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19" w:rsidRDefault="00575283">
      <w:r w:rsidRPr="00575283">
        <w:t>Dear Students, Welcome to BUSI 620. Please read the following instructions for this class which will start on Monday (3/21). 1. Go to "About Your Course" for the syllabus, the course chart, and essential elements. 2. Go to "Course Content" for the pre-class test, lecture materials, and assignments. Also, complete "Course Requirements Checklist" under "Learning Activities" in Module/Week 1. 3. Go to "Discussion Boards" for fellowship and introducing yourself. 4. After reading chapters 1&amp; 2 and viewing the PowerPoint lecture slides, please go to "Discussion Board" and answer the questions under Participation Questions 1 (PQ 1). You need to at least answer one question and make one comment on any of your classmates' answers. Please do not submit your answers or comments to me. I will post answers on Saturday. 5. Your involvement in participation will determine your participation grade and help you answer the Questions for Critical Thinking (QCT) which is an individual assignment located under Learning Activities each week. Your participation grade is based upon your involvement, not the accuracy of your answers or comments. You may post incorrect answers or simply ask questions in the discussion. As long as you are participating according to the above instruction (see point 4), you should have a good participation grade. 6. The due dates for PQs, QCTs, group cases, and tests are listed in the course chart. I will grade each assignment within a week after it is due. 7. Groups will be assigned in week 2. Group members should work together for the group cases, and have one of your group members submit the answers on the Group Discussion Board for each group. 8. There is Q&amp;A on the Discussion Board for you to post any questions you may have. I will try to ask them. Please also check Assignment FAQ under weekly learning activities for helpful information. 9. You can submit the topic and outline of your research paper to me by email anytime. 10. Late work will be accepted, but with 2 points deducted for each late week. Please feel free to contact me by email for any questions you may have. Let us work together and pray for a successful class. Thanks. Andrew Light thlai@liberty.edu</w:t>
      </w:r>
      <w:bookmarkStart w:id="0" w:name="_GoBack"/>
      <w:bookmarkEnd w:id="0"/>
    </w:p>
    <w:sectPr w:rsidR="00ED3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83"/>
    <w:rsid w:val="00575283"/>
    <w:rsid w:val="00E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Company>Hewlett-Packard</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mmayes</dc:creator>
  <cp:lastModifiedBy>mmayes</cp:lastModifiedBy>
  <cp:revision>1</cp:revision>
  <dcterms:created xsi:type="dcterms:W3CDTF">2011-03-18T01:40:00Z</dcterms:created>
  <dcterms:modified xsi:type="dcterms:W3CDTF">2011-03-18T01:41:00Z</dcterms:modified>
</cp:coreProperties>
</file>