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62" w:rsidRDefault="002F7F62" w:rsidP="002F7F62">
      <w:r>
        <w:t>In a fish farm, fish are harvested at a constant rate of 2500 fish per year.  The per-capita death rate for the fish is 0.2 fish per year and the per-capita birth rate is 0.7 fish per year.</w:t>
      </w:r>
    </w:p>
    <w:p w:rsidR="002F7F62" w:rsidRDefault="002F7F62" w:rsidP="002F7F62">
      <w:pPr>
        <w:pStyle w:val="ListParagraph"/>
        <w:numPr>
          <w:ilvl w:val="0"/>
          <w:numId w:val="1"/>
        </w:numPr>
      </w:pPr>
      <w:r>
        <w:t>Derive a difference equation to describe the population of the fish.</w:t>
      </w:r>
    </w:p>
    <w:p w:rsidR="002F7F62" w:rsidRDefault="002F7F62" w:rsidP="002F7F62">
      <w:pPr>
        <w:pStyle w:val="ListParagraph"/>
        <w:numPr>
          <w:ilvl w:val="0"/>
          <w:numId w:val="1"/>
        </w:numPr>
      </w:pPr>
      <w:r>
        <w:t>Solve this difference equation and determine the steady state. Is it stable or unstable?</w:t>
      </w:r>
    </w:p>
    <w:p w:rsidR="002F7F62" w:rsidRDefault="002F7F62" w:rsidP="002F7F62">
      <w:pPr>
        <w:pStyle w:val="ListParagraph"/>
        <w:numPr>
          <w:ilvl w:val="0"/>
          <w:numId w:val="1"/>
        </w:numPr>
      </w:pPr>
      <w:r>
        <w:t>What is the minimum initial population to sustain fishing at a rate of 2500 per year?</w:t>
      </w:r>
    </w:p>
    <w:p w:rsidR="00836CAE" w:rsidRDefault="002F7F62"/>
    <w:sectPr w:rsidR="00836CAE" w:rsidSect="00B24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2DFB"/>
    <w:multiLevelType w:val="hybridMultilevel"/>
    <w:tmpl w:val="14FA066C"/>
    <w:lvl w:ilvl="0" w:tplc="C2D2AE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2F7F62"/>
    <w:rsid w:val="001131BD"/>
    <w:rsid w:val="00283F1A"/>
    <w:rsid w:val="002F7F62"/>
    <w:rsid w:val="00672694"/>
    <w:rsid w:val="00716245"/>
    <w:rsid w:val="00B2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6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University of Kent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eh95</dc:creator>
  <cp:lastModifiedBy>eh95</cp:lastModifiedBy>
  <cp:revision>1</cp:revision>
  <dcterms:created xsi:type="dcterms:W3CDTF">2011-03-21T17:47:00Z</dcterms:created>
  <dcterms:modified xsi:type="dcterms:W3CDTF">2011-03-21T17:48:00Z</dcterms:modified>
</cp:coreProperties>
</file>