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62" w:rsidRPr="00884DA6" w:rsidRDefault="00683862" w:rsidP="00884DA6">
      <w:pPr>
        <w:spacing w:line="276" w:lineRule="auto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884DA6">
        <w:rPr>
          <w:rFonts w:ascii="Arial" w:hAnsi="Arial" w:cs="Arial"/>
          <w:bCs/>
          <w:sz w:val="28"/>
          <w:szCs w:val="28"/>
        </w:rPr>
        <w:t xml:space="preserve">Poster topic – </w:t>
      </w:r>
      <w:r w:rsidRPr="00884DA6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SUPPLY MANAGEMENT – NEXT GENERATION PROCUREMEN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</w:rPr>
        <w:t>T</w:t>
      </w:r>
      <w:r w:rsidRPr="00884DA6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?</w:t>
      </w:r>
    </w:p>
    <w:p w:rsidR="00683862" w:rsidRPr="00884DA6" w:rsidRDefault="00683862" w:rsidP="00884DA6">
      <w:pPr>
        <w:spacing w:line="276" w:lineRule="auto"/>
        <w:rPr>
          <w:rFonts w:ascii="Arial" w:hAnsi="Arial" w:cs="Arial"/>
          <w:bCs/>
          <w:sz w:val="28"/>
          <w:szCs w:val="28"/>
        </w:rPr>
      </w:pPr>
    </w:p>
    <w:p w:rsidR="00683862" w:rsidRDefault="00683862" w:rsidP="00884DA6">
      <w:pPr>
        <w:spacing w:line="276" w:lineRule="auto"/>
        <w:rPr>
          <w:rFonts w:ascii="Arial" w:hAnsi="Arial" w:cs="Arial"/>
          <w:bCs/>
          <w:sz w:val="28"/>
          <w:szCs w:val="28"/>
        </w:rPr>
      </w:pPr>
      <w:r w:rsidRPr="00884DA6">
        <w:rPr>
          <w:rFonts w:ascii="Arial" w:hAnsi="Arial" w:cs="Arial"/>
          <w:bCs/>
          <w:sz w:val="28"/>
          <w:szCs w:val="28"/>
        </w:rPr>
        <w:t xml:space="preserve">The topic of the poster is </w:t>
      </w:r>
      <w:r w:rsidRPr="00437CAA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to be explored/explained under at least 4 selected headings</w:t>
      </w:r>
      <w:r w:rsidRPr="00884DA6">
        <w:rPr>
          <w:rFonts w:ascii="Arial" w:hAnsi="Arial" w:cs="Arial"/>
          <w:bCs/>
          <w:sz w:val="28"/>
          <w:szCs w:val="28"/>
        </w:rPr>
        <w:t xml:space="preserve">, e.g. </w:t>
      </w:r>
      <w:r w:rsidRPr="00C625E4">
        <w:rPr>
          <w:rFonts w:ascii="Arial" w:hAnsi="Arial" w:cs="Arial"/>
          <w:bCs/>
          <w:color w:val="FF0000"/>
          <w:sz w:val="28"/>
          <w:szCs w:val="28"/>
        </w:rPr>
        <w:t>what the benefits of implementation/adoption are, which traps to avoid, a success story</w:t>
      </w:r>
      <w:r w:rsidRPr="00884DA6">
        <w:rPr>
          <w:rFonts w:ascii="Arial" w:hAnsi="Arial" w:cs="Arial"/>
          <w:bCs/>
          <w:sz w:val="28"/>
          <w:szCs w:val="28"/>
        </w:rPr>
        <w:t xml:space="preserve">.  Summarise this info in a 300-500 word poster type presentation.  </w:t>
      </w:r>
    </w:p>
    <w:p w:rsidR="00683862" w:rsidRPr="00884DA6" w:rsidRDefault="00683862" w:rsidP="00884DA6">
      <w:pPr>
        <w:spacing w:line="276" w:lineRule="auto"/>
        <w:rPr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The poster will be printed out in A3 size paper.</w:t>
      </w:r>
    </w:p>
    <w:p w:rsidR="00683862" w:rsidRPr="00884DA6" w:rsidRDefault="00683862" w:rsidP="00884DA6">
      <w:pPr>
        <w:ind w:left="720"/>
        <w:outlineLvl w:val="2"/>
        <w:rPr>
          <w:color w:val="0000FF"/>
          <w:sz w:val="28"/>
          <w:szCs w:val="28"/>
        </w:rPr>
      </w:pPr>
    </w:p>
    <w:p w:rsidR="00683862" w:rsidRPr="00884DA6" w:rsidRDefault="00683862" w:rsidP="00884DA6">
      <w:pPr>
        <w:pStyle w:val="NormalWeb"/>
        <w:ind w:left="720"/>
        <w:rPr>
          <w:rFonts w:ascii="Arial" w:hAnsi="Arial" w:cs="Arial"/>
          <w:sz w:val="28"/>
          <w:szCs w:val="28"/>
        </w:rPr>
      </w:pPr>
      <w:r w:rsidRPr="00884DA6">
        <w:rPr>
          <w:rFonts w:ascii="Arial" w:hAnsi="Arial" w:cs="Arial"/>
          <w:sz w:val="28"/>
          <w:szCs w:val="28"/>
        </w:rPr>
        <w:t>The criteria for assessing the posters are listed below.  For each of these the assessor (myself) gives a mark on a scale of 0-5.  The total of these will then be converted to a mark out of 20.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0A0"/>
      </w:tblPr>
      <w:tblGrid>
        <w:gridCol w:w="7326"/>
      </w:tblGrid>
      <w:tr w:rsidR="00683862" w:rsidRPr="00884DA6" w:rsidTr="008319B7">
        <w:tc>
          <w:tcPr>
            <w:tcW w:w="7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62" w:rsidRPr="00884DA6" w:rsidRDefault="00683862" w:rsidP="008319B7">
            <w:pPr>
              <w:rPr>
                <w:sz w:val="28"/>
                <w:szCs w:val="28"/>
              </w:rPr>
            </w:pPr>
            <w:r w:rsidRPr="00884DA6">
              <w:rPr>
                <w:rFonts w:ascii="Arial" w:hAnsi="Arial" w:cs="Arial"/>
                <w:sz w:val="28"/>
                <w:szCs w:val="28"/>
              </w:rPr>
              <w:t>Title and subheadings  (Eligibility and relevance to content)</w:t>
            </w:r>
          </w:p>
        </w:tc>
      </w:tr>
      <w:tr w:rsidR="00683862" w:rsidRPr="00884DA6" w:rsidTr="008319B7">
        <w:tc>
          <w:tcPr>
            <w:tcW w:w="7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62" w:rsidRPr="00884DA6" w:rsidRDefault="00683862" w:rsidP="008319B7">
            <w:pPr>
              <w:rPr>
                <w:sz w:val="28"/>
                <w:szCs w:val="28"/>
              </w:rPr>
            </w:pPr>
            <w:r w:rsidRPr="00884DA6">
              <w:rPr>
                <w:rFonts w:ascii="Arial" w:hAnsi="Arial" w:cs="Arial"/>
                <w:sz w:val="28"/>
                <w:szCs w:val="28"/>
              </w:rPr>
              <w:t>Content (Comprehensiveness, Accuracy)</w:t>
            </w:r>
          </w:p>
        </w:tc>
      </w:tr>
      <w:tr w:rsidR="00683862" w:rsidRPr="00884DA6" w:rsidTr="008319B7">
        <w:tc>
          <w:tcPr>
            <w:tcW w:w="7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62" w:rsidRPr="00884DA6" w:rsidRDefault="00683862" w:rsidP="008319B7">
            <w:pPr>
              <w:rPr>
                <w:sz w:val="28"/>
                <w:szCs w:val="28"/>
              </w:rPr>
            </w:pPr>
            <w:r w:rsidRPr="00884DA6">
              <w:rPr>
                <w:rFonts w:ascii="Arial" w:hAnsi="Arial" w:cs="Arial"/>
                <w:sz w:val="28"/>
                <w:szCs w:val="28"/>
              </w:rPr>
              <w:t>Graphics (pictures, graphs, etc.) (Clarity, size, relevance)</w:t>
            </w:r>
          </w:p>
        </w:tc>
      </w:tr>
      <w:tr w:rsidR="00683862" w:rsidRPr="00884DA6" w:rsidTr="008319B7">
        <w:tc>
          <w:tcPr>
            <w:tcW w:w="7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62" w:rsidRPr="00884DA6" w:rsidRDefault="00683862" w:rsidP="008319B7">
            <w:pPr>
              <w:rPr>
                <w:sz w:val="28"/>
                <w:szCs w:val="28"/>
              </w:rPr>
            </w:pPr>
            <w:r w:rsidRPr="00884DA6">
              <w:rPr>
                <w:rFonts w:ascii="Arial" w:hAnsi="Arial" w:cs="Arial"/>
                <w:sz w:val="28"/>
                <w:szCs w:val="28"/>
              </w:rPr>
              <w:t>Attractiveness (Design, layout, neatness, eye catching, creativity)</w:t>
            </w:r>
          </w:p>
        </w:tc>
      </w:tr>
      <w:tr w:rsidR="00683862" w:rsidRPr="00884DA6" w:rsidTr="008319B7">
        <w:tc>
          <w:tcPr>
            <w:tcW w:w="7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62" w:rsidRPr="00884DA6" w:rsidRDefault="00683862" w:rsidP="008319B7">
            <w:pPr>
              <w:rPr>
                <w:sz w:val="28"/>
                <w:szCs w:val="28"/>
              </w:rPr>
            </w:pPr>
            <w:r w:rsidRPr="00884DA6">
              <w:rPr>
                <w:rFonts w:ascii="Arial" w:hAnsi="Arial" w:cs="Arial"/>
                <w:sz w:val="28"/>
                <w:szCs w:val="28"/>
              </w:rPr>
              <w:t>Knowledge gained (Ability to explain / to answer questions)</w:t>
            </w:r>
          </w:p>
        </w:tc>
      </w:tr>
    </w:tbl>
    <w:p w:rsidR="00683862" w:rsidRPr="00884DA6" w:rsidRDefault="00683862">
      <w:pPr>
        <w:rPr>
          <w:sz w:val="28"/>
          <w:szCs w:val="28"/>
        </w:rPr>
      </w:pPr>
    </w:p>
    <w:sectPr w:rsidR="00683862" w:rsidRPr="00884DA6" w:rsidSect="000F0B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DA6"/>
    <w:rsid w:val="000F0BAC"/>
    <w:rsid w:val="001F611B"/>
    <w:rsid w:val="002C4ADF"/>
    <w:rsid w:val="00417123"/>
    <w:rsid w:val="00437CAA"/>
    <w:rsid w:val="005D427F"/>
    <w:rsid w:val="00683862"/>
    <w:rsid w:val="007740CB"/>
    <w:rsid w:val="008319B7"/>
    <w:rsid w:val="00884DA6"/>
    <w:rsid w:val="009924BA"/>
    <w:rsid w:val="00BD7F0D"/>
    <w:rsid w:val="00C6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DA6"/>
    <w:rPr>
      <w:rFonts w:ascii="Times New Roman" w:eastAsia="Times New Roman" w:hAnsi="Times New Roman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84DA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84DA6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127</Words>
  <Characters>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</dc:creator>
  <cp:keywords/>
  <dc:description/>
  <cp:lastModifiedBy>dyee</cp:lastModifiedBy>
  <cp:revision>4</cp:revision>
  <dcterms:created xsi:type="dcterms:W3CDTF">2011-03-16T12:42:00Z</dcterms:created>
  <dcterms:modified xsi:type="dcterms:W3CDTF">2011-03-18T00:25:00Z</dcterms:modified>
</cp:coreProperties>
</file>