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E14" w:rsidRPr="00224B6D" w:rsidRDefault="00775E14" w:rsidP="00775E14">
      <w:pPr>
        <w:spacing w:after="0"/>
        <w:ind w:left="360"/>
        <w:rPr>
          <w:b/>
        </w:rPr>
      </w:pPr>
    </w:p>
    <w:p w:rsidR="00775E14" w:rsidRPr="00224B6D" w:rsidRDefault="00775E14" w:rsidP="00775E14">
      <w:pPr>
        <w:ind w:left="360"/>
        <w:rPr>
          <w:b/>
        </w:rPr>
      </w:pPr>
    </w:p>
    <w:p w:rsidR="006F3499" w:rsidRPr="00224B6D" w:rsidRDefault="00BC546C" w:rsidP="00224B6D">
      <w:pPr>
        <w:pStyle w:val="ListParagraph"/>
        <w:numPr>
          <w:ilvl w:val="0"/>
          <w:numId w:val="4"/>
        </w:numPr>
        <w:rPr>
          <w:b/>
        </w:rPr>
      </w:pPr>
      <w:r w:rsidRPr="00224B6D">
        <w:rPr>
          <w:b/>
        </w:rPr>
        <w:t xml:space="preserve">What are Fed dollars and bank dollars?  How do they differ?  </w:t>
      </w:r>
      <w:r w:rsidR="00775E14" w:rsidRPr="00224B6D">
        <w:rPr>
          <w:b/>
        </w:rPr>
        <w:t xml:space="preserve">  </w:t>
      </w:r>
      <w:r w:rsidR="00F60A8F" w:rsidRPr="00224B6D">
        <w:rPr>
          <w:b/>
        </w:rPr>
        <w:t xml:space="preserve">What are the different ways of making payment with each?  </w:t>
      </w:r>
    </w:p>
    <w:p w:rsidR="0073451D" w:rsidRPr="00224B6D" w:rsidRDefault="00BC546C" w:rsidP="0073451D">
      <w:pPr>
        <w:pStyle w:val="ListParagraph"/>
        <w:numPr>
          <w:ilvl w:val="0"/>
          <w:numId w:val="4"/>
        </w:numPr>
        <w:rPr>
          <w:b/>
        </w:rPr>
      </w:pPr>
      <w:r w:rsidRPr="00224B6D">
        <w:rPr>
          <w:b/>
        </w:rPr>
        <w:t xml:space="preserve">What is float?  How does it affect the efficiency of the payments system?  How does it affect the efficiency of the economy?  How does it affect the profits of </w:t>
      </w:r>
      <w:r w:rsidR="00224B6D" w:rsidRPr="00224B6D">
        <w:rPr>
          <w:b/>
        </w:rPr>
        <w:t>banks?</w:t>
      </w:r>
      <w:r w:rsidR="0073451D" w:rsidRPr="00224B6D">
        <w:rPr>
          <w:b/>
        </w:rPr>
        <w:t xml:space="preserve">  </w:t>
      </w:r>
      <w:r w:rsidRPr="00224B6D">
        <w:rPr>
          <w:b/>
        </w:rPr>
        <w:t>What could be done to eliminate or to reduce it?</w:t>
      </w:r>
      <w:r w:rsidR="0073451D" w:rsidRPr="00224B6D">
        <w:rPr>
          <w:b/>
        </w:rPr>
        <w:t xml:space="preserve">  </w:t>
      </w:r>
    </w:p>
    <w:p w:rsidR="0073451D" w:rsidRPr="00224B6D" w:rsidRDefault="0073451D" w:rsidP="0073451D">
      <w:pPr>
        <w:rPr>
          <w:b/>
        </w:rPr>
      </w:pPr>
    </w:p>
    <w:p w:rsidR="00BC546C" w:rsidRPr="00224B6D" w:rsidRDefault="00BC546C" w:rsidP="00E37D8E">
      <w:pPr>
        <w:pStyle w:val="ListParagraph"/>
        <w:numPr>
          <w:ilvl w:val="0"/>
          <w:numId w:val="4"/>
        </w:numPr>
        <w:rPr>
          <w:b/>
        </w:rPr>
      </w:pPr>
      <w:r w:rsidRPr="00224B6D">
        <w:rPr>
          <w:b/>
        </w:rPr>
        <w:t>The probability of (total) loss is 5 in a thousand.  The average lag between premium and claim is 3 months.</w:t>
      </w:r>
    </w:p>
    <w:p w:rsidR="00BC546C" w:rsidRPr="00224B6D" w:rsidRDefault="00BC546C" w:rsidP="00E37D8E">
      <w:pPr>
        <w:pStyle w:val="ListParagraph"/>
        <w:numPr>
          <w:ilvl w:val="1"/>
          <w:numId w:val="4"/>
        </w:numPr>
        <w:rPr>
          <w:b/>
        </w:rPr>
      </w:pPr>
      <w:r w:rsidRPr="00224B6D">
        <w:rPr>
          <w:b/>
        </w:rPr>
        <w:t>What is the pure premium per $1000 coverage if the interest rate is 10%? 5%?</w:t>
      </w:r>
    </w:p>
    <w:p w:rsidR="00BC546C" w:rsidRPr="00224B6D" w:rsidRDefault="00BC546C" w:rsidP="00BC546C">
      <w:pPr>
        <w:pStyle w:val="ListParagraph"/>
        <w:rPr>
          <w:b/>
        </w:rPr>
      </w:pPr>
    </w:p>
    <w:p w:rsidR="00BC546C" w:rsidRPr="00224B6D" w:rsidRDefault="00BC546C" w:rsidP="00E37D8E">
      <w:pPr>
        <w:pStyle w:val="ListParagraph"/>
        <w:numPr>
          <w:ilvl w:val="1"/>
          <w:numId w:val="4"/>
        </w:numPr>
        <w:rPr>
          <w:b/>
        </w:rPr>
      </w:pPr>
      <w:r w:rsidRPr="00224B6D">
        <w:rPr>
          <w:b/>
        </w:rPr>
        <w:t>If $1 billion of insurance has been written, what is the amount of investible reserves?</w:t>
      </w:r>
    </w:p>
    <w:p w:rsidR="00BC546C" w:rsidRPr="00224B6D" w:rsidRDefault="00BC546C" w:rsidP="00BC546C">
      <w:pPr>
        <w:pStyle w:val="ListParagraph"/>
        <w:rPr>
          <w:b/>
        </w:rPr>
      </w:pPr>
    </w:p>
    <w:p w:rsidR="00BC546C" w:rsidRPr="00224B6D" w:rsidRDefault="00BC546C" w:rsidP="00E37952">
      <w:pPr>
        <w:pStyle w:val="ListParagraph"/>
        <w:numPr>
          <w:ilvl w:val="0"/>
          <w:numId w:val="4"/>
        </w:numPr>
        <w:rPr>
          <w:b/>
          <w:color w:val="000000"/>
        </w:rPr>
      </w:pPr>
      <w:r w:rsidRPr="00224B6D">
        <w:rPr>
          <w:b/>
        </w:rPr>
        <w:t xml:space="preserve">Compare and contrast the structure of the insurance industry with that of the banking industry.  </w:t>
      </w:r>
      <w:r w:rsidR="00E37952" w:rsidRPr="00224B6D">
        <w:rPr>
          <w:b/>
        </w:rPr>
        <w:t>Dis</w:t>
      </w:r>
      <w:r w:rsidRPr="00224B6D">
        <w:rPr>
          <w:b/>
        </w:rPr>
        <w:t>cuss economies of scale and scope and how they are realized; integration, concentration, and competition; and regulation.  Why do the structures of the two industries differ?</w:t>
      </w:r>
    </w:p>
    <w:p w:rsidR="00BC546C" w:rsidRPr="00224B6D" w:rsidRDefault="00BC546C" w:rsidP="00BC546C">
      <w:pPr>
        <w:pStyle w:val="ListParagraph"/>
        <w:ind w:left="0"/>
        <w:rPr>
          <w:b/>
        </w:rPr>
      </w:pPr>
    </w:p>
    <w:p w:rsidR="00BC546C" w:rsidRPr="00224B6D" w:rsidRDefault="009F00D8" w:rsidP="009F00D8">
      <w:pPr>
        <w:ind w:left="450"/>
        <w:rPr>
          <w:b/>
        </w:rPr>
      </w:pPr>
      <w:r w:rsidRPr="00224B6D">
        <w:rPr>
          <w:b/>
        </w:rPr>
        <w:t xml:space="preserve">6.  </w:t>
      </w:r>
      <w:r w:rsidR="00BC546C" w:rsidRPr="00224B6D">
        <w:rPr>
          <w:b/>
        </w:rPr>
        <w:t>Why does catastrophe insurance present a challenge for the insurance market?</w:t>
      </w:r>
    </w:p>
    <w:p w:rsidR="00BC546C" w:rsidRPr="00224B6D" w:rsidRDefault="00BC546C" w:rsidP="00E37952">
      <w:pPr>
        <w:pStyle w:val="ListParagraph"/>
        <w:numPr>
          <w:ilvl w:val="1"/>
          <w:numId w:val="5"/>
        </w:numPr>
        <w:rPr>
          <w:b/>
        </w:rPr>
      </w:pPr>
      <w:r w:rsidRPr="00224B6D">
        <w:rPr>
          <w:b/>
        </w:rPr>
        <w:t>Is catastrophe risk insurable?</w:t>
      </w:r>
    </w:p>
    <w:p w:rsidR="00BC546C" w:rsidRPr="00224B6D" w:rsidRDefault="00BC546C" w:rsidP="00BC546C">
      <w:pPr>
        <w:pStyle w:val="ListParagraph"/>
        <w:ind w:left="0"/>
        <w:rPr>
          <w:b/>
        </w:rPr>
      </w:pPr>
    </w:p>
    <w:p w:rsidR="00E37D8E" w:rsidRPr="00224B6D" w:rsidRDefault="00BC546C" w:rsidP="00E37952">
      <w:pPr>
        <w:pStyle w:val="ListParagraph"/>
        <w:numPr>
          <w:ilvl w:val="1"/>
          <w:numId w:val="5"/>
        </w:numPr>
        <w:rPr>
          <w:b/>
        </w:rPr>
      </w:pPr>
      <w:r w:rsidRPr="00224B6D">
        <w:rPr>
          <w:b/>
        </w:rPr>
        <w:t xml:space="preserve">Why </w:t>
      </w:r>
      <w:proofErr w:type="gramStart"/>
      <w:r w:rsidRPr="00224B6D">
        <w:rPr>
          <w:b/>
        </w:rPr>
        <w:t>do catastrophe</w:t>
      </w:r>
      <w:proofErr w:type="gramEnd"/>
      <w:r w:rsidRPr="00224B6D">
        <w:rPr>
          <w:b/>
        </w:rPr>
        <w:t xml:space="preserve"> risk present problems of liquidity?  Why can’t private insurers or </w:t>
      </w:r>
      <w:proofErr w:type="gramStart"/>
      <w:r w:rsidRPr="00224B6D">
        <w:rPr>
          <w:b/>
        </w:rPr>
        <w:t>rein</w:t>
      </w:r>
      <w:r w:rsidR="00E37D8E" w:rsidRPr="00224B6D">
        <w:rPr>
          <w:b/>
        </w:rPr>
        <w:t xml:space="preserve">surers  </w:t>
      </w:r>
      <w:r w:rsidR="0073451D" w:rsidRPr="00224B6D">
        <w:rPr>
          <w:b/>
        </w:rPr>
        <w:t>s</w:t>
      </w:r>
      <w:r w:rsidR="00E37D8E" w:rsidRPr="00224B6D">
        <w:rPr>
          <w:b/>
        </w:rPr>
        <w:t>olve</w:t>
      </w:r>
      <w:proofErr w:type="gramEnd"/>
      <w:r w:rsidR="00E37D8E" w:rsidRPr="00224B6D">
        <w:rPr>
          <w:b/>
        </w:rPr>
        <w:t xml:space="preserve"> this by borrowing?</w:t>
      </w:r>
    </w:p>
    <w:p w:rsidR="00E37D8E" w:rsidRPr="00224B6D" w:rsidRDefault="00E37D8E" w:rsidP="00BC546C">
      <w:pPr>
        <w:pStyle w:val="ListParagraph"/>
        <w:ind w:left="0"/>
        <w:rPr>
          <w:b/>
        </w:rPr>
      </w:pPr>
    </w:p>
    <w:p w:rsidR="00E37D8E" w:rsidRPr="00224B6D" w:rsidRDefault="00E37D8E" w:rsidP="00E37952">
      <w:pPr>
        <w:pStyle w:val="ListParagraph"/>
        <w:numPr>
          <w:ilvl w:val="1"/>
          <w:numId w:val="5"/>
        </w:numPr>
        <w:spacing w:after="0" w:line="240" w:lineRule="auto"/>
        <w:rPr>
          <w:b/>
        </w:rPr>
      </w:pPr>
      <w:r w:rsidRPr="00224B6D">
        <w:rPr>
          <w:b/>
        </w:rPr>
        <w:t xml:space="preserve">What are the alternative methods of handling the risk?  Discuss their advantages and </w:t>
      </w:r>
    </w:p>
    <w:p w:rsidR="00E37D8E" w:rsidRPr="00224B6D" w:rsidRDefault="00E37D8E" w:rsidP="00E37D8E">
      <w:pPr>
        <w:spacing w:after="0" w:line="240" w:lineRule="auto"/>
        <w:ind w:left="1080" w:firstLine="360"/>
        <w:rPr>
          <w:b/>
        </w:rPr>
      </w:pPr>
      <w:proofErr w:type="gramStart"/>
      <w:r w:rsidRPr="00224B6D">
        <w:rPr>
          <w:b/>
        </w:rPr>
        <w:t>disadvantages</w:t>
      </w:r>
      <w:proofErr w:type="gramEnd"/>
      <w:r w:rsidRPr="00224B6D">
        <w:rPr>
          <w:b/>
        </w:rPr>
        <w:t>.</w:t>
      </w:r>
    </w:p>
    <w:p w:rsidR="00E37D8E" w:rsidRPr="00224B6D" w:rsidRDefault="00E37D8E" w:rsidP="00E37D8E">
      <w:pPr>
        <w:pStyle w:val="ListParagraph"/>
        <w:spacing w:after="0"/>
        <w:ind w:left="0"/>
        <w:rPr>
          <w:b/>
        </w:rPr>
      </w:pPr>
    </w:p>
    <w:p w:rsidR="00E37D8E" w:rsidRPr="00224B6D" w:rsidRDefault="00E37D8E" w:rsidP="00E37952">
      <w:pPr>
        <w:pStyle w:val="ListParagraph"/>
        <w:numPr>
          <w:ilvl w:val="1"/>
          <w:numId w:val="5"/>
        </w:numPr>
        <w:rPr>
          <w:b/>
        </w:rPr>
      </w:pPr>
      <w:r w:rsidRPr="00224B6D">
        <w:rPr>
          <w:b/>
        </w:rPr>
        <w:t>Should catastrophe insurance be compulsory?  Is there a moral hazard problem?</w:t>
      </w:r>
    </w:p>
    <w:p w:rsidR="00E37D8E" w:rsidRPr="00224B6D" w:rsidRDefault="00E37D8E" w:rsidP="00BC546C">
      <w:pPr>
        <w:pStyle w:val="ListParagraph"/>
        <w:ind w:left="0"/>
        <w:rPr>
          <w:b/>
        </w:rPr>
      </w:pPr>
    </w:p>
    <w:p w:rsidR="00E37D8E" w:rsidRPr="00224B6D" w:rsidRDefault="00E37D8E" w:rsidP="00E37952">
      <w:pPr>
        <w:pStyle w:val="ListParagraph"/>
        <w:numPr>
          <w:ilvl w:val="0"/>
          <w:numId w:val="5"/>
        </w:numPr>
        <w:rPr>
          <w:b/>
        </w:rPr>
      </w:pPr>
      <w:r w:rsidRPr="00224B6D">
        <w:rPr>
          <w:b/>
        </w:rPr>
        <w:t>Why are employers involved in the retirement saving of their employees?  What are the advantages to each of the parties?  What part of your answer applies to cash balance plans?  Explain.</w:t>
      </w:r>
      <w:r w:rsidR="000F6EBA" w:rsidRPr="00224B6D">
        <w:rPr>
          <w:b/>
        </w:rPr>
        <w:t xml:space="preserve">  </w:t>
      </w:r>
    </w:p>
    <w:p w:rsidR="00E37D8E" w:rsidRPr="00224B6D" w:rsidRDefault="00E37D8E" w:rsidP="00BC546C">
      <w:pPr>
        <w:pStyle w:val="ListParagraph"/>
        <w:ind w:left="0"/>
        <w:rPr>
          <w:b/>
        </w:rPr>
      </w:pPr>
    </w:p>
    <w:p w:rsidR="004E3716" w:rsidRPr="00224B6D" w:rsidRDefault="00E37D8E" w:rsidP="00E37952">
      <w:pPr>
        <w:pStyle w:val="NormalWeb"/>
        <w:numPr>
          <w:ilvl w:val="0"/>
          <w:numId w:val="5"/>
        </w:numPr>
        <w:shd w:val="clear" w:color="auto" w:fill="FFFFFF"/>
        <w:spacing w:before="100" w:beforeAutospacing="1" w:after="100" w:afterAutospacing="1" w:line="336" w:lineRule="atLeast"/>
        <w:rPr>
          <w:rFonts w:ascii="Arial" w:hAnsi="Arial" w:cs="Arial"/>
          <w:b/>
          <w:color w:val="333333"/>
          <w:sz w:val="18"/>
          <w:szCs w:val="18"/>
        </w:rPr>
      </w:pPr>
      <w:r w:rsidRPr="00224B6D">
        <w:rPr>
          <w:b/>
        </w:rPr>
        <w:t>What is the difference between an exchange-traded fund and a closed-end fund?  Why doesn’t the former suffer from the problems of the latter?</w:t>
      </w:r>
      <w:r w:rsidR="008B513E" w:rsidRPr="00224B6D">
        <w:rPr>
          <w:b/>
        </w:rPr>
        <w:t xml:space="preserve">  </w:t>
      </w:r>
    </w:p>
    <w:sectPr w:rsidR="004E3716" w:rsidRPr="00224B6D" w:rsidSect="007821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7300"/>
    <w:multiLevelType w:val="hybridMultilevel"/>
    <w:tmpl w:val="301CE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1E3A21"/>
    <w:multiLevelType w:val="hybridMultilevel"/>
    <w:tmpl w:val="C7A81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E70A00"/>
    <w:multiLevelType w:val="hybridMultilevel"/>
    <w:tmpl w:val="B49A29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72EAC"/>
    <w:multiLevelType w:val="hybridMultilevel"/>
    <w:tmpl w:val="261C5E32"/>
    <w:lvl w:ilvl="0" w:tplc="0409000F">
      <w:start w:val="1"/>
      <w:numFmt w:val="decimal"/>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27EB2C89"/>
    <w:multiLevelType w:val="hybridMultilevel"/>
    <w:tmpl w:val="027A6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D3B3B4B"/>
    <w:multiLevelType w:val="hybridMultilevel"/>
    <w:tmpl w:val="FE2A237E"/>
    <w:lvl w:ilvl="0" w:tplc="E990C74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C546C"/>
    <w:rsid w:val="00006C98"/>
    <w:rsid w:val="000F0FE6"/>
    <w:rsid w:val="000F6EBA"/>
    <w:rsid w:val="001F6F06"/>
    <w:rsid w:val="00224B6D"/>
    <w:rsid w:val="002B623E"/>
    <w:rsid w:val="0031220C"/>
    <w:rsid w:val="003462A4"/>
    <w:rsid w:val="004D7AFD"/>
    <w:rsid w:val="004E3716"/>
    <w:rsid w:val="00692CA3"/>
    <w:rsid w:val="006E0586"/>
    <w:rsid w:val="006F3499"/>
    <w:rsid w:val="0073451D"/>
    <w:rsid w:val="00775E14"/>
    <w:rsid w:val="00782108"/>
    <w:rsid w:val="008B513E"/>
    <w:rsid w:val="009F00D8"/>
    <w:rsid w:val="00B13979"/>
    <w:rsid w:val="00B6080A"/>
    <w:rsid w:val="00BC546C"/>
    <w:rsid w:val="00CE672E"/>
    <w:rsid w:val="00CF66D1"/>
    <w:rsid w:val="00E37952"/>
    <w:rsid w:val="00E37D8E"/>
    <w:rsid w:val="00F60A8F"/>
    <w:rsid w:val="00F857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10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46C"/>
    <w:pPr>
      <w:ind w:left="720"/>
      <w:contextualSpacing/>
    </w:pPr>
  </w:style>
  <w:style w:type="character" w:styleId="Hyperlink">
    <w:name w:val="Hyperlink"/>
    <w:basedOn w:val="DefaultParagraphFont"/>
    <w:uiPriority w:val="99"/>
    <w:semiHidden/>
    <w:unhideWhenUsed/>
    <w:rsid w:val="008B513E"/>
    <w:rPr>
      <w:color w:val="0000FF"/>
      <w:u w:val="single"/>
    </w:rPr>
  </w:style>
  <w:style w:type="character" w:customStyle="1" w:styleId="googqs-tidbit1">
    <w:name w:val="goog_qs-tidbit1"/>
    <w:basedOn w:val="DefaultParagraphFont"/>
    <w:rsid w:val="008B513E"/>
    <w:rPr>
      <w:vanish w:val="0"/>
      <w:webHidden w:val="0"/>
      <w:specVanish w:val="0"/>
    </w:rPr>
  </w:style>
  <w:style w:type="paragraph" w:styleId="NormalWeb">
    <w:name w:val="Normal (Web)"/>
    <w:basedOn w:val="Normal"/>
    <w:uiPriority w:val="99"/>
    <w:unhideWhenUsed/>
    <w:rsid w:val="004E3716"/>
    <w:pPr>
      <w:spacing w:before="240" w:after="240" w:line="240" w:lineRule="auto"/>
    </w:pPr>
    <w:rPr>
      <w:rFonts w:ascii="Times New Roman" w:eastAsia="Times New Roman" w:hAnsi="Times New Roman" w:cs="Times New Roman"/>
      <w:sz w:val="24"/>
      <w:szCs w:val="24"/>
    </w:rPr>
  </w:style>
  <w:style w:type="character" w:customStyle="1" w:styleId="itxtrst">
    <w:name w:val="itxtrst"/>
    <w:basedOn w:val="DefaultParagraphFont"/>
    <w:rsid w:val="00E37952"/>
  </w:style>
</w:styles>
</file>

<file path=word/webSettings.xml><?xml version="1.0" encoding="utf-8"?>
<w:webSettings xmlns:r="http://schemas.openxmlformats.org/officeDocument/2006/relationships" xmlns:w="http://schemas.openxmlformats.org/wordprocessingml/2006/main">
  <w:divs>
    <w:div w:id="293871412">
      <w:bodyDiv w:val="1"/>
      <w:marLeft w:val="0"/>
      <w:marRight w:val="0"/>
      <w:marTop w:val="0"/>
      <w:marBottom w:val="0"/>
      <w:divBdr>
        <w:top w:val="none" w:sz="0" w:space="0" w:color="auto"/>
        <w:left w:val="none" w:sz="0" w:space="0" w:color="auto"/>
        <w:bottom w:val="none" w:sz="0" w:space="0" w:color="auto"/>
        <w:right w:val="none" w:sz="0" w:space="0" w:color="auto"/>
      </w:divBdr>
      <w:divsChild>
        <w:div w:id="1972634494">
          <w:marLeft w:val="0"/>
          <w:marRight w:val="0"/>
          <w:marTop w:val="0"/>
          <w:marBottom w:val="0"/>
          <w:divBdr>
            <w:top w:val="none" w:sz="0" w:space="0" w:color="auto"/>
            <w:left w:val="none" w:sz="0" w:space="0" w:color="auto"/>
            <w:bottom w:val="none" w:sz="0" w:space="0" w:color="auto"/>
            <w:right w:val="none" w:sz="0" w:space="0" w:color="auto"/>
          </w:divBdr>
          <w:divsChild>
            <w:div w:id="126518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229095">
      <w:bodyDiv w:val="1"/>
      <w:marLeft w:val="0"/>
      <w:marRight w:val="0"/>
      <w:marTop w:val="0"/>
      <w:marBottom w:val="300"/>
      <w:divBdr>
        <w:top w:val="none" w:sz="0" w:space="0" w:color="auto"/>
        <w:left w:val="none" w:sz="0" w:space="0" w:color="auto"/>
        <w:bottom w:val="none" w:sz="0" w:space="0" w:color="auto"/>
        <w:right w:val="none" w:sz="0" w:space="0" w:color="auto"/>
      </w:divBdr>
      <w:divsChild>
        <w:div w:id="1325472286">
          <w:marLeft w:val="0"/>
          <w:marRight w:val="0"/>
          <w:marTop w:val="300"/>
          <w:marBottom w:val="300"/>
          <w:divBdr>
            <w:top w:val="none" w:sz="0" w:space="0" w:color="auto"/>
            <w:left w:val="none" w:sz="0" w:space="0" w:color="auto"/>
            <w:bottom w:val="none" w:sz="0" w:space="0" w:color="auto"/>
            <w:right w:val="none" w:sz="0" w:space="0" w:color="auto"/>
          </w:divBdr>
          <w:divsChild>
            <w:div w:id="1473019268">
              <w:marLeft w:val="0"/>
              <w:marRight w:val="0"/>
              <w:marTop w:val="0"/>
              <w:marBottom w:val="0"/>
              <w:divBdr>
                <w:top w:val="none" w:sz="0" w:space="0" w:color="auto"/>
                <w:left w:val="none" w:sz="0" w:space="0" w:color="auto"/>
                <w:bottom w:val="none" w:sz="0" w:space="0" w:color="auto"/>
                <w:right w:val="none" w:sz="0" w:space="0" w:color="auto"/>
              </w:divBdr>
              <w:divsChild>
                <w:div w:id="98721674">
                  <w:marLeft w:val="0"/>
                  <w:marRight w:val="0"/>
                  <w:marTop w:val="0"/>
                  <w:marBottom w:val="135"/>
                  <w:divBdr>
                    <w:top w:val="single" w:sz="6" w:space="0" w:color="FFFFFF"/>
                    <w:left w:val="single" w:sz="6" w:space="0" w:color="FFFFFF"/>
                    <w:bottom w:val="single" w:sz="6" w:space="0" w:color="FFFFFF"/>
                    <w:right w:val="single" w:sz="6" w:space="0" w:color="FFFFFF"/>
                  </w:divBdr>
                  <w:divsChild>
                    <w:div w:id="6882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mckinser</dc:creator>
  <cp:lastModifiedBy>Austin</cp:lastModifiedBy>
  <cp:revision>2</cp:revision>
  <dcterms:created xsi:type="dcterms:W3CDTF">2011-03-09T16:48:00Z</dcterms:created>
  <dcterms:modified xsi:type="dcterms:W3CDTF">2011-03-09T16:48:00Z</dcterms:modified>
</cp:coreProperties>
</file>