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35" w:rsidRPr="00462677" w:rsidRDefault="008F2314" w:rsidP="008F2314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462677">
        <w:rPr>
          <w:b/>
          <w:bCs/>
          <w:sz w:val="36"/>
          <w:szCs w:val="36"/>
          <w:u w:val="single"/>
          <w:lang w:val="en-US"/>
        </w:rPr>
        <w:t>Ratio Analysis</w:t>
      </w:r>
    </w:p>
    <w:p w:rsidR="007D5B9B" w:rsidRDefault="007D5B9B" w:rsidP="008F2314">
      <w:pPr>
        <w:rPr>
          <w:sz w:val="28"/>
          <w:lang w:val="en-US"/>
        </w:rPr>
      </w:pPr>
    </w:p>
    <w:p w:rsidR="008F2314" w:rsidRPr="00462677" w:rsidRDefault="00677CD6" w:rsidP="008F2314">
      <w:pPr>
        <w:rPr>
          <w:sz w:val="28"/>
          <w:lang w:val="en-US"/>
        </w:rPr>
      </w:pPr>
      <w:bookmarkStart w:id="0" w:name="_GoBack"/>
      <w:bookmarkEnd w:id="0"/>
      <w:r w:rsidRPr="00462677">
        <w:rPr>
          <w:sz w:val="28"/>
          <w:lang w:val="en-US"/>
        </w:rPr>
        <w:t xml:space="preserve">The part analyses the two companies </w:t>
      </w:r>
      <w:r w:rsidRPr="00462677">
        <w:rPr>
          <w:b/>
          <w:bCs/>
          <w:sz w:val="28"/>
          <w:lang w:val="en-US"/>
        </w:rPr>
        <w:t xml:space="preserve">Vodafone and France Telecom. </w:t>
      </w:r>
      <w:r w:rsidRPr="00462677">
        <w:rPr>
          <w:sz w:val="28"/>
          <w:lang w:val="en-US"/>
        </w:rPr>
        <w:t>The analysis should include, but is not limited to, comparison over time, comparison between the two companies, and comparison with the industry average</w:t>
      </w:r>
      <w:r w:rsidR="007D265C" w:rsidRPr="00462677">
        <w:rPr>
          <w:sz w:val="28"/>
          <w:lang w:val="en-US"/>
        </w:rPr>
        <w:t xml:space="preserve"> (in PDF file). You may also examine growth rates (not counted toward the minimum number of ratios).</w:t>
      </w:r>
    </w:p>
    <w:p w:rsidR="007D265C" w:rsidRPr="00462677" w:rsidRDefault="007D265C" w:rsidP="008F2314">
      <w:pPr>
        <w:rPr>
          <w:sz w:val="28"/>
          <w:lang w:val="en-US"/>
        </w:rPr>
      </w:pPr>
    </w:p>
    <w:p w:rsidR="00DD575B" w:rsidRPr="00462677" w:rsidRDefault="007D265C" w:rsidP="008F2314">
      <w:pPr>
        <w:rPr>
          <w:sz w:val="28"/>
          <w:lang w:val="en-US"/>
        </w:rPr>
      </w:pPr>
      <w:r w:rsidRPr="00462677">
        <w:rPr>
          <w:sz w:val="28"/>
          <w:lang w:val="en-US"/>
        </w:rPr>
        <w:t>Your analysis should not merely describe ratios by words. Rather, you are expected to discuss how underlying components and/or economic events have caused ratios to change or differ. Furthermore, you need to make judgments on whether such a</w:t>
      </w:r>
      <w:r w:rsidR="00387A75" w:rsidRPr="00462677">
        <w:rPr>
          <w:sz w:val="28"/>
          <w:lang w:val="en-US"/>
        </w:rPr>
        <w:t xml:space="preserve"> situation is favorable or not from equity investors’ standpoint. You are encouraged to refer to, and/or quote from, companies’ annual reports. All references and quotations must be properly indicated.</w:t>
      </w:r>
    </w:p>
    <w:p w:rsidR="00DD575B" w:rsidRDefault="00DD575B" w:rsidP="008F2314">
      <w:pPr>
        <w:rPr>
          <w:sz w:val="28"/>
          <w:lang w:val="en-US"/>
        </w:rPr>
      </w:pPr>
    </w:p>
    <w:p w:rsidR="00DD575B" w:rsidRPr="00DD575B" w:rsidRDefault="00DD575B" w:rsidP="008F2314">
      <w:pPr>
        <w:rPr>
          <w:b/>
          <w:bCs/>
          <w:sz w:val="28"/>
          <w:u w:val="single"/>
          <w:lang w:val="en-US"/>
        </w:rPr>
      </w:pPr>
      <w:r w:rsidRPr="00DD575B">
        <w:rPr>
          <w:b/>
          <w:bCs/>
          <w:sz w:val="28"/>
          <w:u w:val="single"/>
          <w:lang w:val="en-US"/>
        </w:rPr>
        <w:t>Format</w:t>
      </w:r>
    </w:p>
    <w:p w:rsidR="007D265C" w:rsidRPr="00F16415" w:rsidRDefault="00DD575B" w:rsidP="008F2314">
      <w:pPr>
        <w:rPr>
          <w:b/>
          <w:bCs/>
          <w:sz w:val="28"/>
          <w:lang w:val="en-US"/>
        </w:rPr>
      </w:pPr>
      <w:r>
        <w:rPr>
          <w:sz w:val="28"/>
          <w:lang w:val="en-US"/>
        </w:rPr>
        <w:t xml:space="preserve">The text is in 12-point font and double-spaced. This part is limited to </w:t>
      </w:r>
      <w:r w:rsidRPr="00F16415">
        <w:rPr>
          <w:b/>
          <w:bCs/>
          <w:sz w:val="28"/>
          <w:lang w:val="en-US"/>
        </w:rPr>
        <w:t>580 words.</w:t>
      </w:r>
      <w:r w:rsidR="00387A75" w:rsidRPr="00F16415">
        <w:rPr>
          <w:b/>
          <w:bCs/>
          <w:sz w:val="28"/>
          <w:lang w:val="en-US"/>
        </w:rPr>
        <w:t xml:space="preserve"> </w:t>
      </w:r>
    </w:p>
    <w:sectPr w:rsidR="007D265C" w:rsidRPr="00F16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14"/>
    <w:rsid w:val="00387A75"/>
    <w:rsid w:val="00462677"/>
    <w:rsid w:val="00677CD6"/>
    <w:rsid w:val="007D265C"/>
    <w:rsid w:val="007D5B9B"/>
    <w:rsid w:val="008F2314"/>
    <w:rsid w:val="00C87335"/>
    <w:rsid w:val="00DD575B"/>
    <w:rsid w:val="00F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Foam</cp:lastModifiedBy>
  <cp:revision>8</cp:revision>
  <dcterms:created xsi:type="dcterms:W3CDTF">2011-03-04T16:06:00Z</dcterms:created>
  <dcterms:modified xsi:type="dcterms:W3CDTF">2011-03-04T16:20:00Z</dcterms:modified>
</cp:coreProperties>
</file>