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A" w:rsidRDefault="0036456A" w:rsidP="003645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456A" w:rsidRPr="00664DDC" w:rsidRDefault="0036456A" w:rsidP="003645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Exercise # </w:t>
      </w:r>
      <w:r w:rsidRPr="00664DDC">
        <w:rPr>
          <w:rFonts w:ascii="Times New Roman" w:eastAsia="Times New Roman" w:hAnsi="Times New Roman"/>
          <w:b/>
          <w:bCs/>
          <w:sz w:val="24"/>
          <w:szCs w:val="24"/>
        </w:rPr>
        <w:t>24.</w:t>
      </w:r>
      <w:proofErr w:type="gramEnd"/>
      <w:r w:rsidRPr="00664D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456A" w:rsidRDefault="0036456A"/>
    <w:p w:rsidR="0036456A" w:rsidRDefault="00664DDC" w:rsidP="00364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664DDC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</w:rPr>
        <w:t>In Exercises 21–32, use the figure to find the following</w:t>
      </w:r>
    </w:p>
    <w:p w:rsidR="00664DDC" w:rsidRPr="00664DDC" w:rsidRDefault="00664DDC" w:rsidP="00664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676650" cy="1638300"/>
            <wp:effectExtent l="19050" t="0" r="0" b="0"/>
            <wp:docPr id="1" name="Picture 1" descr="http://digitalbookshelf.southuniversity.edu/books/0558542549/content/image/M42549_09_f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bookshelf.southuniversity.edu/books/0558542549/content/image/M42549_09_f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DC" w:rsidRDefault="00664DDC"/>
    <w:p w:rsidR="00664DDC" w:rsidRDefault="00664DDC" w:rsidP="0036456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781050" cy="180975"/>
            <wp:effectExtent l="19050" t="0" r="0" b="0"/>
            <wp:docPr id="3" name="Picture 3" descr="http://digitalbookshelf.southuniversity.edu/books/0558542549/content/image/M42549_09_f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bookshelf.southuniversity.edu/books/0558542549/content/image/M42549_09_f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6A" w:rsidRDefault="0036456A" w:rsidP="00664DD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36456A" w:rsidRPr="0036456A" w:rsidRDefault="0036456A" w:rsidP="00664D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6456A">
        <w:rPr>
          <w:rFonts w:ascii="Times New Roman" w:eastAsia="Times New Roman" w:hAnsi="Times New Roman"/>
          <w:b/>
          <w:sz w:val="24"/>
          <w:szCs w:val="24"/>
          <w:u w:val="single"/>
        </w:rPr>
        <w:t>Exercise 9.3 # 16</w:t>
      </w:r>
    </w:p>
    <w:p w:rsidR="0036456A" w:rsidRDefault="0036456A" w:rsidP="00664DDC">
      <w:pPr>
        <w:spacing w:before="100" w:beforeAutospacing="1" w:after="100" w:afterAutospacing="1" w:line="240" w:lineRule="auto"/>
        <w:rPr>
          <w:i/>
          <w:iCs/>
        </w:rPr>
      </w:pPr>
      <w:r w:rsidRPr="0036456A">
        <w:rPr>
          <w:i/>
          <w:iCs/>
          <w:highlight w:val="yellow"/>
        </w:rPr>
        <w:t>In Exercises 15–18, determine (a) the area and (b) the circumference of the circle. Use the</w:t>
      </w:r>
      <w:r w:rsidRPr="0036456A">
        <w:rPr>
          <w:highlight w:val="yellow"/>
        </w:rPr>
        <w:t xml:space="preserve"> </w:t>
      </w:r>
      <w:r w:rsidRPr="0036456A">
        <w:rPr>
          <w:noProof/>
          <w:highlight w:val="yellow"/>
        </w:rPr>
        <w:drawing>
          <wp:inline distT="0" distB="0" distL="0" distR="0">
            <wp:extent cx="228600" cy="190500"/>
            <wp:effectExtent l="19050" t="0" r="0" b="0"/>
            <wp:docPr id="5" name="Picture 5" descr="http://digitalbookshelf.southuniversity.edu/books/0558542549/content/image/M42549_09_f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gitalbookshelf.southuniversity.edu/books/0558542549/content/image/M42549_09_f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56A">
        <w:rPr>
          <w:i/>
          <w:iCs/>
          <w:highlight w:val="yellow"/>
        </w:rPr>
        <w:t>key on your calculator and round your answer to the nearest hundredth</w:t>
      </w:r>
    </w:p>
    <w:p w:rsidR="0036456A" w:rsidRDefault="0036456A" w:rsidP="0036456A">
      <w:pPr>
        <w:spacing w:before="100" w:beforeAutospacing="1" w:after="100" w:afterAutospacing="1" w:line="240" w:lineRule="auto"/>
        <w:rPr>
          <w:i/>
          <w:iCs/>
        </w:rPr>
      </w:pPr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8" name="Picture 8" descr="http://digitalbookshelf.southuniversity.edu/books/0558542549/content/image/M42549_09_f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gitalbookshelf.southuniversity.edu/books/0558542549/content/image/M42549_09_f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6A" w:rsidRDefault="0036456A">
      <w:pPr>
        <w:rPr>
          <w:rFonts w:eastAsia="Times New Roman"/>
          <w:b/>
          <w:highlight w:val="yellow"/>
        </w:rPr>
      </w:pPr>
    </w:p>
    <w:p w:rsidR="0036456A" w:rsidRPr="0036456A" w:rsidRDefault="0036456A">
      <w:pPr>
        <w:rPr>
          <w:rFonts w:eastAsia="Times New Roman"/>
          <w:b/>
        </w:rPr>
      </w:pPr>
      <w:r w:rsidRPr="0036456A">
        <w:rPr>
          <w:rFonts w:eastAsia="Times New Roman"/>
          <w:b/>
        </w:rPr>
        <w:t>________________________________________________________________________________________________</w:t>
      </w:r>
    </w:p>
    <w:p w:rsidR="0036456A" w:rsidRPr="0036456A" w:rsidRDefault="0036456A" w:rsidP="0036456A">
      <w:pPr>
        <w:spacing w:before="100" w:beforeAutospacing="1" w:after="100" w:afterAutospacing="1" w:line="240" w:lineRule="auto"/>
        <w:rPr>
          <w:rFonts w:eastAsia="Times New Roman"/>
          <w:b/>
        </w:rPr>
      </w:pPr>
      <w:r w:rsidRPr="0036456A">
        <w:rPr>
          <w:rFonts w:eastAsia="Times New Roman"/>
          <w:b/>
          <w:highlight w:val="yellow"/>
        </w:rPr>
        <w:t xml:space="preserve">Exercise page. </w:t>
      </w:r>
      <w:proofErr w:type="gramStart"/>
      <w:r w:rsidRPr="0036456A">
        <w:rPr>
          <w:rFonts w:eastAsia="Times New Roman"/>
          <w:b/>
          <w:highlight w:val="yellow"/>
        </w:rPr>
        <w:t>603  #</w:t>
      </w:r>
      <w:proofErr w:type="gramEnd"/>
      <w:r w:rsidRPr="0036456A">
        <w:rPr>
          <w:rFonts w:eastAsia="Times New Roman"/>
          <w:b/>
          <w:highlight w:val="yellow"/>
        </w:rPr>
        <w:t>6</w:t>
      </w:r>
    </w:p>
    <w:p w:rsidR="0036456A" w:rsidRDefault="0036456A" w:rsidP="00664DDC">
      <w:pPr>
        <w:spacing w:before="100" w:beforeAutospacing="1" w:after="100" w:afterAutospacing="1" w:line="240" w:lineRule="auto"/>
        <w:rPr>
          <w:i/>
          <w:iCs/>
        </w:rPr>
      </w:pPr>
      <w:r>
        <w:rPr>
          <w:i/>
          <w:iCs/>
        </w:rPr>
        <w:t>In Exercises 1–6, use the figure shown to determine the following</w:t>
      </w:r>
      <w:r w:rsidR="003B4B8C">
        <w:rPr>
          <w:i/>
          <w:iCs/>
        </w:rPr>
        <w:t>:</w:t>
      </w:r>
    </w:p>
    <w:p w:rsidR="0036456A" w:rsidRPr="0036456A" w:rsidRDefault="0036456A" w:rsidP="00364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00100" cy="200025"/>
            <wp:effectExtent l="19050" t="0" r="0" b="0"/>
            <wp:docPr id="11" name="Picture 11" descr="http://digitalbookshelf.southuniversity.edu/books/0558542549/content/image/M42549_09_f04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gitalbookshelf.southuniversity.edu/books/0558542549/content/image/M42549_09_f043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56A" w:rsidRPr="0036456A" w:rsidSect="00364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DDC"/>
    <w:rsid w:val="0036456A"/>
    <w:rsid w:val="003B4B8C"/>
    <w:rsid w:val="0058474B"/>
    <w:rsid w:val="006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664DDC"/>
  </w:style>
  <w:style w:type="character" w:styleId="Hyperlink">
    <w:name w:val="Hyperlink"/>
    <w:basedOn w:val="DefaultParagraphFont"/>
    <w:uiPriority w:val="99"/>
    <w:semiHidden/>
    <w:unhideWhenUsed/>
    <w:rsid w:val="00664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6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bardouma</dc:creator>
  <cp:keywords/>
  <dc:description/>
  <cp:lastModifiedBy>bardouma</cp:lastModifiedBy>
  <cp:revision>1</cp:revision>
  <dcterms:created xsi:type="dcterms:W3CDTF">2011-01-25T21:29:00Z</dcterms:created>
  <dcterms:modified xsi:type="dcterms:W3CDTF">2011-01-25T21:52:00Z</dcterms:modified>
</cp:coreProperties>
</file>