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66" w:rsidRPr="00ED29C2" w:rsidRDefault="00ED29C2">
      <w:pPr>
        <w:rPr>
          <w:sz w:val="24"/>
          <w:szCs w:val="24"/>
        </w:rPr>
      </w:pPr>
      <w:r>
        <w:rPr>
          <w:sz w:val="24"/>
          <w:szCs w:val="24"/>
        </w:rPr>
        <w:t>Each year, the magazine Fast Company sponsors the Social Capitalist Awards (</w:t>
      </w:r>
      <w:hyperlink r:id="rId4" w:history="1">
        <w:r w:rsidRPr="00B55413">
          <w:rPr>
            <w:rStyle w:val="Hyperlink"/>
            <w:sz w:val="24"/>
            <w:szCs w:val="24"/>
          </w:rPr>
          <w:t>http://www.fastcompany.com/social/2008/index.html</w:t>
        </w:r>
      </w:hyperlink>
      <w:r>
        <w:rPr>
          <w:sz w:val="24"/>
          <w:szCs w:val="24"/>
        </w:rPr>
        <w:t>).  First, look at the methodology section (</w:t>
      </w:r>
      <w:hyperlink r:id="rId5" w:history="1">
        <w:r w:rsidRPr="00B55413">
          <w:rPr>
            <w:rStyle w:val="Hyperlink"/>
            <w:sz w:val="24"/>
            <w:szCs w:val="24"/>
          </w:rPr>
          <w:t>http://www.fastcompany.com/social.2008/articles/methodology.html</w:t>
        </w:r>
      </w:hyperlink>
      <w:r>
        <w:rPr>
          <w:sz w:val="24"/>
          <w:szCs w:val="24"/>
        </w:rPr>
        <w:t>) that describes the criteria that Fast Company uses to select award winners.  Using these criteria, browse through the list of award winners and identify why five of these winners meet the evaluation criteria.  In addition, explore how these winners tell their story, describe their mission, engage volunteers, and measure success.</w:t>
      </w:r>
    </w:p>
    <w:sectPr w:rsidR="00E43966" w:rsidRPr="00ED29C2" w:rsidSect="00E43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9C2"/>
    <w:rsid w:val="00E43966"/>
    <w:rsid w:val="00ED2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9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stcompany.com/social.2008/articles/methodology.html" TargetMode="External"/><Relationship Id="rId4" Type="http://schemas.openxmlformats.org/officeDocument/2006/relationships/hyperlink" Target="http://www.fastcompany.com/social/200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607</Characters>
  <Application>Microsoft Office Word</Application>
  <DocSecurity>0</DocSecurity>
  <Lines>5</Lines>
  <Paragraphs>1</Paragraphs>
  <ScaleCrop>false</ScaleCrop>
  <Company>United States Army Accessions Command</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JEFFRIESLD</dc:creator>
  <cp:keywords/>
  <dc:description/>
  <cp:lastModifiedBy>JEFFRIESLD</cp:lastModifiedBy>
  <cp:revision>1</cp:revision>
  <dcterms:created xsi:type="dcterms:W3CDTF">2010-12-29T19:08:00Z</dcterms:created>
  <dcterms:modified xsi:type="dcterms:W3CDTF">2010-12-29T19:12:00Z</dcterms:modified>
</cp:coreProperties>
</file>