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85" w:rsidRDefault="00AB3085" w:rsidP="00AB3085">
      <w:pPr>
        <w:pStyle w:val="Heading1"/>
      </w:pPr>
      <w:proofErr w:type="gramStart"/>
      <w:r>
        <w:t>t-tests</w:t>
      </w:r>
      <w:proofErr w:type="gramEnd"/>
    </w:p>
    <w:p w:rsidR="00AB3085" w:rsidRDefault="00AB3085" w:rsidP="00AB3085"/>
    <w:p w:rsidR="00AB3085" w:rsidRDefault="00AB3085" w:rsidP="00AB3085">
      <w:r>
        <w:t>On the attached excel file are data on cancer rates by region for the whole of Scotland. The data were collected in 2000 and are expressed as rates per 100,000. If you were to compare the statistical likelihood of a man or a woman contracting lung cancer using a t-test Excel would produce the following output.</w:t>
      </w:r>
    </w:p>
    <w:p w:rsidR="00AB3085" w:rsidRDefault="00AB3085" w:rsidP="00AB3085"/>
    <w:tbl>
      <w:tblPr>
        <w:tblW w:w="6140" w:type="dxa"/>
        <w:tblCellMar>
          <w:left w:w="0" w:type="dxa"/>
          <w:right w:w="0" w:type="dxa"/>
        </w:tblCellMar>
        <w:tblLook w:val="0000"/>
      </w:tblPr>
      <w:tblGrid>
        <w:gridCol w:w="2775"/>
        <w:gridCol w:w="941"/>
        <w:gridCol w:w="941"/>
        <w:gridCol w:w="1483"/>
      </w:tblGrid>
      <w:tr w:rsidR="00AB3085" w:rsidTr="00ED7E38">
        <w:trPr>
          <w:trHeight w:val="255"/>
        </w:trPr>
        <w:tc>
          <w:tcPr>
            <w:tcW w:w="6140" w:type="dxa"/>
            <w:gridSpan w:val="4"/>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r>
              <w:rPr>
                <w:rFonts w:ascii="Arial" w:hAnsi="Arial" w:cs="Arial"/>
                <w:sz w:val="20"/>
                <w:szCs w:val="20"/>
              </w:rPr>
              <w:t>t-Test: Two-Sample Assuming Unequal Variances</w:t>
            </w:r>
          </w:p>
        </w:tc>
      </w:tr>
      <w:tr w:rsidR="00AB3085" w:rsidTr="00ED7E38">
        <w:trPr>
          <w:trHeight w:val="270"/>
        </w:trPr>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p>
        </w:tc>
        <w:tc>
          <w:tcPr>
            <w:tcW w:w="1483" w:type="dxa"/>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p>
        </w:tc>
      </w:tr>
      <w:tr w:rsidR="00AB3085" w:rsidTr="00ED7E38">
        <w:trPr>
          <w:trHeight w:val="255"/>
        </w:trPr>
        <w:tc>
          <w:tcPr>
            <w:tcW w:w="0" w:type="auto"/>
            <w:tcBorders>
              <w:top w:val="single" w:sz="8" w:space="0" w:color="auto"/>
              <w:left w:val="nil"/>
              <w:bottom w:val="single" w:sz="4" w:space="0" w:color="auto"/>
              <w:right w:val="nil"/>
            </w:tcBorders>
            <w:noWrap/>
            <w:tcMar>
              <w:top w:w="20" w:type="dxa"/>
              <w:left w:w="20" w:type="dxa"/>
              <w:bottom w:w="0" w:type="dxa"/>
              <w:right w:w="20" w:type="dxa"/>
            </w:tcMar>
            <w:vAlign w:val="bottom"/>
          </w:tcPr>
          <w:p w:rsidR="00AB3085" w:rsidRDefault="00AB3085" w:rsidP="00ED7E38">
            <w:pPr>
              <w:jc w:val="center"/>
              <w:rPr>
                <w:rFonts w:ascii="Arial" w:eastAsia="Arial Unicode MS" w:hAnsi="Arial" w:cs="Arial"/>
                <w:i/>
                <w:iCs/>
                <w:sz w:val="20"/>
                <w:szCs w:val="20"/>
              </w:rPr>
            </w:pPr>
            <w:r>
              <w:rPr>
                <w:rFonts w:ascii="Arial" w:hAnsi="Arial" w:cs="Arial"/>
                <w:i/>
                <w:iCs/>
                <w:sz w:val="20"/>
                <w:szCs w:val="20"/>
              </w:rPr>
              <w:t> </w:t>
            </w:r>
          </w:p>
        </w:tc>
        <w:tc>
          <w:tcPr>
            <w:tcW w:w="0" w:type="auto"/>
            <w:tcBorders>
              <w:top w:val="single" w:sz="8" w:space="0" w:color="auto"/>
              <w:left w:val="nil"/>
              <w:bottom w:val="single" w:sz="4" w:space="0" w:color="auto"/>
              <w:right w:val="nil"/>
            </w:tcBorders>
            <w:noWrap/>
            <w:tcMar>
              <w:top w:w="20" w:type="dxa"/>
              <w:left w:w="20" w:type="dxa"/>
              <w:bottom w:w="0" w:type="dxa"/>
              <w:right w:w="20" w:type="dxa"/>
            </w:tcMar>
            <w:vAlign w:val="bottom"/>
          </w:tcPr>
          <w:p w:rsidR="00AB3085" w:rsidRDefault="00AB3085" w:rsidP="00ED7E38">
            <w:pPr>
              <w:jc w:val="center"/>
              <w:rPr>
                <w:rFonts w:ascii="Arial" w:eastAsia="Arial Unicode MS" w:hAnsi="Arial" w:cs="Arial"/>
                <w:i/>
                <w:iCs/>
                <w:sz w:val="20"/>
                <w:szCs w:val="20"/>
              </w:rPr>
            </w:pPr>
            <w:r>
              <w:rPr>
                <w:rFonts w:ascii="Arial" w:hAnsi="Arial" w:cs="Arial"/>
                <w:i/>
                <w:iCs/>
                <w:sz w:val="20"/>
                <w:szCs w:val="20"/>
              </w:rPr>
              <w:t>Variable 1</w:t>
            </w:r>
          </w:p>
        </w:tc>
        <w:tc>
          <w:tcPr>
            <w:tcW w:w="0" w:type="auto"/>
            <w:tcBorders>
              <w:top w:val="single" w:sz="8" w:space="0" w:color="auto"/>
              <w:left w:val="nil"/>
              <w:bottom w:val="single" w:sz="4" w:space="0" w:color="auto"/>
              <w:right w:val="nil"/>
            </w:tcBorders>
            <w:noWrap/>
            <w:tcMar>
              <w:top w:w="20" w:type="dxa"/>
              <w:left w:w="20" w:type="dxa"/>
              <w:bottom w:w="0" w:type="dxa"/>
              <w:right w:w="20" w:type="dxa"/>
            </w:tcMar>
            <w:vAlign w:val="bottom"/>
          </w:tcPr>
          <w:p w:rsidR="00AB3085" w:rsidRDefault="00AB3085" w:rsidP="00ED7E38">
            <w:pPr>
              <w:jc w:val="center"/>
              <w:rPr>
                <w:rFonts w:ascii="Arial" w:eastAsia="Arial Unicode MS" w:hAnsi="Arial" w:cs="Arial"/>
                <w:i/>
                <w:iCs/>
                <w:sz w:val="20"/>
                <w:szCs w:val="20"/>
              </w:rPr>
            </w:pPr>
            <w:r>
              <w:rPr>
                <w:rFonts w:ascii="Arial" w:hAnsi="Arial" w:cs="Arial"/>
                <w:i/>
                <w:iCs/>
                <w:sz w:val="20"/>
                <w:szCs w:val="20"/>
              </w:rPr>
              <w:t>Variable 2</w:t>
            </w:r>
          </w:p>
        </w:tc>
        <w:tc>
          <w:tcPr>
            <w:tcW w:w="1483" w:type="dxa"/>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p>
        </w:tc>
      </w:tr>
      <w:tr w:rsidR="00AB3085" w:rsidTr="00ED7E38">
        <w:trPr>
          <w:trHeight w:val="255"/>
        </w:trPr>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r>
              <w:rPr>
                <w:rFonts w:ascii="Arial" w:hAnsi="Arial" w:cs="Arial"/>
                <w:sz w:val="20"/>
                <w:szCs w:val="20"/>
              </w:rPr>
              <w:t>Mean</w:t>
            </w:r>
          </w:p>
        </w:tc>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jc w:val="right"/>
              <w:rPr>
                <w:rFonts w:ascii="Arial" w:eastAsia="Arial Unicode MS" w:hAnsi="Arial" w:cs="Arial"/>
                <w:sz w:val="20"/>
                <w:szCs w:val="20"/>
              </w:rPr>
            </w:pPr>
            <w:r>
              <w:rPr>
                <w:rFonts w:ascii="Arial" w:hAnsi="Arial" w:cs="Arial"/>
                <w:sz w:val="20"/>
                <w:szCs w:val="20"/>
              </w:rPr>
              <w:t>86.99158</w:t>
            </w:r>
          </w:p>
        </w:tc>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jc w:val="right"/>
              <w:rPr>
                <w:rFonts w:ascii="Arial" w:eastAsia="Arial Unicode MS" w:hAnsi="Arial" w:cs="Arial"/>
                <w:sz w:val="20"/>
                <w:szCs w:val="20"/>
              </w:rPr>
            </w:pPr>
            <w:r>
              <w:rPr>
                <w:rFonts w:ascii="Arial" w:hAnsi="Arial" w:cs="Arial"/>
                <w:sz w:val="20"/>
                <w:szCs w:val="20"/>
              </w:rPr>
              <w:t>50.35315</w:t>
            </w:r>
          </w:p>
        </w:tc>
        <w:tc>
          <w:tcPr>
            <w:tcW w:w="1483" w:type="dxa"/>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p>
        </w:tc>
      </w:tr>
      <w:tr w:rsidR="00AB3085" w:rsidTr="00ED7E38">
        <w:trPr>
          <w:trHeight w:val="255"/>
        </w:trPr>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r>
              <w:rPr>
                <w:rFonts w:ascii="Arial" w:hAnsi="Arial" w:cs="Arial"/>
                <w:sz w:val="20"/>
                <w:szCs w:val="20"/>
              </w:rPr>
              <w:t>Variance</w:t>
            </w:r>
          </w:p>
        </w:tc>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jc w:val="right"/>
              <w:rPr>
                <w:rFonts w:ascii="Arial" w:eastAsia="Arial Unicode MS" w:hAnsi="Arial" w:cs="Arial"/>
                <w:sz w:val="20"/>
                <w:szCs w:val="20"/>
              </w:rPr>
            </w:pPr>
            <w:r>
              <w:rPr>
                <w:rFonts w:ascii="Arial" w:hAnsi="Arial" w:cs="Arial"/>
                <w:sz w:val="20"/>
                <w:szCs w:val="20"/>
              </w:rPr>
              <w:t>461.3188</w:t>
            </w:r>
          </w:p>
        </w:tc>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jc w:val="right"/>
              <w:rPr>
                <w:rFonts w:ascii="Arial" w:eastAsia="Arial Unicode MS" w:hAnsi="Arial" w:cs="Arial"/>
                <w:sz w:val="20"/>
                <w:szCs w:val="20"/>
              </w:rPr>
            </w:pPr>
            <w:r>
              <w:rPr>
                <w:rFonts w:ascii="Arial" w:hAnsi="Arial" w:cs="Arial"/>
                <w:sz w:val="20"/>
                <w:szCs w:val="20"/>
              </w:rPr>
              <w:t>146.3005</w:t>
            </w:r>
          </w:p>
        </w:tc>
        <w:tc>
          <w:tcPr>
            <w:tcW w:w="1483" w:type="dxa"/>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p>
        </w:tc>
      </w:tr>
      <w:tr w:rsidR="00AB3085" w:rsidTr="00ED7E38">
        <w:trPr>
          <w:trHeight w:val="255"/>
        </w:trPr>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r>
              <w:rPr>
                <w:rFonts w:ascii="Arial" w:hAnsi="Arial" w:cs="Arial"/>
                <w:sz w:val="20"/>
                <w:szCs w:val="20"/>
              </w:rPr>
              <w:t>Observations</w:t>
            </w:r>
          </w:p>
        </w:tc>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jc w:val="right"/>
              <w:rPr>
                <w:rFonts w:ascii="Arial" w:eastAsia="Arial Unicode MS" w:hAnsi="Arial" w:cs="Arial"/>
                <w:sz w:val="20"/>
                <w:szCs w:val="20"/>
              </w:rPr>
            </w:pPr>
            <w:r>
              <w:rPr>
                <w:rFonts w:ascii="Arial" w:hAnsi="Arial" w:cs="Arial"/>
                <w:sz w:val="20"/>
                <w:szCs w:val="20"/>
              </w:rPr>
              <w:t>29</w:t>
            </w:r>
          </w:p>
        </w:tc>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jc w:val="right"/>
              <w:rPr>
                <w:rFonts w:ascii="Arial" w:eastAsia="Arial Unicode MS" w:hAnsi="Arial" w:cs="Arial"/>
                <w:sz w:val="20"/>
                <w:szCs w:val="20"/>
              </w:rPr>
            </w:pPr>
            <w:r>
              <w:rPr>
                <w:rFonts w:ascii="Arial" w:hAnsi="Arial" w:cs="Arial"/>
                <w:sz w:val="20"/>
                <w:szCs w:val="20"/>
              </w:rPr>
              <w:t>29</w:t>
            </w:r>
          </w:p>
        </w:tc>
        <w:tc>
          <w:tcPr>
            <w:tcW w:w="1483" w:type="dxa"/>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p>
        </w:tc>
      </w:tr>
      <w:tr w:rsidR="00AB3085" w:rsidTr="00ED7E38">
        <w:trPr>
          <w:trHeight w:val="255"/>
        </w:trPr>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r>
              <w:rPr>
                <w:rFonts w:ascii="Arial" w:hAnsi="Arial" w:cs="Arial"/>
                <w:sz w:val="20"/>
                <w:szCs w:val="20"/>
              </w:rPr>
              <w:t>Hypothesized Mean Difference</w:t>
            </w:r>
          </w:p>
        </w:tc>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jc w:val="right"/>
              <w:rPr>
                <w:rFonts w:ascii="Arial" w:eastAsia="Arial Unicode MS" w:hAnsi="Arial" w:cs="Arial"/>
                <w:sz w:val="20"/>
                <w:szCs w:val="20"/>
              </w:rPr>
            </w:pPr>
            <w:r>
              <w:rPr>
                <w:rFonts w:ascii="Arial" w:hAnsi="Arial" w:cs="Arial"/>
                <w:sz w:val="20"/>
                <w:szCs w:val="20"/>
              </w:rPr>
              <w:t>0</w:t>
            </w:r>
          </w:p>
        </w:tc>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p>
        </w:tc>
        <w:tc>
          <w:tcPr>
            <w:tcW w:w="1483" w:type="dxa"/>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p>
        </w:tc>
      </w:tr>
      <w:tr w:rsidR="00AB3085" w:rsidTr="00ED7E38">
        <w:trPr>
          <w:trHeight w:val="255"/>
        </w:trPr>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proofErr w:type="spellStart"/>
            <w:r>
              <w:rPr>
                <w:rFonts w:ascii="Arial" w:hAnsi="Arial" w:cs="Arial"/>
                <w:sz w:val="20"/>
                <w:szCs w:val="20"/>
              </w:rPr>
              <w:t>df</w:t>
            </w:r>
            <w:proofErr w:type="spellEnd"/>
          </w:p>
        </w:tc>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jc w:val="right"/>
              <w:rPr>
                <w:rFonts w:ascii="Arial" w:eastAsia="Arial Unicode MS" w:hAnsi="Arial" w:cs="Arial"/>
                <w:sz w:val="20"/>
                <w:szCs w:val="20"/>
              </w:rPr>
            </w:pPr>
            <w:r>
              <w:rPr>
                <w:rFonts w:ascii="Arial" w:hAnsi="Arial" w:cs="Arial"/>
                <w:sz w:val="20"/>
                <w:szCs w:val="20"/>
              </w:rPr>
              <w:t>44</w:t>
            </w:r>
          </w:p>
        </w:tc>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p>
        </w:tc>
        <w:tc>
          <w:tcPr>
            <w:tcW w:w="1483" w:type="dxa"/>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p>
        </w:tc>
      </w:tr>
      <w:tr w:rsidR="00AB3085" w:rsidTr="00ED7E38">
        <w:trPr>
          <w:trHeight w:val="255"/>
        </w:trPr>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r>
              <w:rPr>
                <w:rFonts w:ascii="Arial" w:hAnsi="Arial" w:cs="Arial"/>
                <w:sz w:val="20"/>
                <w:szCs w:val="20"/>
              </w:rPr>
              <w:t>t Stat</w:t>
            </w:r>
          </w:p>
        </w:tc>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jc w:val="right"/>
              <w:rPr>
                <w:rFonts w:ascii="Arial" w:eastAsia="Arial Unicode MS" w:hAnsi="Arial" w:cs="Arial"/>
                <w:sz w:val="20"/>
                <w:szCs w:val="20"/>
              </w:rPr>
            </w:pPr>
            <w:r>
              <w:rPr>
                <w:rFonts w:ascii="Arial" w:hAnsi="Arial" w:cs="Arial"/>
                <w:sz w:val="20"/>
                <w:szCs w:val="20"/>
              </w:rPr>
              <w:t>8.004239</w:t>
            </w:r>
          </w:p>
        </w:tc>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p>
        </w:tc>
        <w:tc>
          <w:tcPr>
            <w:tcW w:w="1483" w:type="dxa"/>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p>
        </w:tc>
      </w:tr>
      <w:tr w:rsidR="00AB3085" w:rsidTr="00ED7E38">
        <w:trPr>
          <w:trHeight w:val="255"/>
        </w:trPr>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r>
              <w:rPr>
                <w:rFonts w:ascii="Arial" w:hAnsi="Arial" w:cs="Arial"/>
                <w:sz w:val="20"/>
                <w:szCs w:val="20"/>
              </w:rPr>
              <w:t>P(T&lt;=t) one-tail</w:t>
            </w:r>
          </w:p>
        </w:tc>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jc w:val="right"/>
              <w:rPr>
                <w:rFonts w:ascii="Arial" w:eastAsia="Arial Unicode MS" w:hAnsi="Arial" w:cs="Arial"/>
                <w:sz w:val="20"/>
                <w:szCs w:val="20"/>
              </w:rPr>
            </w:pPr>
            <w:r>
              <w:rPr>
                <w:rFonts w:ascii="Arial" w:hAnsi="Arial" w:cs="Arial"/>
                <w:sz w:val="20"/>
                <w:szCs w:val="20"/>
              </w:rPr>
              <w:t>1.99E-10</w:t>
            </w:r>
          </w:p>
        </w:tc>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p>
        </w:tc>
        <w:tc>
          <w:tcPr>
            <w:tcW w:w="1483" w:type="dxa"/>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p>
        </w:tc>
      </w:tr>
      <w:tr w:rsidR="00AB3085" w:rsidTr="00ED7E38">
        <w:trPr>
          <w:trHeight w:val="255"/>
        </w:trPr>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r>
              <w:rPr>
                <w:rFonts w:ascii="Arial" w:hAnsi="Arial" w:cs="Arial"/>
                <w:sz w:val="20"/>
                <w:szCs w:val="20"/>
              </w:rPr>
              <w:t>t Critical one-tail</w:t>
            </w:r>
          </w:p>
        </w:tc>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jc w:val="right"/>
              <w:rPr>
                <w:rFonts w:ascii="Arial" w:eastAsia="Arial Unicode MS" w:hAnsi="Arial" w:cs="Arial"/>
                <w:sz w:val="20"/>
                <w:szCs w:val="20"/>
              </w:rPr>
            </w:pPr>
            <w:r>
              <w:rPr>
                <w:rFonts w:ascii="Arial" w:hAnsi="Arial" w:cs="Arial"/>
                <w:sz w:val="20"/>
                <w:szCs w:val="20"/>
              </w:rPr>
              <w:t>1.68023</w:t>
            </w:r>
          </w:p>
        </w:tc>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p>
        </w:tc>
        <w:tc>
          <w:tcPr>
            <w:tcW w:w="1483" w:type="dxa"/>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p>
        </w:tc>
      </w:tr>
      <w:tr w:rsidR="00AB3085" w:rsidTr="00ED7E38">
        <w:trPr>
          <w:trHeight w:val="255"/>
        </w:trPr>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r>
              <w:rPr>
                <w:rFonts w:ascii="Arial" w:hAnsi="Arial" w:cs="Arial"/>
                <w:sz w:val="20"/>
                <w:szCs w:val="20"/>
              </w:rPr>
              <w:t>P(T&lt;=t) two-tail</w:t>
            </w:r>
          </w:p>
        </w:tc>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jc w:val="right"/>
              <w:rPr>
                <w:rFonts w:ascii="Arial" w:eastAsia="Arial Unicode MS" w:hAnsi="Arial" w:cs="Arial"/>
                <w:sz w:val="20"/>
                <w:szCs w:val="20"/>
              </w:rPr>
            </w:pPr>
            <w:r>
              <w:rPr>
                <w:rFonts w:ascii="Arial" w:hAnsi="Arial" w:cs="Arial"/>
                <w:sz w:val="20"/>
                <w:szCs w:val="20"/>
              </w:rPr>
              <w:t>3.98E-10</w:t>
            </w:r>
          </w:p>
        </w:tc>
        <w:tc>
          <w:tcPr>
            <w:tcW w:w="0" w:type="auto"/>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p>
        </w:tc>
        <w:tc>
          <w:tcPr>
            <w:tcW w:w="1483" w:type="dxa"/>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p>
        </w:tc>
      </w:tr>
      <w:tr w:rsidR="00AB3085" w:rsidTr="00ED7E38">
        <w:trPr>
          <w:trHeight w:val="270"/>
        </w:trPr>
        <w:tc>
          <w:tcPr>
            <w:tcW w:w="0" w:type="auto"/>
            <w:tcBorders>
              <w:top w:val="nil"/>
              <w:left w:val="nil"/>
              <w:bottom w:val="single" w:sz="8" w:space="0" w:color="auto"/>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r>
              <w:rPr>
                <w:rFonts w:ascii="Arial" w:hAnsi="Arial" w:cs="Arial"/>
                <w:sz w:val="20"/>
                <w:szCs w:val="20"/>
              </w:rPr>
              <w:t>t Critical two-tail</w:t>
            </w:r>
          </w:p>
        </w:tc>
        <w:tc>
          <w:tcPr>
            <w:tcW w:w="0" w:type="auto"/>
            <w:tcBorders>
              <w:top w:val="nil"/>
              <w:left w:val="nil"/>
              <w:bottom w:val="single" w:sz="8" w:space="0" w:color="auto"/>
              <w:right w:val="nil"/>
            </w:tcBorders>
            <w:noWrap/>
            <w:tcMar>
              <w:top w:w="20" w:type="dxa"/>
              <w:left w:w="20" w:type="dxa"/>
              <w:bottom w:w="0" w:type="dxa"/>
              <w:right w:w="20" w:type="dxa"/>
            </w:tcMar>
            <w:vAlign w:val="bottom"/>
          </w:tcPr>
          <w:p w:rsidR="00AB3085" w:rsidRDefault="00AB3085" w:rsidP="00ED7E38">
            <w:pPr>
              <w:jc w:val="right"/>
              <w:rPr>
                <w:rFonts w:ascii="Arial" w:eastAsia="Arial Unicode MS" w:hAnsi="Arial" w:cs="Arial"/>
                <w:sz w:val="20"/>
                <w:szCs w:val="20"/>
              </w:rPr>
            </w:pPr>
            <w:r>
              <w:rPr>
                <w:rFonts w:ascii="Arial" w:hAnsi="Arial" w:cs="Arial"/>
                <w:sz w:val="20"/>
                <w:szCs w:val="20"/>
              </w:rPr>
              <w:t>2.015367</w:t>
            </w:r>
          </w:p>
        </w:tc>
        <w:tc>
          <w:tcPr>
            <w:tcW w:w="0" w:type="auto"/>
            <w:tcBorders>
              <w:top w:val="nil"/>
              <w:left w:val="nil"/>
              <w:bottom w:val="single" w:sz="8" w:space="0" w:color="auto"/>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r>
              <w:rPr>
                <w:rFonts w:ascii="Arial" w:hAnsi="Arial" w:cs="Arial"/>
                <w:sz w:val="20"/>
                <w:szCs w:val="20"/>
              </w:rPr>
              <w:t> </w:t>
            </w:r>
          </w:p>
        </w:tc>
        <w:tc>
          <w:tcPr>
            <w:tcW w:w="1483" w:type="dxa"/>
            <w:tcBorders>
              <w:top w:val="nil"/>
              <w:left w:val="nil"/>
              <w:bottom w:val="nil"/>
              <w:right w:val="nil"/>
            </w:tcBorders>
            <w:noWrap/>
            <w:tcMar>
              <w:top w:w="20" w:type="dxa"/>
              <w:left w:w="20" w:type="dxa"/>
              <w:bottom w:w="0" w:type="dxa"/>
              <w:right w:w="20" w:type="dxa"/>
            </w:tcMar>
            <w:vAlign w:val="bottom"/>
          </w:tcPr>
          <w:p w:rsidR="00AB3085" w:rsidRDefault="00AB3085" w:rsidP="00ED7E38">
            <w:pPr>
              <w:rPr>
                <w:rFonts w:ascii="Arial" w:eastAsia="Arial Unicode MS" w:hAnsi="Arial" w:cs="Arial"/>
                <w:sz w:val="20"/>
                <w:szCs w:val="20"/>
              </w:rPr>
            </w:pPr>
          </w:p>
        </w:tc>
      </w:tr>
    </w:tbl>
    <w:p w:rsidR="00AB3085" w:rsidRDefault="00AB3085" w:rsidP="00AB3085"/>
    <w:p w:rsidR="00AB3085" w:rsidRDefault="00AB3085" w:rsidP="00AB3085">
      <w:r>
        <w:t>This analysis would tell you the following:</w:t>
      </w:r>
    </w:p>
    <w:p w:rsidR="00AB3085" w:rsidRDefault="00AB3085" w:rsidP="00AB3085"/>
    <w:p w:rsidR="00AB3085" w:rsidRDefault="00AB3085" w:rsidP="00AB3085">
      <w:r>
        <w:t>The average rate of lung cancer per 100,000 men in Scotland =</w:t>
      </w:r>
      <w:r>
        <w:tab/>
        <w:t>87</w:t>
      </w:r>
    </w:p>
    <w:p w:rsidR="00AB3085" w:rsidRDefault="00AB3085" w:rsidP="00AB3085">
      <w:r>
        <w:t>The average rate of lung cancer per 100,000 women in Scotland =</w:t>
      </w:r>
      <w:r>
        <w:tab/>
        <w:t>50</w:t>
      </w:r>
    </w:p>
    <w:p w:rsidR="00AB3085" w:rsidRDefault="00AB3085" w:rsidP="00AB3085"/>
    <w:p w:rsidR="00AB3085" w:rsidRDefault="00AB3085" w:rsidP="00AB3085">
      <w:r>
        <w:t>Because the t-statistic associated with the above is 8.00 and the critical point at the 0.05% level for statistical significance (with 2 tails) is 2.02 then there is a statistically significant difference in lung cancer rates between men and women in Scotland. Indeed the probability value (</w:t>
      </w:r>
      <w:proofErr w:type="gramStart"/>
      <w:r>
        <w:t>P(</w:t>
      </w:r>
      <w:proofErr w:type="gramEnd"/>
      <w:r>
        <w:t>T&lt;=t) two-tail) associated with the above analysis is 0.0000000000398 or 3.98 * 10</w:t>
      </w:r>
      <w:r>
        <w:rPr>
          <w:vertAlign w:val="superscript"/>
        </w:rPr>
        <w:t xml:space="preserve">-10 </w:t>
      </w:r>
      <w:r>
        <w:t>. This is much less than 0.05 and is also less than 0.01 (the two limits commonly used by scientists).</w:t>
      </w:r>
    </w:p>
    <w:p w:rsidR="00AB3085" w:rsidRDefault="00AB3085" w:rsidP="00AB3085"/>
    <w:p w:rsidR="00AB3085" w:rsidRDefault="00AB3085" w:rsidP="00AB3085">
      <w:r>
        <w:t>The above output could therefore be summarised in a table as follows:</w:t>
      </w:r>
    </w:p>
    <w:p w:rsidR="00AB3085" w:rsidRDefault="00AB3085" w:rsidP="00AB30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AB3085" w:rsidTr="00ED7E38">
        <w:tblPrEx>
          <w:tblCellMar>
            <w:top w:w="0" w:type="dxa"/>
            <w:bottom w:w="0" w:type="dxa"/>
          </w:tblCellMar>
        </w:tblPrEx>
        <w:trPr>
          <w:cantSplit/>
        </w:trPr>
        <w:tc>
          <w:tcPr>
            <w:tcW w:w="8522" w:type="dxa"/>
            <w:gridSpan w:val="2"/>
          </w:tcPr>
          <w:p w:rsidR="00AB3085" w:rsidRDefault="00AB3085" w:rsidP="00ED7E38">
            <w:pPr>
              <w:jc w:val="center"/>
              <w:rPr>
                <w:b/>
                <w:bCs/>
              </w:rPr>
            </w:pPr>
            <w:r>
              <w:rPr>
                <w:b/>
                <w:bCs/>
              </w:rPr>
              <w:t>Statistical Comparison of Lung Cancer Rates between Men and Women in Scotland</w:t>
            </w:r>
          </w:p>
        </w:tc>
      </w:tr>
      <w:tr w:rsidR="00AB3085" w:rsidTr="00ED7E38">
        <w:tblPrEx>
          <w:tblCellMar>
            <w:top w:w="0" w:type="dxa"/>
            <w:bottom w:w="0" w:type="dxa"/>
          </w:tblCellMar>
        </w:tblPrEx>
        <w:tc>
          <w:tcPr>
            <w:tcW w:w="4261" w:type="dxa"/>
          </w:tcPr>
          <w:p w:rsidR="00AB3085" w:rsidRDefault="00AB3085" w:rsidP="00ED7E38">
            <w:r>
              <w:t>Mean rate (per 100,000) for Men =</w:t>
            </w:r>
          </w:p>
        </w:tc>
        <w:tc>
          <w:tcPr>
            <w:tcW w:w="4261" w:type="dxa"/>
          </w:tcPr>
          <w:p w:rsidR="00AB3085" w:rsidRDefault="00AB3085" w:rsidP="00ED7E38">
            <w:r>
              <w:t>87</w:t>
            </w:r>
          </w:p>
        </w:tc>
      </w:tr>
      <w:tr w:rsidR="00AB3085" w:rsidTr="00ED7E38">
        <w:tblPrEx>
          <w:tblCellMar>
            <w:top w:w="0" w:type="dxa"/>
            <w:bottom w:w="0" w:type="dxa"/>
          </w:tblCellMar>
        </w:tblPrEx>
        <w:tc>
          <w:tcPr>
            <w:tcW w:w="4261" w:type="dxa"/>
          </w:tcPr>
          <w:p w:rsidR="00AB3085" w:rsidRDefault="00AB3085" w:rsidP="00ED7E38">
            <w:r>
              <w:t>Mean rate (per 100,000) for Women =</w:t>
            </w:r>
          </w:p>
        </w:tc>
        <w:tc>
          <w:tcPr>
            <w:tcW w:w="4261" w:type="dxa"/>
          </w:tcPr>
          <w:p w:rsidR="00AB3085" w:rsidRDefault="00AB3085" w:rsidP="00ED7E38">
            <w:r>
              <w:t>50</w:t>
            </w:r>
          </w:p>
        </w:tc>
      </w:tr>
      <w:tr w:rsidR="00AB3085" w:rsidTr="00ED7E38">
        <w:tblPrEx>
          <w:tblCellMar>
            <w:top w:w="0" w:type="dxa"/>
            <w:bottom w:w="0" w:type="dxa"/>
          </w:tblCellMar>
        </w:tblPrEx>
        <w:tc>
          <w:tcPr>
            <w:tcW w:w="4261" w:type="dxa"/>
          </w:tcPr>
          <w:p w:rsidR="00AB3085" w:rsidRDefault="00AB3085" w:rsidP="00ED7E38">
            <w:r>
              <w:t>t-value at 5% level =</w:t>
            </w:r>
          </w:p>
        </w:tc>
        <w:tc>
          <w:tcPr>
            <w:tcW w:w="4261" w:type="dxa"/>
          </w:tcPr>
          <w:p w:rsidR="00AB3085" w:rsidRDefault="00AB3085" w:rsidP="00ED7E38">
            <w:r>
              <w:t>2.02</w:t>
            </w:r>
          </w:p>
        </w:tc>
      </w:tr>
      <w:tr w:rsidR="00AB3085" w:rsidTr="00ED7E38">
        <w:tblPrEx>
          <w:tblCellMar>
            <w:top w:w="0" w:type="dxa"/>
            <w:bottom w:w="0" w:type="dxa"/>
          </w:tblCellMar>
        </w:tblPrEx>
        <w:tc>
          <w:tcPr>
            <w:tcW w:w="4261" w:type="dxa"/>
          </w:tcPr>
          <w:p w:rsidR="00AB3085" w:rsidRDefault="00AB3085" w:rsidP="00ED7E38">
            <w:r>
              <w:t xml:space="preserve">t-statistic generated from t-test = </w:t>
            </w:r>
          </w:p>
        </w:tc>
        <w:tc>
          <w:tcPr>
            <w:tcW w:w="4261" w:type="dxa"/>
          </w:tcPr>
          <w:p w:rsidR="00AB3085" w:rsidRDefault="00AB3085" w:rsidP="00ED7E38">
            <w:r>
              <w:t>8.00</w:t>
            </w:r>
          </w:p>
        </w:tc>
      </w:tr>
      <w:tr w:rsidR="00AB3085" w:rsidTr="00ED7E38">
        <w:tblPrEx>
          <w:tblCellMar>
            <w:top w:w="0" w:type="dxa"/>
            <w:bottom w:w="0" w:type="dxa"/>
          </w:tblCellMar>
        </w:tblPrEx>
        <w:tc>
          <w:tcPr>
            <w:tcW w:w="4261" w:type="dxa"/>
          </w:tcPr>
          <w:p w:rsidR="00AB3085" w:rsidRDefault="00AB3085" w:rsidP="00ED7E38">
            <w:r>
              <w:t>p-value associated with t-test =</w:t>
            </w:r>
          </w:p>
        </w:tc>
        <w:tc>
          <w:tcPr>
            <w:tcW w:w="4261" w:type="dxa"/>
          </w:tcPr>
          <w:p w:rsidR="00AB3085" w:rsidRDefault="00AB3085" w:rsidP="00ED7E38">
            <w:r>
              <w:t>p &lt; 0.01</w:t>
            </w:r>
          </w:p>
        </w:tc>
      </w:tr>
      <w:tr w:rsidR="00AB3085" w:rsidTr="00ED7E38">
        <w:tblPrEx>
          <w:tblCellMar>
            <w:top w:w="0" w:type="dxa"/>
            <w:bottom w:w="0" w:type="dxa"/>
          </w:tblCellMar>
        </w:tblPrEx>
        <w:tc>
          <w:tcPr>
            <w:tcW w:w="4261" w:type="dxa"/>
          </w:tcPr>
          <w:p w:rsidR="00AB3085" w:rsidRDefault="00AB3085" w:rsidP="00ED7E38">
            <w:r>
              <w:t>Conclusion =</w:t>
            </w:r>
          </w:p>
        </w:tc>
        <w:tc>
          <w:tcPr>
            <w:tcW w:w="4261" w:type="dxa"/>
          </w:tcPr>
          <w:p w:rsidR="00AB3085" w:rsidRDefault="00AB3085" w:rsidP="00ED7E38">
            <w:r>
              <w:t>There is a significant difference in lung cancer rates between men and women in Scotland.</w:t>
            </w:r>
          </w:p>
        </w:tc>
      </w:tr>
    </w:tbl>
    <w:p w:rsidR="00AB3085" w:rsidRDefault="00AB3085" w:rsidP="00AB3085"/>
    <w:p w:rsidR="00AB3085" w:rsidRDefault="00AB3085" w:rsidP="00AB3085">
      <w:r>
        <w:t xml:space="preserve">Please complete the following tables based on the data for other cancers. </w:t>
      </w:r>
    </w:p>
    <w:p w:rsidR="00AB3085" w:rsidRDefault="00AB3085" w:rsidP="00AB3085"/>
    <w:p w:rsidR="00AB3085" w:rsidRDefault="00AB3085" w:rsidP="00AB3085"/>
    <w:p w:rsidR="00AB3085" w:rsidRDefault="00AB3085" w:rsidP="00AB3085"/>
    <w:p w:rsidR="00AB3085" w:rsidRDefault="00AB3085" w:rsidP="00AB30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AB3085" w:rsidTr="00ED7E38">
        <w:tblPrEx>
          <w:tblCellMar>
            <w:top w:w="0" w:type="dxa"/>
            <w:bottom w:w="0" w:type="dxa"/>
          </w:tblCellMar>
        </w:tblPrEx>
        <w:trPr>
          <w:cantSplit/>
        </w:trPr>
        <w:tc>
          <w:tcPr>
            <w:tcW w:w="8522" w:type="dxa"/>
            <w:gridSpan w:val="2"/>
          </w:tcPr>
          <w:p w:rsidR="00AB3085" w:rsidRDefault="00AB3085" w:rsidP="00ED7E38">
            <w:pPr>
              <w:jc w:val="center"/>
              <w:rPr>
                <w:b/>
                <w:bCs/>
              </w:rPr>
            </w:pPr>
            <w:r>
              <w:rPr>
                <w:b/>
                <w:bCs/>
              </w:rPr>
              <w:t>Statistical Comparison of Stomach Cancer Rates between Men and Women in Scotland</w:t>
            </w:r>
          </w:p>
        </w:tc>
      </w:tr>
      <w:tr w:rsidR="00AB3085" w:rsidTr="00ED7E38">
        <w:tblPrEx>
          <w:tblCellMar>
            <w:top w:w="0" w:type="dxa"/>
            <w:bottom w:w="0" w:type="dxa"/>
          </w:tblCellMar>
        </w:tblPrEx>
        <w:tc>
          <w:tcPr>
            <w:tcW w:w="4261" w:type="dxa"/>
          </w:tcPr>
          <w:p w:rsidR="00AB3085" w:rsidRDefault="00AB3085" w:rsidP="00ED7E38">
            <w:r>
              <w:t>Mean rate (per 100,000) for Men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Mean rate (per 100,000) for Women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t-value at 5% level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 xml:space="preserve">t-statistic generated from t-test =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p-value associated with t-test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Conclusion =</w:t>
            </w:r>
          </w:p>
        </w:tc>
        <w:tc>
          <w:tcPr>
            <w:tcW w:w="4261" w:type="dxa"/>
          </w:tcPr>
          <w:p w:rsidR="00AB3085" w:rsidRDefault="00AB3085" w:rsidP="00ED7E38"/>
          <w:p w:rsidR="00AB3085" w:rsidRDefault="00AB3085" w:rsidP="00ED7E38"/>
        </w:tc>
      </w:tr>
    </w:tbl>
    <w:p w:rsidR="00AB3085" w:rsidRDefault="00AB3085" w:rsidP="00AB30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AB3085" w:rsidTr="00ED7E38">
        <w:tblPrEx>
          <w:tblCellMar>
            <w:top w:w="0" w:type="dxa"/>
            <w:bottom w:w="0" w:type="dxa"/>
          </w:tblCellMar>
        </w:tblPrEx>
        <w:trPr>
          <w:cantSplit/>
        </w:trPr>
        <w:tc>
          <w:tcPr>
            <w:tcW w:w="8522" w:type="dxa"/>
            <w:gridSpan w:val="2"/>
          </w:tcPr>
          <w:p w:rsidR="00AB3085" w:rsidRDefault="00AB3085" w:rsidP="00ED7E38">
            <w:pPr>
              <w:jc w:val="center"/>
              <w:rPr>
                <w:b/>
                <w:bCs/>
              </w:rPr>
            </w:pPr>
            <w:r>
              <w:rPr>
                <w:b/>
                <w:bCs/>
              </w:rPr>
              <w:t>Statistical Comparison of Large Bowel Cancer Rates between Men and Women in Scotland</w:t>
            </w:r>
          </w:p>
        </w:tc>
      </w:tr>
      <w:tr w:rsidR="00AB3085" w:rsidTr="00ED7E38">
        <w:tblPrEx>
          <w:tblCellMar>
            <w:top w:w="0" w:type="dxa"/>
            <w:bottom w:w="0" w:type="dxa"/>
          </w:tblCellMar>
        </w:tblPrEx>
        <w:tc>
          <w:tcPr>
            <w:tcW w:w="4261" w:type="dxa"/>
          </w:tcPr>
          <w:p w:rsidR="00AB3085" w:rsidRDefault="00AB3085" w:rsidP="00ED7E38">
            <w:r>
              <w:t>Mean rate (per 100,000) for Men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Mean rate (per 100,000) for Women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t-value at 5% level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 xml:space="preserve">t-statistic generated from t-test =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p-value associated with t-test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Conclusion =</w:t>
            </w:r>
          </w:p>
        </w:tc>
        <w:tc>
          <w:tcPr>
            <w:tcW w:w="4261" w:type="dxa"/>
          </w:tcPr>
          <w:p w:rsidR="00AB3085" w:rsidRDefault="00AB3085" w:rsidP="00ED7E38"/>
          <w:p w:rsidR="00AB3085" w:rsidRDefault="00AB3085" w:rsidP="00ED7E38"/>
        </w:tc>
      </w:tr>
    </w:tbl>
    <w:p w:rsidR="00AB3085" w:rsidRDefault="00AB3085" w:rsidP="00AB30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AB3085" w:rsidTr="00ED7E38">
        <w:tblPrEx>
          <w:tblCellMar>
            <w:top w:w="0" w:type="dxa"/>
            <w:bottom w:w="0" w:type="dxa"/>
          </w:tblCellMar>
        </w:tblPrEx>
        <w:trPr>
          <w:cantSplit/>
        </w:trPr>
        <w:tc>
          <w:tcPr>
            <w:tcW w:w="8522" w:type="dxa"/>
            <w:gridSpan w:val="2"/>
          </w:tcPr>
          <w:p w:rsidR="00AB3085" w:rsidRDefault="00AB3085" w:rsidP="00ED7E38">
            <w:pPr>
              <w:jc w:val="center"/>
              <w:rPr>
                <w:b/>
                <w:bCs/>
              </w:rPr>
            </w:pPr>
            <w:r>
              <w:rPr>
                <w:b/>
                <w:bCs/>
              </w:rPr>
              <w:t>Statistical Comparison of Bladder Cancer Rates between Men and Women in Scotland</w:t>
            </w:r>
          </w:p>
        </w:tc>
      </w:tr>
      <w:tr w:rsidR="00AB3085" w:rsidTr="00ED7E38">
        <w:tblPrEx>
          <w:tblCellMar>
            <w:top w:w="0" w:type="dxa"/>
            <w:bottom w:w="0" w:type="dxa"/>
          </w:tblCellMar>
        </w:tblPrEx>
        <w:tc>
          <w:tcPr>
            <w:tcW w:w="4261" w:type="dxa"/>
          </w:tcPr>
          <w:p w:rsidR="00AB3085" w:rsidRDefault="00AB3085" w:rsidP="00ED7E38">
            <w:r>
              <w:t>Mean rate (per 100,000) for Men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Mean rate (per 100,000) for Women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t-value at 5% level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 xml:space="preserve">t-statistic generated from t-test =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p-value associated with t-test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Conclusion =</w:t>
            </w:r>
          </w:p>
        </w:tc>
        <w:tc>
          <w:tcPr>
            <w:tcW w:w="4261" w:type="dxa"/>
          </w:tcPr>
          <w:p w:rsidR="00AB3085" w:rsidRDefault="00AB3085" w:rsidP="00ED7E38"/>
          <w:p w:rsidR="00AB3085" w:rsidRDefault="00AB3085" w:rsidP="00ED7E38"/>
        </w:tc>
      </w:tr>
    </w:tbl>
    <w:p w:rsidR="00AB3085" w:rsidRDefault="00AB3085" w:rsidP="00AB30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AB3085" w:rsidTr="00ED7E38">
        <w:tblPrEx>
          <w:tblCellMar>
            <w:top w:w="0" w:type="dxa"/>
            <w:bottom w:w="0" w:type="dxa"/>
          </w:tblCellMar>
        </w:tblPrEx>
        <w:trPr>
          <w:cantSplit/>
        </w:trPr>
        <w:tc>
          <w:tcPr>
            <w:tcW w:w="8522" w:type="dxa"/>
            <w:gridSpan w:val="2"/>
          </w:tcPr>
          <w:p w:rsidR="00AB3085" w:rsidRDefault="00AB3085" w:rsidP="00ED7E38">
            <w:pPr>
              <w:jc w:val="center"/>
              <w:rPr>
                <w:b/>
                <w:bCs/>
              </w:rPr>
            </w:pPr>
            <w:r>
              <w:rPr>
                <w:b/>
                <w:bCs/>
              </w:rPr>
              <w:t>Statistical Comparison between the rate of Stomach Cancer and the rate of Cervical Cancer in the Female population in Scotland</w:t>
            </w:r>
          </w:p>
        </w:tc>
      </w:tr>
      <w:tr w:rsidR="00AB3085" w:rsidTr="00ED7E38">
        <w:tblPrEx>
          <w:tblCellMar>
            <w:top w:w="0" w:type="dxa"/>
            <w:bottom w:w="0" w:type="dxa"/>
          </w:tblCellMar>
        </w:tblPrEx>
        <w:tc>
          <w:tcPr>
            <w:tcW w:w="4261" w:type="dxa"/>
          </w:tcPr>
          <w:p w:rsidR="00AB3085" w:rsidRDefault="00AB3085" w:rsidP="00ED7E38">
            <w:r>
              <w:t>Mean rate of Stomach Cancer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Mean rate of Cervical Cancer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t-value at 5% level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 xml:space="preserve">t-statistic generated from t-test =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p-value associated with t-test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Conclusion =</w:t>
            </w:r>
          </w:p>
        </w:tc>
        <w:tc>
          <w:tcPr>
            <w:tcW w:w="4261" w:type="dxa"/>
          </w:tcPr>
          <w:p w:rsidR="00AB3085" w:rsidRDefault="00AB3085" w:rsidP="00ED7E38"/>
          <w:p w:rsidR="00AB3085" w:rsidRDefault="00AB3085" w:rsidP="00ED7E38"/>
        </w:tc>
      </w:tr>
    </w:tbl>
    <w:p w:rsidR="00AB3085" w:rsidRDefault="00AB3085" w:rsidP="00AB3085"/>
    <w:p w:rsidR="00AB3085" w:rsidRDefault="00AB3085" w:rsidP="00AB3085"/>
    <w:p w:rsidR="00AB3085" w:rsidRDefault="00AB3085" w:rsidP="00AB3085"/>
    <w:p w:rsidR="00AB3085" w:rsidRDefault="00AB3085" w:rsidP="00AB3085"/>
    <w:p w:rsidR="00AB3085" w:rsidRDefault="00AB3085" w:rsidP="00AB3085"/>
    <w:p w:rsidR="00AB3085" w:rsidRDefault="00AB3085" w:rsidP="00AB3085"/>
    <w:p w:rsidR="00AB3085" w:rsidRDefault="00AB3085" w:rsidP="00AB3085"/>
    <w:p w:rsidR="00AB3085" w:rsidRDefault="00AB3085" w:rsidP="00AB3085"/>
    <w:p w:rsidR="00AB3085" w:rsidRDefault="00AB3085" w:rsidP="00AB3085"/>
    <w:p w:rsidR="00AB3085" w:rsidRDefault="00AB3085" w:rsidP="00AB3085"/>
    <w:p w:rsidR="00AB3085" w:rsidRDefault="00AB3085" w:rsidP="00AB3085"/>
    <w:p w:rsidR="00AB3085" w:rsidRDefault="00AB3085" w:rsidP="00AB30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AB3085" w:rsidTr="00ED7E38">
        <w:tblPrEx>
          <w:tblCellMar>
            <w:top w:w="0" w:type="dxa"/>
            <w:bottom w:w="0" w:type="dxa"/>
          </w:tblCellMar>
        </w:tblPrEx>
        <w:trPr>
          <w:cantSplit/>
        </w:trPr>
        <w:tc>
          <w:tcPr>
            <w:tcW w:w="8522" w:type="dxa"/>
            <w:gridSpan w:val="2"/>
          </w:tcPr>
          <w:p w:rsidR="00AB3085" w:rsidRDefault="00AB3085" w:rsidP="00ED7E38">
            <w:pPr>
              <w:jc w:val="center"/>
              <w:rPr>
                <w:b/>
                <w:bCs/>
              </w:rPr>
            </w:pPr>
            <w:r>
              <w:rPr>
                <w:b/>
                <w:bCs/>
              </w:rPr>
              <w:t>Statistical Comparison between the rate of Large Bowel Cancer and the rate of Prostate Cancer in the Male population in Scotland</w:t>
            </w:r>
          </w:p>
        </w:tc>
      </w:tr>
      <w:tr w:rsidR="00AB3085" w:rsidTr="00ED7E38">
        <w:tblPrEx>
          <w:tblCellMar>
            <w:top w:w="0" w:type="dxa"/>
            <w:bottom w:w="0" w:type="dxa"/>
          </w:tblCellMar>
        </w:tblPrEx>
        <w:tc>
          <w:tcPr>
            <w:tcW w:w="4261" w:type="dxa"/>
          </w:tcPr>
          <w:p w:rsidR="00AB3085" w:rsidRDefault="00AB3085" w:rsidP="00ED7E38">
            <w:r>
              <w:t>Mean rate of Large Bowel Cancer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Mean rate of Prostate Cancer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t-value at 5% level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 xml:space="preserve">t-statistic generated from t-test =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p-value associated with t-test =</w:t>
            </w:r>
          </w:p>
        </w:tc>
        <w:tc>
          <w:tcPr>
            <w:tcW w:w="4261" w:type="dxa"/>
          </w:tcPr>
          <w:p w:rsidR="00AB3085" w:rsidRDefault="00AB3085" w:rsidP="00ED7E38"/>
        </w:tc>
      </w:tr>
      <w:tr w:rsidR="00AB3085" w:rsidTr="00ED7E38">
        <w:tblPrEx>
          <w:tblCellMar>
            <w:top w:w="0" w:type="dxa"/>
            <w:bottom w:w="0" w:type="dxa"/>
          </w:tblCellMar>
        </w:tblPrEx>
        <w:tc>
          <w:tcPr>
            <w:tcW w:w="4261" w:type="dxa"/>
          </w:tcPr>
          <w:p w:rsidR="00AB3085" w:rsidRDefault="00AB3085" w:rsidP="00ED7E38">
            <w:r>
              <w:t>Conclusion =</w:t>
            </w:r>
          </w:p>
        </w:tc>
        <w:tc>
          <w:tcPr>
            <w:tcW w:w="4261" w:type="dxa"/>
          </w:tcPr>
          <w:p w:rsidR="00AB3085" w:rsidRDefault="00AB3085" w:rsidP="00ED7E38"/>
          <w:p w:rsidR="00AB3085" w:rsidRDefault="00AB3085" w:rsidP="00ED7E38"/>
        </w:tc>
      </w:tr>
    </w:tbl>
    <w:p w:rsidR="00AB3085" w:rsidRDefault="00AB3085" w:rsidP="00AB3085"/>
    <w:p w:rsidR="00AB3085" w:rsidRDefault="00AB3085" w:rsidP="00AB3085"/>
    <w:p w:rsidR="00AB3085" w:rsidRDefault="00AB3085" w:rsidP="00AB3085"/>
    <w:p w:rsidR="00AB3085" w:rsidRDefault="00AB3085" w:rsidP="00AB3085"/>
    <w:p w:rsidR="00AB3085" w:rsidRDefault="00AB3085" w:rsidP="00AB3085"/>
    <w:p w:rsidR="00AB3085" w:rsidRDefault="00AB3085" w:rsidP="00AB3085"/>
    <w:p w:rsidR="009772EE" w:rsidRDefault="009772EE"/>
    <w:sectPr w:rsidR="009772EE" w:rsidSect="008F28E2">
      <w:pgSz w:w="11906" w:h="16838"/>
      <w:pgMar w:top="1440" w:right="1440" w:bottom="1440" w:left="1440" w:header="1701"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AB3085"/>
    <w:rsid w:val="002B3BA1"/>
    <w:rsid w:val="008B6860"/>
    <w:rsid w:val="008F28E2"/>
    <w:rsid w:val="009772EE"/>
    <w:rsid w:val="00AB30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3085"/>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085"/>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fizza khan</dc:creator>
  <cp:lastModifiedBy>fizza khan</cp:lastModifiedBy>
  <cp:revision>2</cp:revision>
  <dcterms:created xsi:type="dcterms:W3CDTF">2010-12-03T15:41:00Z</dcterms:created>
  <dcterms:modified xsi:type="dcterms:W3CDTF">2010-12-03T15:41:00Z</dcterms:modified>
</cp:coreProperties>
</file>