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6E" w:rsidRDefault="0058519C">
      <w:proofErr w:type="gramStart"/>
      <w:r>
        <w:rPr>
          <w:b/>
        </w:rPr>
        <w:t xml:space="preserve">1. </w:t>
      </w:r>
      <w:r w:rsidR="00912C6E" w:rsidRPr="00912C6E">
        <w:rPr>
          <w:b/>
        </w:rPr>
        <w:t xml:space="preserve"> Operating</w:t>
      </w:r>
      <w:proofErr w:type="gramEnd"/>
      <w:r w:rsidR="00912C6E" w:rsidRPr="00912C6E">
        <w:rPr>
          <w:b/>
        </w:rPr>
        <w:t xml:space="preserve"> income versus net income </w:t>
      </w:r>
      <w:r w:rsidR="00912C6E">
        <w:rPr>
          <w:b/>
        </w:rPr>
        <w:t xml:space="preserve"> </w:t>
      </w:r>
      <w:r w:rsidR="00912C6E">
        <w:t xml:space="preserve">Refer to the selected financial data (five-year) financial summary) of the Intel Corporation annual report. </w:t>
      </w:r>
    </w:p>
    <w:p w:rsidR="00912C6E" w:rsidRDefault="00912C6E"/>
    <w:p w:rsidR="00912C6E" w:rsidRDefault="00912C6E">
      <w:pPr>
        <w:rPr>
          <w:b/>
        </w:rPr>
      </w:pPr>
      <w:r>
        <w:rPr>
          <w:b/>
        </w:rPr>
        <w:t>Required:</w:t>
      </w:r>
    </w:p>
    <w:p w:rsidR="00912C6E" w:rsidRDefault="00912C6E">
      <w:r>
        <w:t xml:space="preserve">Compare the trend of the operating income data with the trend of net income data from 2004 through 2008. Which series of data is more meaningful? Explain your answer. </w:t>
      </w:r>
    </w:p>
    <w:p w:rsidR="00912C6E" w:rsidRDefault="00912C6E"/>
    <w:p w:rsidR="00912C6E" w:rsidRPr="00572718" w:rsidRDefault="00912C6E">
      <w:pPr>
        <w:rPr>
          <w:u w:val="single"/>
        </w:rPr>
      </w:pPr>
      <w:r>
        <w:t>SELECTED FINANCIAL DATA</w:t>
      </w:r>
    </w:p>
    <w:p w:rsidR="00572718" w:rsidRDefault="00912C6E">
      <w:pPr>
        <w:rPr>
          <w:sz w:val="20"/>
          <w:u w:val="single"/>
        </w:rPr>
      </w:pPr>
      <w:r w:rsidRPr="00572718">
        <w:rPr>
          <w:sz w:val="20"/>
          <w:u w:val="single"/>
        </w:rPr>
        <w:t>(In Millions, Except Per Share Amounts)</w:t>
      </w:r>
      <w:r w:rsidR="001D6909">
        <w:rPr>
          <w:sz w:val="20"/>
          <w:u w:val="single"/>
        </w:rPr>
        <w:t xml:space="preserve"> </w:t>
      </w:r>
      <w:r w:rsidR="00572718">
        <w:rPr>
          <w:i/>
          <w:sz w:val="20"/>
        </w:rPr>
        <w:t xml:space="preserve">  </w:t>
      </w:r>
      <w:r w:rsidR="001D6909">
        <w:rPr>
          <w:i/>
          <w:sz w:val="20"/>
        </w:rPr>
        <w:t xml:space="preserve">    </w:t>
      </w:r>
      <w:r w:rsidR="00572718" w:rsidRPr="00572718">
        <w:rPr>
          <w:sz w:val="20"/>
          <w:u w:val="single"/>
        </w:rPr>
        <w:t>2008</w:t>
      </w:r>
      <w:r w:rsidR="00572718" w:rsidRPr="00572718">
        <w:rPr>
          <w:sz w:val="20"/>
        </w:rPr>
        <w:tab/>
      </w:r>
      <w:r w:rsidR="00572718">
        <w:rPr>
          <w:sz w:val="20"/>
        </w:rPr>
        <w:t xml:space="preserve"> </w:t>
      </w:r>
      <w:r w:rsidR="00904241">
        <w:rPr>
          <w:sz w:val="20"/>
        </w:rPr>
        <w:t xml:space="preserve"> </w:t>
      </w:r>
      <w:r w:rsidR="001D6909">
        <w:rPr>
          <w:sz w:val="20"/>
        </w:rPr>
        <w:t xml:space="preserve">   </w:t>
      </w:r>
      <w:r w:rsidR="00904241">
        <w:rPr>
          <w:sz w:val="20"/>
        </w:rPr>
        <w:t xml:space="preserve"> </w:t>
      </w:r>
      <w:r w:rsidR="00572718" w:rsidRPr="00572718">
        <w:rPr>
          <w:sz w:val="20"/>
          <w:u w:val="single"/>
        </w:rPr>
        <w:t>2007</w:t>
      </w:r>
      <w:r w:rsidR="00572718" w:rsidRPr="00572718">
        <w:rPr>
          <w:sz w:val="20"/>
        </w:rPr>
        <w:tab/>
      </w:r>
      <w:r w:rsidR="00572718">
        <w:rPr>
          <w:sz w:val="20"/>
        </w:rPr>
        <w:t xml:space="preserve">     </w:t>
      </w:r>
      <w:r w:rsidR="00904241">
        <w:rPr>
          <w:sz w:val="20"/>
        </w:rPr>
        <w:t xml:space="preserve">  </w:t>
      </w:r>
      <w:r w:rsidR="001D6909">
        <w:rPr>
          <w:sz w:val="20"/>
        </w:rPr>
        <w:t xml:space="preserve">     </w:t>
      </w:r>
      <w:r w:rsidRPr="00572718">
        <w:rPr>
          <w:sz w:val="20"/>
          <w:u w:val="single"/>
        </w:rPr>
        <w:t>2006</w:t>
      </w:r>
      <w:r w:rsidR="00572718">
        <w:rPr>
          <w:sz w:val="20"/>
        </w:rPr>
        <w:t xml:space="preserve">       </w:t>
      </w:r>
      <w:r w:rsidR="00904241">
        <w:rPr>
          <w:sz w:val="20"/>
        </w:rPr>
        <w:t xml:space="preserve">        </w:t>
      </w:r>
      <w:r w:rsidRPr="00572718">
        <w:rPr>
          <w:sz w:val="20"/>
          <w:u w:val="single"/>
        </w:rPr>
        <w:t>2005</w:t>
      </w:r>
      <w:r w:rsidRPr="00572718">
        <w:rPr>
          <w:sz w:val="20"/>
        </w:rPr>
        <w:tab/>
      </w:r>
      <w:r w:rsidR="00904241">
        <w:rPr>
          <w:sz w:val="20"/>
        </w:rPr>
        <w:t xml:space="preserve">          </w:t>
      </w:r>
      <w:r w:rsidR="001D6909">
        <w:rPr>
          <w:sz w:val="20"/>
        </w:rPr>
        <w:t xml:space="preserve">     </w:t>
      </w:r>
      <w:r w:rsidRPr="00572718">
        <w:rPr>
          <w:sz w:val="20"/>
          <w:u w:val="single"/>
        </w:rPr>
        <w:t>2004</w:t>
      </w:r>
    </w:p>
    <w:p w:rsidR="00572718" w:rsidRPr="00572718" w:rsidRDefault="00904241">
      <w:pPr>
        <w:rPr>
          <w:sz w:val="20"/>
        </w:rPr>
      </w:pPr>
      <w:r>
        <w:rPr>
          <w:sz w:val="20"/>
        </w:rPr>
        <w:t xml:space="preserve">  </w:t>
      </w:r>
    </w:p>
    <w:p w:rsidR="00572718" w:rsidRDefault="00572718">
      <w:pPr>
        <w:rPr>
          <w:sz w:val="20"/>
        </w:rPr>
      </w:pPr>
      <w:r w:rsidRPr="00572718">
        <w:rPr>
          <w:sz w:val="20"/>
        </w:rPr>
        <w:t xml:space="preserve">Net </w:t>
      </w:r>
      <w:r>
        <w:rPr>
          <w:sz w:val="20"/>
        </w:rPr>
        <w:t xml:space="preserve">revenue ………………………………………   </w:t>
      </w:r>
      <w:r w:rsidR="001D6909">
        <w:rPr>
          <w:sz w:val="20"/>
        </w:rPr>
        <w:t xml:space="preserve"> </w:t>
      </w:r>
      <w:r>
        <w:rPr>
          <w:sz w:val="20"/>
        </w:rPr>
        <w:t xml:space="preserve"> </w:t>
      </w:r>
      <w:r w:rsidR="001D6909">
        <w:rPr>
          <w:sz w:val="20"/>
        </w:rPr>
        <w:t xml:space="preserve">   </w:t>
      </w:r>
      <w:r>
        <w:rPr>
          <w:sz w:val="20"/>
        </w:rPr>
        <w:t xml:space="preserve">$ 37,586  </w:t>
      </w:r>
      <w:r w:rsidR="00904241">
        <w:rPr>
          <w:sz w:val="20"/>
        </w:rPr>
        <w:t xml:space="preserve"> </w:t>
      </w:r>
      <w:r>
        <w:rPr>
          <w:sz w:val="20"/>
        </w:rPr>
        <w:t xml:space="preserve">$ 38,334  </w:t>
      </w:r>
      <w:r w:rsidR="00904241">
        <w:rPr>
          <w:sz w:val="20"/>
        </w:rPr>
        <w:t xml:space="preserve">   </w:t>
      </w:r>
      <w:r>
        <w:rPr>
          <w:sz w:val="20"/>
        </w:rPr>
        <w:t>$</w:t>
      </w:r>
      <w:r w:rsidR="001349A2">
        <w:rPr>
          <w:sz w:val="20"/>
        </w:rPr>
        <w:t xml:space="preserve"> </w:t>
      </w:r>
      <w:r>
        <w:rPr>
          <w:sz w:val="20"/>
        </w:rPr>
        <w:t xml:space="preserve">35,38 2   </w:t>
      </w:r>
      <w:r w:rsidR="00904241">
        <w:rPr>
          <w:sz w:val="20"/>
        </w:rPr>
        <w:t xml:space="preserve">     </w:t>
      </w:r>
      <w:r>
        <w:rPr>
          <w:sz w:val="20"/>
        </w:rPr>
        <w:t>$</w:t>
      </w:r>
      <w:r w:rsidR="001349A2">
        <w:rPr>
          <w:sz w:val="20"/>
        </w:rPr>
        <w:t xml:space="preserve"> </w:t>
      </w:r>
      <w:r>
        <w:rPr>
          <w:sz w:val="20"/>
        </w:rPr>
        <w:t xml:space="preserve">38,826     </w:t>
      </w:r>
      <w:r w:rsidR="001D6909">
        <w:rPr>
          <w:sz w:val="20"/>
        </w:rPr>
        <w:t xml:space="preserve">    </w:t>
      </w:r>
      <w:r w:rsidR="00904241">
        <w:rPr>
          <w:sz w:val="20"/>
        </w:rPr>
        <w:t xml:space="preserve"> </w:t>
      </w:r>
      <w:r>
        <w:rPr>
          <w:sz w:val="20"/>
        </w:rPr>
        <w:t>$</w:t>
      </w:r>
      <w:r w:rsidR="001349A2">
        <w:rPr>
          <w:sz w:val="20"/>
        </w:rPr>
        <w:t xml:space="preserve"> </w:t>
      </w:r>
      <w:r>
        <w:rPr>
          <w:sz w:val="20"/>
        </w:rPr>
        <w:t>34,209</w:t>
      </w:r>
    </w:p>
    <w:p w:rsidR="001349A2" w:rsidRDefault="00572718">
      <w:pPr>
        <w:rPr>
          <w:sz w:val="20"/>
        </w:rPr>
      </w:pPr>
      <w:r>
        <w:rPr>
          <w:sz w:val="20"/>
        </w:rPr>
        <w:t xml:space="preserve">Gross margin………………………………………  </w:t>
      </w:r>
      <w:r w:rsidR="001D6909">
        <w:rPr>
          <w:sz w:val="20"/>
        </w:rPr>
        <w:t xml:space="preserve"> </w:t>
      </w:r>
      <w:r>
        <w:rPr>
          <w:sz w:val="20"/>
        </w:rPr>
        <w:t xml:space="preserve"> </w:t>
      </w:r>
      <w:r w:rsidR="001D6909">
        <w:rPr>
          <w:sz w:val="20"/>
        </w:rPr>
        <w:t xml:space="preserve">   </w:t>
      </w:r>
      <w:r>
        <w:rPr>
          <w:sz w:val="20"/>
        </w:rPr>
        <w:t xml:space="preserve">$ 20,844  </w:t>
      </w:r>
      <w:r w:rsidR="00904241">
        <w:rPr>
          <w:sz w:val="20"/>
        </w:rPr>
        <w:t xml:space="preserve"> </w:t>
      </w:r>
      <w:r>
        <w:rPr>
          <w:sz w:val="20"/>
        </w:rPr>
        <w:t xml:space="preserve">$ 19,904 </w:t>
      </w:r>
      <w:r w:rsidR="00904241">
        <w:rPr>
          <w:sz w:val="20"/>
        </w:rPr>
        <w:t xml:space="preserve"> </w:t>
      </w:r>
      <w:r>
        <w:rPr>
          <w:sz w:val="20"/>
        </w:rPr>
        <w:t xml:space="preserve"> </w:t>
      </w:r>
      <w:r w:rsidR="00904241">
        <w:rPr>
          <w:sz w:val="20"/>
        </w:rPr>
        <w:t xml:space="preserve">  </w:t>
      </w:r>
      <w:r>
        <w:rPr>
          <w:sz w:val="20"/>
        </w:rPr>
        <w:t>$</w:t>
      </w:r>
      <w:r w:rsidR="001349A2">
        <w:rPr>
          <w:sz w:val="20"/>
        </w:rPr>
        <w:t xml:space="preserve"> </w:t>
      </w:r>
      <w:r>
        <w:rPr>
          <w:sz w:val="20"/>
        </w:rPr>
        <w:t xml:space="preserve">18,218    </w:t>
      </w:r>
      <w:r w:rsidR="00904241">
        <w:rPr>
          <w:sz w:val="20"/>
        </w:rPr>
        <w:t xml:space="preserve">     </w:t>
      </w:r>
      <w:r>
        <w:rPr>
          <w:sz w:val="20"/>
        </w:rPr>
        <w:t>$</w:t>
      </w:r>
      <w:r w:rsidR="001349A2">
        <w:rPr>
          <w:sz w:val="20"/>
        </w:rPr>
        <w:t xml:space="preserve"> 23,049     </w:t>
      </w:r>
      <w:r w:rsidR="001D6909">
        <w:rPr>
          <w:sz w:val="20"/>
        </w:rPr>
        <w:t xml:space="preserve">    </w:t>
      </w:r>
      <w:r w:rsidR="00904241">
        <w:rPr>
          <w:sz w:val="20"/>
        </w:rPr>
        <w:t xml:space="preserve"> </w:t>
      </w:r>
      <w:r w:rsidR="001349A2">
        <w:rPr>
          <w:sz w:val="20"/>
        </w:rPr>
        <w:t>$ 19,746</w:t>
      </w:r>
    </w:p>
    <w:p w:rsidR="001349A2" w:rsidRDefault="001349A2">
      <w:pPr>
        <w:rPr>
          <w:sz w:val="20"/>
        </w:rPr>
      </w:pPr>
      <w:r>
        <w:rPr>
          <w:sz w:val="20"/>
        </w:rPr>
        <w:t xml:space="preserve">Research and development………………….  </w:t>
      </w:r>
      <w:r w:rsidR="001D6909">
        <w:rPr>
          <w:sz w:val="20"/>
        </w:rPr>
        <w:t xml:space="preserve">    </w:t>
      </w:r>
      <w:r>
        <w:rPr>
          <w:sz w:val="20"/>
        </w:rPr>
        <w:t xml:space="preserve"> $ 5,722    </w:t>
      </w:r>
      <w:r w:rsidR="00904241">
        <w:rPr>
          <w:sz w:val="20"/>
        </w:rPr>
        <w:t xml:space="preserve"> </w:t>
      </w:r>
      <w:r>
        <w:rPr>
          <w:sz w:val="20"/>
        </w:rPr>
        <w:t xml:space="preserve">$ 5,755     </w:t>
      </w:r>
      <w:r w:rsidR="00904241">
        <w:rPr>
          <w:sz w:val="20"/>
        </w:rPr>
        <w:t xml:space="preserve">  </w:t>
      </w:r>
      <w:r w:rsidR="001D6909">
        <w:rPr>
          <w:sz w:val="20"/>
        </w:rPr>
        <w:t xml:space="preserve"> </w:t>
      </w:r>
      <w:r>
        <w:rPr>
          <w:sz w:val="20"/>
        </w:rPr>
        <w:t xml:space="preserve">$ 5,873      </w:t>
      </w:r>
      <w:r w:rsidR="00904241">
        <w:rPr>
          <w:sz w:val="20"/>
        </w:rPr>
        <w:t xml:space="preserve">    </w:t>
      </w:r>
      <w:r w:rsidR="001D6909">
        <w:rPr>
          <w:sz w:val="20"/>
        </w:rPr>
        <w:t xml:space="preserve"> </w:t>
      </w:r>
      <w:r w:rsidR="00904241">
        <w:rPr>
          <w:sz w:val="20"/>
        </w:rPr>
        <w:t xml:space="preserve"> </w:t>
      </w:r>
      <w:r>
        <w:rPr>
          <w:sz w:val="20"/>
        </w:rPr>
        <w:t xml:space="preserve">$ 5,145        </w:t>
      </w:r>
      <w:r w:rsidR="001D6909">
        <w:rPr>
          <w:sz w:val="20"/>
        </w:rPr>
        <w:t xml:space="preserve">    </w:t>
      </w:r>
      <w:r>
        <w:rPr>
          <w:sz w:val="20"/>
        </w:rPr>
        <w:t>$ 4,778</w:t>
      </w:r>
    </w:p>
    <w:p w:rsidR="001349A2" w:rsidRDefault="001349A2">
      <w:pPr>
        <w:rPr>
          <w:sz w:val="20"/>
        </w:rPr>
      </w:pPr>
      <w:r>
        <w:rPr>
          <w:sz w:val="20"/>
        </w:rPr>
        <w:t xml:space="preserve">Operating income…………………………………  </w:t>
      </w:r>
      <w:r w:rsidR="001D6909">
        <w:rPr>
          <w:sz w:val="20"/>
        </w:rPr>
        <w:t xml:space="preserve">    </w:t>
      </w:r>
      <w:r>
        <w:rPr>
          <w:sz w:val="20"/>
        </w:rPr>
        <w:t>$</w:t>
      </w:r>
      <w:r w:rsidR="00572718">
        <w:rPr>
          <w:sz w:val="20"/>
        </w:rPr>
        <w:t xml:space="preserve"> </w:t>
      </w:r>
      <w:r>
        <w:rPr>
          <w:sz w:val="20"/>
        </w:rPr>
        <w:t xml:space="preserve">8,954    </w:t>
      </w:r>
      <w:r w:rsidR="00904241">
        <w:rPr>
          <w:sz w:val="20"/>
        </w:rPr>
        <w:t xml:space="preserve"> </w:t>
      </w:r>
      <w:r>
        <w:rPr>
          <w:sz w:val="20"/>
        </w:rPr>
        <w:t>$ 8,216</w:t>
      </w:r>
      <w:r w:rsidR="00572718">
        <w:rPr>
          <w:sz w:val="20"/>
        </w:rPr>
        <w:t xml:space="preserve"> </w:t>
      </w:r>
      <w:r>
        <w:rPr>
          <w:sz w:val="20"/>
        </w:rPr>
        <w:t xml:space="preserve">    </w:t>
      </w:r>
      <w:r w:rsidR="00904241">
        <w:rPr>
          <w:sz w:val="20"/>
        </w:rPr>
        <w:t xml:space="preserve">  </w:t>
      </w:r>
      <w:r>
        <w:rPr>
          <w:sz w:val="20"/>
        </w:rPr>
        <w:t xml:space="preserve">$ 5,652     </w:t>
      </w:r>
      <w:r w:rsidR="00904241">
        <w:rPr>
          <w:sz w:val="20"/>
        </w:rPr>
        <w:t xml:space="preserve">      </w:t>
      </w:r>
      <w:r>
        <w:rPr>
          <w:sz w:val="20"/>
        </w:rPr>
        <w:t xml:space="preserve">$ 12,090     </w:t>
      </w:r>
      <w:r w:rsidR="00904241">
        <w:rPr>
          <w:sz w:val="20"/>
        </w:rPr>
        <w:t xml:space="preserve">      </w:t>
      </w:r>
      <w:r>
        <w:rPr>
          <w:sz w:val="20"/>
        </w:rPr>
        <w:t>$ 10,130</w:t>
      </w:r>
    </w:p>
    <w:p w:rsidR="001349A2" w:rsidRDefault="001349A2">
      <w:pPr>
        <w:rPr>
          <w:sz w:val="20"/>
        </w:rPr>
      </w:pPr>
      <w:r>
        <w:rPr>
          <w:sz w:val="20"/>
        </w:rPr>
        <w:t xml:space="preserve">Net income…………………………………………..   </w:t>
      </w:r>
      <w:r w:rsidR="001D6909">
        <w:rPr>
          <w:sz w:val="20"/>
        </w:rPr>
        <w:t xml:space="preserve">    </w:t>
      </w:r>
      <w:r>
        <w:rPr>
          <w:sz w:val="20"/>
        </w:rPr>
        <w:t xml:space="preserve">$ 5,292   </w:t>
      </w:r>
      <w:r w:rsidR="00904241">
        <w:rPr>
          <w:sz w:val="20"/>
        </w:rPr>
        <w:t xml:space="preserve"> </w:t>
      </w:r>
      <w:r>
        <w:rPr>
          <w:sz w:val="20"/>
        </w:rPr>
        <w:t xml:space="preserve">$ 6,976     </w:t>
      </w:r>
      <w:r w:rsidR="00904241">
        <w:rPr>
          <w:sz w:val="20"/>
        </w:rPr>
        <w:t xml:space="preserve">  </w:t>
      </w:r>
      <w:r>
        <w:rPr>
          <w:sz w:val="20"/>
        </w:rPr>
        <w:t xml:space="preserve">$ 5,044      </w:t>
      </w:r>
      <w:r w:rsidR="00904241">
        <w:rPr>
          <w:sz w:val="20"/>
        </w:rPr>
        <w:t xml:space="preserve">     </w:t>
      </w:r>
      <w:r>
        <w:rPr>
          <w:sz w:val="20"/>
        </w:rPr>
        <w:t xml:space="preserve">$ 8,664      </w:t>
      </w:r>
      <w:r w:rsidR="00904241">
        <w:rPr>
          <w:sz w:val="20"/>
        </w:rPr>
        <w:t xml:space="preserve">      </w:t>
      </w:r>
      <w:r>
        <w:rPr>
          <w:sz w:val="20"/>
        </w:rPr>
        <w:t xml:space="preserve">  $ 7,516</w:t>
      </w:r>
    </w:p>
    <w:p w:rsidR="00904241" w:rsidRDefault="001349A2">
      <w:pPr>
        <w:rPr>
          <w:sz w:val="20"/>
        </w:rPr>
      </w:pPr>
      <w:r>
        <w:rPr>
          <w:sz w:val="20"/>
        </w:rPr>
        <w:t>E</w:t>
      </w:r>
      <w:r w:rsidR="00904241">
        <w:rPr>
          <w:sz w:val="20"/>
        </w:rPr>
        <w:t xml:space="preserve">arnings per common share    </w:t>
      </w:r>
      <w:r w:rsidR="001D6909">
        <w:rPr>
          <w:sz w:val="20"/>
        </w:rPr>
        <w:t xml:space="preserve"> </w:t>
      </w:r>
    </w:p>
    <w:p w:rsidR="00904241" w:rsidRDefault="00904241">
      <w:pPr>
        <w:rPr>
          <w:sz w:val="20"/>
        </w:rPr>
      </w:pPr>
      <w:r>
        <w:rPr>
          <w:sz w:val="20"/>
        </w:rPr>
        <w:t xml:space="preserve">        Basic ……………………………………………..  </w:t>
      </w:r>
      <w:r w:rsidR="001D6909">
        <w:rPr>
          <w:sz w:val="20"/>
        </w:rPr>
        <w:t xml:space="preserve">     </w:t>
      </w:r>
      <w:r>
        <w:rPr>
          <w:sz w:val="20"/>
        </w:rPr>
        <w:t xml:space="preserve">$  0.93      $ 1.20          $ 0.87     </w:t>
      </w:r>
      <w:r w:rsidR="001D6909">
        <w:rPr>
          <w:sz w:val="20"/>
        </w:rPr>
        <w:t xml:space="preserve">        $1.42                 </w:t>
      </w:r>
      <w:r>
        <w:rPr>
          <w:sz w:val="20"/>
        </w:rPr>
        <w:t>$1.17</w:t>
      </w:r>
    </w:p>
    <w:p w:rsidR="00904241" w:rsidRDefault="00904241">
      <w:pPr>
        <w:rPr>
          <w:sz w:val="20"/>
        </w:rPr>
      </w:pPr>
      <w:r>
        <w:rPr>
          <w:sz w:val="20"/>
        </w:rPr>
        <w:t xml:space="preserve">        Diluted……………………………………………</w:t>
      </w:r>
      <w:r w:rsidR="001D6909">
        <w:rPr>
          <w:sz w:val="20"/>
        </w:rPr>
        <w:t xml:space="preserve">      </w:t>
      </w:r>
      <w:r>
        <w:rPr>
          <w:sz w:val="20"/>
        </w:rPr>
        <w:t xml:space="preserve">$ 0.92       $ 1.18          $ 0.86     </w:t>
      </w:r>
      <w:r w:rsidR="001D6909">
        <w:rPr>
          <w:sz w:val="20"/>
        </w:rPr>
        <w:t xml:space="preserve">        $1.40                 </w:t>
      </w:r>
      <w:r>
        <w:rPr>
          <w:sz w:val="20"/>
        </w:rPr>
        <w:t>$1.16</w:t>
      </w:r>
    </w:p>
    <w:p w:rsidR="001D6909" w:rsidRDefault="00904241">
      <w:pPr>
        <w:rPr>
          <w:sz w:val="20"/>
        </w:rPr>
      </w:pPr>
      <w:r>
        <w:rPr>
          <w:sz w:val="20"/>
        </w:rPr>
        <w:t xml:space="preserve">Weighted average diluted shares outstanding </w:t>
      </w:r>
      <w:r w:rsidR="001D6909">
        <w:rPr>
          <w:sz w:val="20"/>
        </w:rPr>
        <w:t>5,748        5,936          5,880              6,178                6,494</w:t>
      </w:r>
    </w:p>
    <w:p w:rsidR="001D6909" w:rsidRDefault="001D6909">
      <w:pPr>
        <w:rPr>
          <w:sz w:val="20"/>
        </w:rPr>
      </w:pPr>
      <w:r>
        <w:rPr>
          <w:sz w:val="20"/>
        </w:rPr>
        <w:t xml:space="preserve"> Dividends per share </w:t>
      </w:r>
    </w:p>
    <w:p w:rsidR="001D6909" w:rsidRDefault="001D6909">
      <w:pPr>
        <w:rPr>
          <w:sz w:val="20"/>
        </w:rPr>
      </w:pPr>
      <w:r>
        <w:rPr>
          <w:sz w:val="20"/>
        </w:rPr>
        <w:t xml:space="preserve">        Declared…………………………………………..     $ 0.5475  $ 0.45          $ 0.40             $ 0.32                $ 0.16</w:t>
      </w:r>
    </w:p>
    <w:p w:rsidR="001D6909" w:rsidRDefault="001D6909">
      <w:pPr>
        <w:rPr>
          <w:sz w:val="20"/>
        </w:rPr>
      </w:pPr>
      <w:r>
        <w:rPr>
          <w:sz w:val="20"/>
        </w:rPr>
        <w:t xml:space="preserve">        Paid …………………………………………………    $ 0.5475  $ 0.45          $ 0,40             $ 0.32                $ 0.16</w:t>
      </w:r>
    </w:p>
    <w:p w:rsidR="00087398" w:rsidRDefault="00087398">
      <w:pPr>
        <w:rPr>
          <w:sz w:val="20"/>
        </w:rPr>
      </w:pPr>
    </w:p>
    <w:p w:rsidR="00087398" w:rsidRDefault="00087398">
      <w:pPr>
        <w:rPr>
          <w:sz w:val="20"/>
        </w:rPr>
      </w:pPr>
    </w:p>
    <w:p w:rsidR="00087398" w:rsidRDefault="00087398">
      <w:pPr>
        <w:rPr>
          <w:sz w:val="20"/>
          <w:u w:val="single"/>
        </w:rPr>
      </w:pPr>
      <w:r w:rsidRPr="00087398">
        <w:rPr>
          <w:sz w:val="20"/>
          <w:u w:val="single"/>
        </w:rPr>
        <w:t>(Dollars in Millions)</w:t>
      </w:r>
      <w:r w:rsidR="001D6909" w:rsidRPr="00087398">
        <w:rPr>
          <w:sz w:val="20"/>
        </w:rPr>
        <w:t xml:space="preserve"> </w:t>
      </w:r>
      <w:r>
        <w:rPr>
          <w:sz w:val="20"/>
        </w:rPr>
        <w:t xml:space="preserve">                </w:t>
      </w:r>
      <w:r>
        <w:rPr>
          <w:sz w:val="20"/>
          <w:u w:val="single"/>
        </w:rPr>
        <w:t>Dec.27, 2008</w:t>
      </w:r>
      <w:r>
        <w:rPr>
          <w:sz w:val="20"/>
        </w:rPr>
        <w:t xml:space="preserve">   </w:t>
      </w:r>
      <w:r>
        <w:rPr>
          <w:sz w:val="20"/>
          <w:u w:val="single"/>
        </w:rPr>
        <w:t>Dec.29, 2007</w:t>
      </w:r>
      <w:r>
        <w:rPr>
          <w:sz w:val="20"/>
        </w:rPr>
        <w:t xml:space="preserve">   </w:t>
      </w:r>
      <w:r>
        <w:rPr>
          <w:sz w:val="20"/>
          <w:u w:val="single"/>
        </w:rPr>
        <w:t>Dec.30, 2006</w:t>
      </w:r>
      <w:r>
        <w:rPr>
          <w:sz w:val="20"/>
        </w:rPr>
        <w:t xml:space="preserve">   </w:t>
      </w:r>
      <w:r>
        <w:rPr>
          <w:sz w:val="20"/>
          <w:u w:val="single"/>
        </w:rPr>
        <w:t>Dec.31, 2005</w:t>
      </w:r>
      <w:r>
        <w:rPr>
          <w:sz w:val="20"/>
        </w:rPr>
        <w:t xml:space="preserve">     </w:t>
      </w:r>
      <w:r>
        <w:rPr>
          <w:sz w:val="20"/>
          <w:u w:val="single"/>
        </w:rPr>
        <w:t>Dec.25, 2004</w:t>
      </w:r>
    </w:p>
    <w:p w:rsidR="00087398" w:rsidRDefault="00087398">
      <w:pPr>
        <w:rPr>
          <w:sz w:val="20"/>
          <w:u w:val="single"/>
        </w:rPr>
      </w:pPr>
    </w:p>
    <w:p w:rsidR="00087398" w:rsidRDefault="006F1C20">
      <w:pPr>
        <w:rPr>
          <w:sz w:val="20"/>
        </w:rPr>
      </w:pPr>
      <w:r>
        <w:rPr>
          <w:sz w:val="20"/>
        </w:rPr>
        <w:t>Property, plant &amp;</w:t>
      </w:r>
      <w:r w:rsidR="00087398">
        <w:rPr>
          <w:sz w:val="20"/>
        </w:rPr>
        <w:t>equipment, net $ 17,544  $16,918            $17,602           $</w:t>
      </w:r>
      <w:r>
        <w:rPr>
          <w:sz w:val="20"/>
        </w:rPr>
        <w:t xml:space="preserve"> </w:t>
      </w:r>
      <w:r w:rsidR="00087398">
        <w:rPr>
          <w:sz w:val="20"/>
        </w:rPr>
        <w:t xml:space="preserve">17,111               </w:t>
      </w:r>
      <w:r>
        <w:rPr>
          <w:sz w:val="20"/>
        </w:rPr>
        <w:t xml:space="preserve">$ </w:t>
      </w:r>
      <w:r w:rsidR="00087398">
        <w:rPr>
          <w:sz w:val="20"/>
        </w:rPr>
        <w:t xml:space="preserve">15,768 </w:t>
      </w:r>
    </w:p>
    <w:p w:rsidR="006F1C20" w:rsidRDefault="00087398">
      <w:pPr>
        <w:rPr>
          <w:sz w:val="20"/>
        </w:rPr>
      </w:pPr>
      <w:r>
        <w:rPr>
          <w:sz w:val="20"/>
        </w:rPr>
        <w:t>Total assets…………………………..  $ 50,715          $ 55,651           $ 48,368          $</w:t>
      </w:r>
      <w:r w:rsidR="006F1C20">
        <w:rPr>
          <w:sz w:val="20"/>
        </w:rPr>
        <w:t xml:space="preserve"> 48,314               $ 48,143</w:t>
      </w:r>
    </w:p>
    <w:p w:rsidR="006F1C20" w:rsidRDefault="006F1C20">
      <w:pPr>
        <w:rPr>
          <w:sz w:val="20"/>
        </w:rPr>
      </w:pPr>
      <w:r>
        <w:rPr>
          <w:sz w:val="20"/>
        </w:rPr>
        <w:t>Long-term debt…………………….   $ 1,886            $ 1,980             $ 1,848             $2,106                  $ 703</w:t>
      </w:r>
    </w:p>
    <w:p w:rsidR="006F1C20" w:rsidRDefault="006F1C20">
      <w:pPr>
        <w:rPr>
          <w:sz w:val="20"/>
        </w:rPr>
      </w:pPr>
      <w:r>
        <w:rPr>
          <w:sz w:val="20"/>
        </w:rPr>
        <w:t>Stockholders’ equity ……………..  $ 39,088         $ 42,762           $ 36,752           $ 36,182              $ 38,579</w:t>
      </w:r>
    </w:p>
    <w:p w:rsidR="006F1C20" w:rsidRDefault="006F1C20">
      <w:pPr>
        <w:rPr>
          <w:sz w:val="20"/>
        </w:rPr>
      </w:pPr>
      <w:r>
        <w:rPr>
          <w:sz w:val="20"/>
        </w:rPr>
        <w:t>Additions to property, plant &amp;equipment  $5,197   $ 5,000    $ 5,860             $ 5,871                $ 3,843</w:t>
      </w:r>
    </w:p>
    <w:p w:rsidR="007565D1" w:rsidRDefault="006F1C20">
      <w:pPr>
        <w:rPr>
          <w:sz w:val="20"/>
        </w:rPr>
      </w:pPr>
      <w:r>
        <w:rPr>
          <w:sz w:val="20"/>
        </w:rPr>
        <w:t>Employees (in thousands)……….   83.9                 86.3                 94.1                   99.9                       85.0</w:t>
      </w:r>
      <w:r w:rsidR="007565D1">
        <w:rPr>
          <w:sz w:val="20"/>
        </w:rPr>
        <w:t xml:space="preserve"> </w:t>
      </w:r>
    </w:p>
    <w:p w:rsidR="007565D1" w:rsidRDefault="007565D1">
      <w:pPr>
        <w:rPr>
          <w:sz w:val="20"/>
        </w:rPr>
      </w:pPr>
      <w:r>
        <w:rPr>
          <w:sz w:val="20"/>
        </w:rPr>
        <w:t>__________________________________</w:t>
      </w:r>
    </w:p>
    <w:p w:rsidR="007565D1" w:rsidRDefault="007565D1">
      <w:pPr>
        <w:rPr>
          <w:sz w:val="20"/>
        </w:rPr>
      </w:pPr>
    </w:p>
    <w:p w:rsidR="007565D1" w:rsidRDefault="007565D1">
      <w:pPr>
        <w:rPr>
          <w:sz w:val="20"/>
        </w:rPr>
      </w:pPr>
      <w:r>
        <w:rPr>
          <w:sz w:val="20"/>
        </w:rPr>
        <w:t>The ratio earnings to fixed charges for each of the five years in the period ended December 27, 2008 was as follows:</w:t>
      </w:r>
    </w:p>
    <w:p w:rsidR="007565D1" w:rsidRDefault="007565D1">
      <w:pPr>
        <w:rPr>
          <w:b/>
          <w:sz w:val="20"/>
          <w:u w:val="single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>2008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>2007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>2006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>2005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>2004</w:t>
      </w:r>
    </w:p>
    <w:p w:rsidR="007565D1" w:rsidRDefault="007565D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51x</w:t>
      </w:r>
      <w:r>
        <w:rPr>
          <w:sz w:val="20"/>
        </w:rPr>
        <w:tab/>
      </w:r>
      <w:r>
        <w:rPr>
          <w:sz w:val="20"/>
        </w:rPr>
        <w:tab/>
        <w:t>72x</w:t>
      </w:r>
      <w:r>
        <w:rPr>
          <w:sz w:val="20"/>
        </w:rPr>
        <w:tab/>
      </w:r>
      <w:r>
        <w:rPr>
          <w:sz w:val="20"/>
        </w:rPr>
        <w:tab/>
        <w:t>50x</w:t>
      </w:r>
      <w:r>
        <w:rPr>
          <w:sz w:val="20"/>
        </w:rPr>
        <w:tab/>
      </w:r>
      <w:r>
        <w:rPr>
          <w:sz w:val="20"/>
        </w:rPr>
        <w:tab/>
        <w:t>169x</w:t>
      </w:r>
      <w:r>
        <w:rPr>
          <w:sz w:val="20"/>
        </w:rPr>
        <w:tab/>
      </w:r>
      <w:r>
        <w:rPr>
          <w:sz w:val="20"/>
        </w:rPr>
        <w:tab/>
        <w:t>107x</w:t>
      </w:r>
    </w:p>
    <w:p w:rsidR="007565D1" w:rsidRDefault="007565D1">
      <w:pPr>
        <w:rPr>
          <w:sz w:val="20"/>
        </w:rPr>
      </w:pPr>
    </w:p>
    <w:p w:rsidR="00EB4D9E" w:rsidRDefault="007565D1">
      <w:pPr>
        <w:rPr>
          <w:sz w:val="20"/>
        </w:rPr>
      </w:pPr>
      <w:r>
        <w:rPr>
          <w:sz w:val="20"/>
        </w:rPr>
        <w:t>Fixed charges consist of interest expense, capitalized interest, and the estimated interest component of rent expense.</w:t>
      </w:r>
    </w:p>
    <w:p w:rsidR="00EB4D9E" w:rsidRDefault="00EB4D9E">
      <w:pPr>
        <w:rPr>
          <w:b/>
          <w:sz w:val="20"/>
        </w:rPr>
      </w:pPr>
    </w:p>
    <w:p w:rsidR="00EB4D9E" w:rsidRDefault="0058519C">
      <w:pPr>
        <w:rPr>
          <w:sz w:val="20"/>
        </w:rPr>
      </w:pPr>
      <w:r>
        <w:rPr>
          <w:b/>
        </w:rPr>
        <w:t xml:space="preserve">2. </w:t>
      </w:r>
      <w:r w:rsidR="00EB4D9E" w:rsidRPr="008A3D34">
        <w:rPr>
          <w:b/>
        </w:rPr>
        <w:t xml:space="preserve"> Use gross profit ratio to calculate inventory </w:t>
      </w:r>
      <w:proofErr w:type="gramStart"/>
      <w:r w:rsidR="00EB4D9E" w:rsidRPr="008A3D34">
        <w:rPr>
          <w:b/>
        </w:rPr>
        <w:t>loss</w:t>
      </w:r>
      <w:r w:rsidR="00EB4D9E">
        <w:rPr>
          <w:b/>
          <w:sz w:val="20"/>
        </w:rPr>
        <w:t xml:space="preserve">  </w:t>
      </w:r>
      <w:r w:rsidR="00EB4D9E">
        <w:rPr>
          <w:sz w:val="20"/>
        </w:rPr>
        <w:t>On</w:t>
      </w:r>
      <w:proofErr w:type="gramEnd"/>
      <w:r w:rsidR="00EB4D9E">
        <w:rPr>
          <w:sz w:val="20"/>
        </w:rPr>
        <w:t xml:space="preserve"> April 8, 2010, a flood destroyed the warehouse of </w:t>
      </w:r>
      <w:proofErr w:type="spellStart"/>
      <w:r w:rsidR="00EB4D9E">
        <w:rPr>
          <w:sz w:val="20"/>
        </w:rPr>
        <w:t>Stuco</w:t>
      </w:r>
      <w:proofErr w:type="spellEnd"/>
      <w:r w:rsidR="00EB4D9E">
        <w:rPr>
          <w:sz w:val="20"/>
        </w:rPr>
        <w:t xml:space="preserve"> Distributing Co. From the waterlogged records of the company, management was able to determine that the firm’s gross profit ratio had averaged 35% for the past several years and that the inventory at the beginning of the year was $209,600. It also was determined that during the year until the date of the flood, sales had totaled $427,200 and purchases totaled $242,920.</w:t>
      </w:r>
    </w:p>
    <w:p w:rsidR="00EB4D9E" w:rsidRDefault="00EB4D9E">
      <w:pPr>
        <w:rPr>
          <w:sz w:val="20"/>
        </w:rPr>
      </w:pPr>
      <w:r>
        <w:rPr>
          <w:b/>
          <w:sz w:val="20"/>
        </w:rPr>
        <w:t>Required:</w:t>
      </w:r>
    </w:p>
    <w:p w:rsidR="00EB4D9E" w:rsidRDefault="00EB4D9E">
      <w:pPr>
        <w:rPr>
          <w:sz w:val="20"/>
        </w:rPr>
      </w:pPr>
      <w:r>
        <w:rPr>
          <w:sz w:val="20"/>
        </w:rPr>
        <w:t>Calculate the amount of inventory loss from the flood.</w:t>
      </w:r>
    </w:p>
    <w:p w:rsidR="00EB4D9E" w:rsidRDefault="00EB4D9E">
      <w:pPr>
        <w:rPr>
          <w:sz w:val="20"/>
        </w:rPr>
      </w:pPr>
    </w:p>
    <w:p w:rsidR="00EB4D9E" w:rsidRPr="008A3D34" w:rsidRDefault="00EB4D9E"/>
    <w:p w:rsidR="00B04B63" w:rsidRDefault="0058519C">
      <w:pPr>
        <w:rPr>
          <w:sz w:val="20"/>
        </w:rPr>
      </w:pPr>
      <w:r>
        <w:rPr>
          <w:b/>
        </w:rPr>
        <w:lastRenderedPageBreak/>
        <w:t xml:space="preserve">3. </w:t>
      </w:r>
      <w:r w:rsidR="0078072D" w:rsidRPr="008A3D34">
        <w:rPr>
          <w:b/>
        </w:rPr>
        <w:t xml:space="preserve"> Using cash flow information- The Coca Cola </w:t>
      </w:r>
      <w:proofErr w:type="gramStart"/>
      <w:r w:rsidR="0078072D" w:rsidRPr="008A3D34">
        <w:rPr>
          <w:b/>
        </w:rPr>
        <w:t>Company</w:t>
      </w:r>
      <w:r w:rsidR="0078072D">
        <w:rPr>
          <w:sz w:val="20"/>
        </w:rPr>
        <w:t xml:space="preserve">  Following</w:t>
      </w:r>
      <w:proofErr w:type="gramEnd"/>
      <w:r w:rsidR="0078072D">
        <w:rPr>
          <w:sz w:val="20"/>
        </w:rPr>
        <w:t xml:space="preserve"> are comparative statements of cash flows, as reported by </w:t>
      </w:r>
      <w:r w:rsidR="0078072D">
        <w:rPr>
          <w:b/>
          <w:color w:val="3366FF"/>
          <w:sz w:val="20"/>
        </w:rPr>
        <w:t xml:space="preserve">The Coca-Cola Company </w:t>
      </w:r>
      <w:r w:rsidR="0078072D" w:rsidRPr="0078072D">
        <w:rPr>
          <w:sz w:val="20"/>
        </w:rPr>
        <w:t xml:space="preserve">in its 2008 </w:t>
      </w:r>
      <w:r w:rsidR="0078072D">
        <w:rPr>
          <w:sz w:val="20"/>
        </w:rPr>
        <w:t xml:space="preserve"> annual report:</w:t>
      </w:r>
    </w:p>
    <w:p w:rsidR="00B04B63" w:rsidRDefault="00B04B63" w:rsidP="00B04B63">
      <w:pPr>
        <w:rPr>
          <w:b/>
          <w:sz w:val="20"/>
        </w:rPr>
      </w:pPr>
      <w:r>
        <w:rPr>
          <w:b/>
          <w:sz w:val="20"/>
        </w:rPr>
        <w:t xml:space="preserve">Required: </w:t>
      </w:r>
    </w:p>
    <w:p w:rsidR="00B04B63" w:rsidRPr="0078072D" w:rsidRDefault="00B04B63" w:rsidP="00B04B63">
      <w:pPr>
        <w:pStyle w:val="ListParagraph"/>
        <w:numPr>
          <w:ilvl w:val="0"/>
          <w:numId w:val="1"/>
        </w:numPr>
        <w:rPr>
          <w:sz w:val="20"/>
        </w:rPr>
      </w:pPr>
      <w:r w:rsidRPr="0078072D">
        <w:rPr>
          <w:sz w:val="20"/>
        </w:rPr>
        <w:t xml:space="preserve">Briefly review the consolidated statements of cash flow, and then provide an overall evaluation of the “big picture” during the three years presented for </w:t>
      </w:r>
      <w:r w:rsidRPr="0078072D">
        <w:rPr>
          <w:b/>
          <w:color w:val="3366FF"/>
          <w:sz w:val="20"/>
        </w:rPr>
        <w:t>Coca-Cola</w:t>
      </w:r>
      <w:r w:rsidRPr="0078072D">
        <w:rPr>
          <w:color w:val="3366FF"/>
          <w:sz w:val="20"/>
        </w:rPr>
        <w:t xml:space="preserve">. </w:t>
      </w:r>
      <w:r w:rsidRPr="0078072D">
        <w:rPr>
          <w:sz w:val="20"/>
        </w:rPr>
        <w:t>Have operating cash flows been sufficient to meet investing needs and to pay dividends?</w:t>
      </w:r>
    </w:p>
    <w:p w:rsidR="0078072D" w:rsidRPr="00B04B63" w:rsidRDefault="00B04B63" w:rsidP="00B04B63">
      <w:pPr>
        <w:pStyle w:val="ListParagraph"/>
        <w:numPr>
          <w:ilvl w:val="0"/>
          <w:numId w:val="1"/>
        </w:numPr>
        <w:rPr>
          <w:sz w:val="20"/>
        </w:rPr>
      </w:pPr>
      <w:r w:rsidRPr="0078072D">
        <w:rPr>
          <w:sz w:val="20"/>
        </w:rPr>
        <w:t xml:space="preserve">Were </w:t>
      </w:r>
      <w:r>
        <w:rPr>
          <w:sz w:val="20"/>
        </w:rPr>
        <w:t>there significant changes to any of the specific line-item details that you think would require further explanation or analysis?</w:t>
      </w:r>
    </w:p>
    <w:p w:rsidR="004A6673" w:rsidRDefault="004A6673">
      <w:pPr>
        <w:rPr>
          <w:sz w:val="20"/>
        </w:rPr>
      </w:pPr>
    </w:p>
    <w:p w:rsidR="004A6673" w:rsidRDefault="004A6673" w:rsidP="004A6673">
      <w:pPr>
        <w:ind w:left="1440" w:firstLine="720"/>
        <w:rPr>
          <w:b/>
          <w:sz w:val="20"/>
        </w:rPr>
      </w:pPr>
      <w:r>
        <w:rPr>
          <w:b/>
          <w:sz w:val="20"/>
        </w:rPr>
        <w:t xml:space="preserve">THE COCA-COLA COMPANY AND SUBSIDIARIES </w:t>
      </w:r>
    </w:p>
    <w:p w:rsidR="004A6673" w:rsidRDefault="004A6673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Consolidated Statements of Cash Flows </w:t>
      </w:r>
    </w:p>
    <w:p w:rsidR="004A6673" w:rsidRPr="004A6673" w:rsidRDefault="004A6673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Year Ended December 31 (in Millions)</w:t>
      </w:r>
    </w:p>
    <w:p w:rsidR="004A6673" w:rsidRDefault="004A6673" w:rsidP="004A6673">
      <w:pPr>
        <w:ind w:left="3600"/>
        <w:rPr>
          <w:b/>
          <w:sz w:val="20"/>
        </w:rPr>
      </w:pPr>
      <w:r>
        <w:rPr>
          <w:b/>
          <w:sz w:val="20"/>
        </w:rPr>
        <w:t xml:space="preserve">                                                   2008     </w:t>
      </w:r>
      <w:r w:rsidRPr="004A6673">
        <w:rPr>
          <w:b/>
          <w:sz w:val="20"/>
        </w:rPr>
        <w:t xml:space="preserve">2007 </w:t>
      </w:r>
      <w:r>
        <w:rPr>
          <w:b/>
          <w:sz w:val="20"/>
        </w:rPr>
        <w:t xml:space="preserve">    </w:t>
      </w:r>
      <w:r w:rsidRPr="004A6673">
        <w:rPr>
          <w:b/>
          <w:sz w:val="20"/>
        </w:rPr>
        <w:t>2006</w:t>
      </w:r>
    </w:p>
    <w:p w:rsidR="004A6673" w:rsidRDefault="004A6673" w:rsidP="004A6673">
      <w:pPr>
        <w:rPr>
          <w:sz w:val="20"/>
        </w:rPr>
      </w:pPr>
      <w:proofErr w:type="gramStart"/>
      <w:r>
        <w:rPr>
          <w:b/>
          <w:sz w:val="20"/>
        </w:rPr>
        <w:t>operating</w:t>
      </w:r>
      <w:proofErr w:type="gramEnd"/>
      <w:r>
        <w:rPr>
          <w:b/>
          <w:sz w:val="20"/>
        </w:rPr>
        <w:t xml:space="preserve"> Activities </w:t>
      </w:r>
      <w:r>
        <w:rPr>
          <w:sz w:val="20"/>
        </w:rPr>
        <w:t>(details omitted)</w:t>
      </w:r>
    </w:p>
    <w:p w:rsidR="000E1B4C" w:rsidRDefault="004A6673" w:rsidP="004A6673">
      <w:pPr>
        <w:rPr>
          <w:sz w:val="20"/>
        </w:rPr>
      </w:pPr>
      <w:r>
        <w:rPr>
          <w:sz w:val="20"/>
        </w:rPr>
        <w:t xml:space="preserve">    Net cash provided by operating activities ………………………………      </w:t>
      </w:r>
      <w:r>
        <w:rPr>
          <w:sz w:val="20"/>
          <w:u w:val="single"/>
        </w:rPr>
        <w:t>$ 7,571</w:t>
      </w:r>
      <w:r>
        <w:rPr>
          <w:sz w:val="20"/>
        </w:rPr>
        <w:t xml:space="preserve">   </w:t>
      </w:r>
      <w:r>
        <w:rPr>
          <w:sz w:val="20"/>
          <w:u w:val="single"/>
        </w:rPr>
        <w:t>$7,150</w:t>
      </w:r>
      <w:r>
        <w:rPr>
          <w:sz w:val="20"/>
        </w:rPr>
        <w:t xml:space="preserve">    </w:t>
      </w:r>
      <w:r>
        <w:rPr>
          <w:sz w:val="20"/>
          <w:u w:val="single"/>
        </w:rPr>
        <w:t>$5,957</w:t>
      </w:r>
    </w:p>
    <w:p w:rsidR="000E1B4C" w:rsidRDefault="000E1B4C" w:rsidP="004A6673">
      <w:pPr>
        <w:rPr>
          <w:b/>
          <w:sz w:val="20"/>
        </w:rPr>
      </w:pPr>
      <w:r>
        <w:rPr>
          <w:b/>
          <w:sz w:val="20"/>
        </w:rPr>
        <w:t xml:space="preserve">Investing Activities </w:t>
      </w:r>
    </w:p>
    <w:p w:rsidR="000E1B4C" w:rsidRDefault="000E1B4C" w:rsidP="004A6673">
      <w:pPr>
        <w:rPr>
          <w:sz w:val="20"/>
        </w:rPr>
      </w:pPr>
      <w:r>
        <w:rPr>
          <w:sz w:val="20"/>
        </w:rPr>
        <w:t xml:space="preserve">Acquisitions and investments, principally beverage </w:t>
      </w:r>
    </w:p>
    <w:p w:rsidR="000E1B4C" w:rsidRDefault="000E1B4C" w:rsidP="004A6673">
      <w:pPr>
        <w:rPr>
          <w:sz w:val="20"/>
        </w:rPr>
      </w:pPr>
      <w:r>
        <w:rPr>
          <w:sz w:val="20"/>
        </w:rPr>
        <w:t xml:space="preserve">    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bottling companies and trade marks………………………………        (759)        (5,653)    (901)</w:t>
      </w:r>
    </w:p>
    <w:p w:rsidR="000E1B4C" w:rsidRDefault="000E1B4C" w:rsidP="004A6673">
      <w:pPr>
        <w:rPr>
          <w:sz w:val="20"/>
        </w:rPr>
      </w:pPr>
      <w:r>
        <w:rPr>
          <w:sz w:val="20"/>
        </w:rPr>
        <w:t xml:space="preserve">Purchases of other investments ………………………………………………        (240)             (99)       (82) </w:t>
      </w:r>
    </w:p>
    <w:p w:rsidR="000E1B4C" w:rsidRDefault="000E1B4C" w:rsidP="004A6673">
      <w:pPr>
        <w:rPr>
          <w:sz w:val="20"/>
        </w:rPr>
      </w:pPr>
      <w:r>
        <w:rPr>
          <w:sz w:val="20"/>
        </w:rPr>
        <w:t>Proceeds from disposals of bottling companies</w:t>
      </w:r>
    </w:p>
    <w:p w:rsidR="000E1B4C" w:rsidRDefault="000E1B4C" w:rsidP="004A6673">
      <w:pPr>
        <w:rPr>
          <w:sz w:val="20"/>
        </w:rPr>
      </w:pPr>
      <w:r>
        <w:rPr>
          <w:sz w:val="20"/>
        </w:rPr>
        <w:t xml:space="preserve">    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other investments…………………………………………………………         479                448        640 </w:t>
      </w:r>
    </w:p>
    <w:p w:rsidR="000E1B4C" w:rsidRDefault="000E1B4C" w:rsidP="004A6673">
      <w:pPr>
        <w:rPr>
          <w:sz w:val="20"/>
        </w:rPr>
      </w:pPr>
      <w:r>
        <w:rPr>
          <w:sz w:val="20"/>
        </w:rPr>
        <w:t>Purchases of property, plant, and equipment……………………………        (1,968)    (1,648)      (1,407)</w:t>
      </w:r>
    </w:p>
    <w:p w:rsidR="00C309AB" w:rsidRDefault="000E1B4C" w:rsidP="004A6673">
      <w:pPr>
        <w:rPr>
          <w:sz w:val="20"/>
        </w:rPr>
      </w:pPr>
      <w:r>
        <w:rPr>
          <w:sz w:val="20"/>
        </w:rPr>
        <w:t xml:space="preserve">Proceeds from </w:t>
      </w:r>
      <w:r w:rsidR="00C309AB">
        <w:rPr>
          <w:sz w:val="20"/>
        </w:rPr>
        <w:t xml:space="preserve">disposals of property, plants, and equipments.......             129            239            112 </w:t>
      </w:r>
    </w:p>
    <w:p w:rsidR="00C309AB" w:rsidRDefault="00C309AB" w:rsidP="004A6673">
      <w:pPr>
        <w:rPr>
          <w:sz w:val="20"/>
          <w:u w:val="single"/>
        </w:rPr>
      </w:pPr>
      <w:r>
        <w:rPr>
          <w:sz w:val="20"/>
        </w:rPr>
        <w:t xml:space="preserve">Other investing activities………………………………………………………….           </w:t>
      </w:r>
      <w:r w:rsidRPr="00C309AB">
        <w:rPr>
          <w:sz w:val="20"/>
          <w:u w:val="single"/>
        </w:rPr>
        <w:t xml:space="preserve">    (4)    </w:t>
      </w:r>
      <w:r>
        <w:rPr>
          <w:sz w:val="20"/>
        </w:rPr>
        <w:t xml:space="preserve">     </w:t>
      </w:r>
      <w:r w:rsidRPr="00C309AB">
        <w:rPr>
          <w:sz w:val="20"/>
          <w:u w:val="single"/>
        </w:rPr>
        <w:t xml:space="preserve">   (6)     </w:t>
      </w:r>
      <w:r>
        <w:rPr>
          <w:sz w:val="20"/>
        </w:rPr>
        <w:t xml:space="preserve">     </w:t>
      </w:r>
      <w:r w:rsidRPr="00C309AB">
        <w:rPr>
          <w:sz w:val="20"/>
          <w:u w:val="single"/>
        </w:rPr>
        <w:t xml:space="preserve">   (62)</w:t>
      </w:r>
    </w:p>
    <w:p w:rsidR="00E82BE9" w:rsidRDefault="00C309AB" w:rsidP="004A6673">
      <w:pPr>
        <w:rPr>
          <w:sz w:val="20"/>
          <w:u w:val="single"/>
        </w:rPr>
      </w:pPr>
      <w:r>
        <w:rPr>
          <w:sz w:val="20"/>
        </w:rPr>
        <w:t xml:space="preserve">      Net Cash used in investing activities.…………………………………….           </w:t>
      </w:r>
      <w:r>
        <w:rPr>
          <w:sz w:val="20"/>
          <w:u w:val="single"/>
        </w:rPr>
        <w:t xml:space="preserve">(2,363 </w:t>
      </w:r>
      <w:r>
        <w:rPr>
          <w:sz w:val="20"/>
        </w:rPr>
        <w:t xml:space="preserve">     (</w:t>
      </w:r>
      <w:r w:rsidR="00E82BE9">
        <w:rPr>
          <w:sz w:val="20"/>
          <w:u w:val="single"/>
        </w:rPr>
        <w:t>6,719)</w:t>
      </w:r>
      <w:r w:rsidR="00E82BE9">
        <w:rPr>
          <w:sz w:val="20"/>
        </w:rPr>
        <w:t xml:space="preserve">     </w:t>
      </w:r>
      <w:r w:rsidR="00E82BE9" w:rsidRPr="00E82BE9">
        <w:rPr>
          <w:sz w:val="20"/>
          <w:u w:val="single"/>
        </w:rPr>
        <w:t>(1,700)</w:t>
      </w:r>
      <w:r w:rsidRPr="00E82BE9">
        <w:rPr>
          <w:sz w:val="20"/>
          <w:u w:val="single"/>
        </w:rPr>
        <w:t xml:space="preserve">  </w:t>
      </w:r>
    </w:p>
    <w:p w:rsidR="00E82BE9" w:rsidRDefault="00E82BE9" w:rsidP="004A6673">
      <w:pPr>
        <w:rPr>
          <w:b/>
          <w:sz w:val="20"/>
        </w:rPr>
      </w:pPr>
    </w:p>
    <w:p w:rsidR="00E82BE9" w:rsidRDefault="00E82BE9" w:rsidP="004A6673">
      <w:pPr>
        <w:rPr>
          <w:b/>
          <w:sz w:val="20"/>
        </w:rPr>
      </w:pPr>
      <w:r>
        <w:rPr>
          <w:b/>
          <w:sz w:val="20"/>
        </w:rPr>
        <w:t xml:space="preserve">Financing activities </w:t>
      </w:r>
    </w:p>
    <w:p w:rsidR="00E82BE9" w:rsidRDefault="00E82BE9" w:rsidP="004A6673">
      <w:pPr>
        <w:rPr>
          <w:sz w:val="20"/>
        </w:rPr>
      </w:pPr>
      <w:r>
        <w:rPr>
          <w:sz w:val="20"/>
        </w:rPr>
        <w:t>Issuances of debt ……………………………………………………………………..           4,337          9,979       617</w:t>
      </w:r>
    </w:p>
    <w:p w:rsidR="00E82BE9" w:rsidRDefault="00E82BE9" w:rsidP="004A6673">
      <w:pPr>
        <w:rPr>
          <w:sz w:val="20"/>
        </w:rPr>
      </w:pPr>
      <w:r>
        <w:rPr>
          <w:sz w:val="20"/>
        </w:rPr>
        <w:t>Payment of debt</w:t>
      </w:r>
      <w:r w:rsidR="0091475E">
        <w:rPr>
          <w:sz w:val="20"/>
        </w:rPr>
        <w:t xml:space="preserve"> </w:t>
      </w:r>
      <w:r>
        <w:rPr>
          <w:sz w:val="20"/>
        </w:rPr>
        <w:t xml:space="preserve">………………………………………………………………………..           (4,308)     (5,638)     (2,021) </w:t>
      </w:r>
    </w:p>
    <w:p w:rsidR="00E82BE9" w:rsidRDefault="00E82BE9" w:rsidP="004A6673">
      <w:pPr>
        <w:rPr>
          <w:sz w:val="20"/>
        </w:rPr>
      </w:pPr>
      <w:r>
        <w:rPr>
          <w:sz w:val="20"/>
        </w:rPr>
        <w:t xml:space="preserve">Issuance of stock……………………………………………………………………….                 586         1,619            148 </w:t>
      </w:r>
    </w:p>
    <w:p w:rsidR="00E82BE9" w:rsidRDefault="00E82BE9" w:rsidP="004A6673">
      <w:pPr>
        <w:rPr>
          <w:sz w:val="20"/>
        </w:rPr>
      </w:pPr>
      <w:r>
        <w:rPr>
          <w:sz w:val="20"/>
        </w:rPr>
        <w:t>Purchases of stock for treasury</w:t>
      </w:r>
      <w:r w:rsidR="0091475E">
        <w:rPr>
          <w:sz w:val="20"/>
        </w:rPr>
        <w:t xml:space="preserve"> </w:t>
      </w:r>
      <w:r>
        <w:rPr>
          <w:sz w:val="20"/>
        </w:rPr>
        <w:t>…………………………………………………..            (1,079)    (1,838)     (2,416)</w:t>
      </w:r>
    </w:p>
    <w:p w:rsidR="0091475E" w:rsidRDefault="0091475E" w:rsidP="004A6673">
      <w:pPr>
        <w:rPr>
          <w:sz w:val="20"/>
        </w:rPr>
      </w:pPr>
      <w:r>
        <w:rPr>
          <w:sz w:val="20"/>
        </w:rPr>
        <w:t xml:space="preserve">Dividends………………………………………………………………………………….             </w:t>
      </w:r>
      <w:r>
        <w:rPr>
          <w:sz w:val="20"/>
          <w:u w:val="single"/>
        </w:rPr>
        <w:t>(3,521)</w:t>
      </w:r>
      <w:r>
        <w:rPr>
          <w:sz w:val="20"/>
        </w:rPr>
        <w:t xml:space="preserve">    </w:t>
      </w:r>
      <w:r>
        <w:rPr>
          <w:sz w:val="20"/>
          <w:u w:val="single"/>
        </w:rPr>
        <w:t>(3,149)</w:t>
      </w:r>
      <w:r>
        <w:rPr>
          <w:sz w:val="20"/>
        </w:rPr>
        <w:t xml:space="preserve">     </w:t>
      </w:r>
      <w:r>
        <w:rPr>
          <w:sz w:val="20"/>
          <w:u w:val="single"/>
        </w:rPr>
        <w:t>(2,911)</w:t>
      </w:r>
    </w:p>
    <w:p w:rsidR="0091475E" w:rsidRDefault="0091475E" w:rsidP="004A6673">
      <w:pPr>
        <w:rPr>
          <w:sz w:val="20"/>
          <w:u w:val="single"/>
        </w:rPr>
      </w:pPr>
      <w:r>
        <w:rPr>
          <w:sz w:val="20"/>
        </w:rPr>
        <w:t xml:space="preserve">     Net cash provided by (used in) financing activities …………………            </w:t>
      </w:r>
      <w:r>
        <w:rPr>
          <w:sz w:val="20"/>
          <w:u w:val="single"/>
        </w:rPr>
        <w:t>(3,985)</w:t>
      </w:r>
      <w:r>
        <w:rPr>
          <w:sz w:val="20"/>
        </w:rPr>
        <w:t xml:space="preserve">    </w:t>
      </w:r>
      <w:r>
        <w:rPr>
          <w:sz w:val="20"/>
          <w:u w:val="single"/>
        </w:rPr>
        <w:t xml:space="preserve">973     </w:t>
      </w:r>
      <w:r>
        <w:rPr>
          <w:sz w:val="20"/>
        </w:rPr>
        <w:t xml:space="preserve">      </w:t>
      </w:r>
      <w:r>
        <w:rPr>
          <w:sz w:val="20"/>
          <w:u w:val="single"/>
        </w:rPr>
        <w:t>$(6,583)</w:t>
      </w:r>
    </w:p>
    <w:p w:rsidR="0091475E" w:rsidRDefault="0091475E" w:rsidP="004A6673">
      <w:pPr>
        <w:rPr>
          <w:sz w:val="20"/>
        </w:rPr>
      </w:pPr>
    </w:p>
    <w:p w:rsidR="0091475E" w:rsidRDefault="0091475E" w:rsidP="004A6673">
      <w:pPr>
        <w:rPr>
          <w:b/>
          <w:sz w:val="20"/>
        </w:rPr>
      </w:pPr>
      <w:r>
        <w:rPr>
          <w:b/>
          <w:sz w:val="20"/>
        </w:rPr>
        <w:t xml:space="preserve">Effect on Exchange Rate Changes On </w:t>
      </w:r>
    </w:p>
    <w:p w:rsidR="00C309AB" w:rsidRPr="0091475E" w:rsidRDefault="0091475E" w:rsidP="004A6673">
      <w:pPr>
        <w:rPr>
          <w:sz w:val="20"/>
        </w:rPr>
      </w:pPr>
      <w:r>
        <w:rPr>
          <w:b/>
          <w:sz w:val="20"/>
        </w:rPr>
        <w:t>Cash and Cash Equivalents</w:t>
      </w:r>
      <w:r>
        <w:rPr>
          <w:sz w:val="20"/>
        </w:rPr>
        <w:t xml:space="preserve">……………………………………………………….         </w:t>
      </w:r>
      <w:r>
        <w:rPr>
          <w:sz w:val="20"/>
          <w:u w:val="single"/>
        </w:rPr>
        <w:t xml:space="preserve">  (615)</w:t>
      </w:r>
      <w:r>
        <w:rPr>
          <w:sz w:val="20"/>
        </w:rPr>
        <w:t xml:space="preserve">      </w:t>
      </w:r>
      <w:r>
        <w:rPr>
          <w:sz w:val="20"/>
          <w:u w:val="single"/>
        </w:rPr>
        <w:t xml:space="preserve">      249</w:t>
      </w:r>
      <w:r>
        <w:rPr>
          <w:sz w:val="20"/>
        </w:rPr>
        <w:t xml:space="preserve">          </w:t>
      </w:r>
      <w:r>
        <w:rPr>
          <w:sz w:val="20"/>
          <w:u w:val="single"/>
        </w:rPr>
        <w:t xml:space="preserve">        65</w:t>
      </w:r>
      <w:r>
        <w:rPr>
          <w:sz w:val="20"/>
        </w:rPr>
        <w:t xml:space="preserve">         </w:t>
      </w:r>
    </w:p>
    <w:p w:rsidR="0091475E" w:rsidRDefault="00C309AB" w:rsidP="004A6673">
      <w:pPr>
        <w:rPr>
          <w:sz w:val="20"/>
        </w:rPr>
      </w:pPr>
      <w:r>
        <w:rPr>
          <w:sz w:val="20"/>
        </w:rPr>
        <w:t xml:space="preserve"> </w:t>
      </w:r>
    </w:p>
    <w:p w:rsidR="0091475E" w:rsidRDefault="0091475E" w:rsidP="004A6673">
      <w:pPr>
        <w:rPr>
          <w:sz w:val="20"/>
        </w:rPr>
      </w:pPr>
      <w:r>
        <w:rPr>
          <w:b/>
          <w:sz w:val="20"/>
        </w:rPr>
        <w:t xml:space="preserve">Cash and Cash Equivalents </w:t>
      </w:r>
    </w:p>
    <w:p w:rsidR="0091475E" w:rsidRDefault="0091475E" w:rsidP="004A6673">
      <w:pPr>
        <w:rPr>
          <w:sz w:val="20"/>
        </w:rPr>
      </w:pPr>
      <w:r>
        <w:rPr>
          <w:sz w:val="20"/>
        </w:rPr>
        <w:t xml:space="preserve">Net increase (decrease) during the year </w:t>
      </w:r>
      <w:r w:rsidR="00DB4156">
        <w:rPr>
          <w:sz w:val="20"/>
        </w:rPr>
        <w:t>……………………………………...          608              1,653          (2,261)</w:t>
      </w:r>
    </w:p>
    <w:p w:rsidR="00DB4156" w:rsidRDefault="0091475E" w:rsidP="004A6673">
      <w:pPr>
        <w:rPr>
          <w:sz w:val="20"/>
        </w:rPr>
      </w:pPr>
      <w:r>
        <w:rPr>
          <w:sz w:val="20"/>
        </w:rPr>
        <w:t xml:space="preserve">Balance at beginning </w:t>
      </w:r>
      <w:r w:rsidR="00DB4156">
        <w:rPr>
          <w:sz w:val="20"/>
        </w:rPr>
        <w:t xml:space="preserve">of the year …………………………………………………         </w:t>
      </w:r>
      <w:r w:rsidR="00DB4156" w:rsidRPr="00DB4156">
        <w:rPr>
          <w:sz w:val="20"/>
          <w:u w:val="single"/>
        </w:rPr>
        <w:t>4,093</w:t>
      </w:r>
      <w:r w:rsidR="00DB4156">
        <w:rPr>
          <w:sz w:val="20"/>
        </w:rPr>
        <w:t xml:space="preserve">            </w:t>
      </w:r>
      <w:r w:rsidR="00DB4156" w:rsidRPr="00DB4156">
        <w:rPr>
          <w:sz w:val="20"/>
          <w:u w:val="single"/>
        </w:rPr>
        <w:t xml:space="preserve"> 2,440 </w:t>
      </w:r>
      <w:r w:rsidR="00DB4156">
        <w:rPr>
          <w:sz w:val="20"/>
        </w:rPr>
        <w:t xml:space="preserve">       </w:t>
      </w:r>
      <w:r w:rsidR="00DB4156">
        <w:rPr>
          <w:sz w:val="20"/>
          <w:u w:val="single"/>
        </w:rPr>
        <w:t xml:space="preserve">    4,701</w:t>
      </w:r>
      <w:r w:rsidR="00DB4156">
        <w:rPr>
          <w:sz w:val="20"/>
        </w:rPr>
        <w:t xml:space="preserve">  </w:t>
      </w:r>
    </w:p>
    <w:p w:rsidR="00DB4156" w:rsidRDefault="00DB4156" w:rsidP="00DB4156">
      <w:pPr>
        <w:rPr>
          <w:sz w:val="20"/>
          <w:u w:val="single"/>
        </w:rPr>
      </w:pPr>
      <w:r>
        <w:rPr>
          <w:sz w:val="20"/>
        </w:rPr>
        <w:t xml:space="preserve">         </w:t>
      </w:r>
      <w:r w:rsidRPr="00DB4156">
        <w:rPr>
          <w:smallCaps/>
          <w:sz w:val="20"/>
        </w:rPr>
        <w:t xml:space="preserve"> </w:t>
      </w:r>
      <w:r>
        <w:rPr>
          <w:smallCaps/>
          <w:sz w:val="20"/>
        </w:rPr>
        <w:t>B</w:t>
      </w:r>
      <w:r>
        <w:rPr>
          <w:sz w:val="20"/>
        </w:rPr>
        <w:t xml:space="preserve">alance and Cash Equivalents…………………………………..................       </w:t>
      </w:r>
      <w:r>
        <w:rPr>
          <w:sz w:val="20"/>
          <w:u w:val="single"/>
        </w:rPr>
        <w:t xml:space="preserve">  $4,701</w:t>
      </w:r>
      <w:r>
        <w:rPr>
          <w:sz w:val="20"/>
        </w:rPr>
        <w:t xml:space="preserve">         </w:t>
      </w:r>
      <w:r>
        <w:rPr>
          <w:sz w:val="20"/>
          <w:u w:val="single"/>
        </w:rPr>
        <w:t>$4,093</w:t>
      </w:r>
      <w:r>
        <w:rPr>
          <w:sz w:val="20"/>
        </w:rPr>
        <w:t xml:space="preserve">       </w:t>
      </w:r>
      <w:r>
        <w:rPr>
          <w:sz w:val="20"/>
          <w:u w:val="single"/>
        </w:rPr>
        <w:t>$ 2,440</w:t>
      </w:r>
    </w:p>
    <w:p w:rsidR="008A3D34" w:rsidRPr="00B04B63" w:rsidRDefault="00F81CF9" w:rsidP="00B04B63">
      <w:pPr>
        <w:ind w:left="5760"/>
        <w:rPr>
          <w:sz w:val="20"/>
        </w:rPr>
      </w:pPr>
      <w:r>
        <w:rPr>
          <w:sz w:val="20"/>
          <w:u w:val="single"/>
        </w:rPr>
        <w:t xml:space="preserve">                </w:t>
      </w:r>
    </w:p>
    <w:p w:rsidR="008A3D34" w:rsidRDefault="00B20E01" w:rsidP="008A3D34">
      <w:r>
        <w:rPr>
          <w:b/>
        </w:rPr>
        <w:t xml:space="preserve">4. </w:t>
      </w:r>
      <w:r w:rsidR="008A3D34">
        <w:rPr>
          <w:b/>
        </w:rPr>
        <w:t xml:space="preserve"> Calculate EPS and dividends per share before stock split </w:t>
      </w:r>
      <w:r w:rsidR="008A3D34">
        <w:t xml:space="preserve"> For several years </w:t>
      </w:r>
      <w:proofErr w:type="spellStart"/>
      <w:r w:rsidR="008A3D34">
        <w:t>Orbon</w:t>
      </w:r>
      <w:proofErr w:type="spellEnd"/>
      <w:r w:rsidR="008A3D34">
        <w:t xml:space="preserve">, Inc., has followed a policy of paying a cash dividend of $1.20 per share and having a 10% stock dividend. In the 2011 annual report, </w:t>
      </w:r>
      <w:proofErr w:type="spellStart"/>
      <w:r w:rsidR="008A3D34">
        <w:t>Orbon</w:t>
      </w:r>
      <w:proofErr w:type="spellEnd"/>
      <w:r w:rsidR="008A3D34">
        <w:t xml:space="preserve"> reported restated earnings per share for 2009 of $2.70.</w:t>
      </w:r>
    </w:p>
    <w:p w:rsidR="008A3D34" w:rsidRDefault="008A3D34" w:rsidP="008A3D34">
      <w:pPr>
        <w:rPr>
          <w:b/>
        </w:rPr>
      </w:pPr>
      <w:r>
        <w:rPr>
          <w:b/>
        </w:rPr>
        <w:t>Required:</w:t>
      </w:r>
    </w:p>
    <w:p w:rsidR="008A3D34" w:rsidRDefault="008A3D34" w:rsidP="008A3D34">
      <w:pPr>
        <w:pStyle w:val="ListParagraph"/>
        <w:numPr>
          <w:ilvl w:val="0"/>
          <w:numId w:val="2"/>
        </w:numPr>
      </w:pPr>
      <w:r>
        <w:t xml:space="preserve">Calculate the originally reported earnings per share for 2009. Round your answer to two decimal places. </w:t>
      </w:r>
    </w:p>
    <w:p w:rsidR="00912C6E" w:rsidRPr="008A3D34" w:rsidRDefault="008A3D34" w:rsidP="008A3D34">
      <w:pPr>
        <w:pStyle w:val="ListParagraph"/>
        <w:numPr>
          <w:ilvl w:val="0"/>
          <w:numId w:val="2"/>
        </w:numPr>
      </w:pPr>
      <w:r>
        <w:t>Calculate the restated cash dividend per share for 2009 reported I the 2011 annual report for comparative purpose. Round your answer to two decimal places.</w:t>
      </w:r>
    </w:p>
    <w:sectPr w:rsidR="00912C6E" w:rsidRPr="008A3D34" w:rsidSect="00912C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11732"/>
    <w:multiLevelType w:val="hybridMultilevel"/>
    <w:tmpl w:val="17F2E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65887"/>
    <w:multiLevelType w:val="hybridMultilevel"/>
    <w:tmpl w:val="1AAEE5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12C6E"/>
    <w:rsid w:val="00087398"/>
    <w:rsid w:val="000E1B4C"/>
    <w:rsid w:val="001349A2"/>
    <w:rsid w:val="001D6909"/>
    <w:rsid w:val="00244A59"/>
    <w:rsid w:val="003D2CF3"/>
    <w:rsid w:val="004A6673"/>
    <w:rsid w:val="00511293"/>
    <w:rsid w:val="00572718"/>
    <w:rsid w:val="0058519C"/>
    <w:rsid w:val="006F1C20"/>
    <w:rsid w:val="007565D1"/>
    <w:rsid w:val="0078072D"/>
    <w:rsid w:val="008142FD"/>
    <w:rsid w:val="008A3D34"/>
    <w:rsid w:val="00904241"/>
    <w:rsid w:val="00912C6E"/>
    <w:rsid w:val="0091475E"/>
    <w:rsid w:val="00B04B63"/>
    <w:rsid w:val="00B20E01"/>
    <w:rsid w:val="00C309AB"/>
    <w:rsid w:val="00DB4156"/>
    <w:rsid w:val="00E82BE9"/>
    <w:rsid w:val="00EB4D9E"/>
    <w:rsid w:val="00F81C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1001</Words>
  <Characters>5707</Characters>
  <Application>Microsoft Office Word</Application>
  <DocSecurity>0</DocSecurity>
  <Lines>47</Lines>
  <Paragraphs>13</Paragraphs>
  <ScaleCrop>false</ScaleCrop>
  <Company>GianniRostti,Inc.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rostti</dc:creator>
  <cp:lastModifiedBy>professor</cp:lastModifiedBy>
  <cp:revision>2</cp:revision>
  <dcterms:created xsi:type="dcterms:W3CDTF">2010-11-24T16:03:00Z</dcterms:created>
  <dcterms:modified xsi:type="dcterms:W3CDTF">2010-11-24T16:03:00Z</dcterms:modified>
</cp:coreProperties>
</file>