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87" w:rsidRDefault="00BA7A5B">
      <w:r>
        <w:t>Problem 16-6</w:t>
      </w:r>
    </w:p>
    <w:p w:rsidR="00BA7A5B" w:rsidRDefault="00BA7A5B">
      <w:r>
        <w:t>McDowell Industries sells on terms of 3/10, net 30.  Total sales for the year are $912,500.  Forty percent of customers pay on the 10</w:t>
      </w:r>
      <w:r w:rsidRPr="00BA7A5B">
        <w:rPr>
          <w:vertAlign w:val="superscript"/>
        </w:rPr>
        <w:t>th</w:t>
      </w:r>
      <w:r>
        <w:t xml:space="preserve"> day and take discounts; the other 60% pay, on average, 40 days after their purchases.</w:t>
      </w:r>
    </w:p>
    <w:p w:rsidR="00BA7A5B" w:rsidRDefault="00BA7A5B">
      <w:r>
        <w:t xml:space="preserve">a) What </w:t>
      </w:r>
      <w:proofErr w:type="gramStart"/>
      <w:r>
        <w:t>is the days sales</w:t>
      </w:r>
      <w:proofErr w:type="gramEnd"/>
      <w:r>
        <w:t xml:space="preserve"> outstanding?</w:t>
      </w:r>
    </w:p>
    <w:p w:rsidR="00BA7A5B" w:rsidRDefault="00BA7A5B">
      <w:r>
        <w:t>b) What is the average amount of receivables?</w:t>
      </w:r>
    </w:p>
    <w:p w:rsidR="00BA7A5B" w:rsidRDefault="00BA7A5B">
      <w:r>
        <w:t xml:space="preserve">c) What would happen to average receivables if McDowell toughened its collection policy with the result that all </w:t>
      </w:r>
      <w:proofErr w:type="spellStart"/>
      <w:r>
        <w:t>nondiscount</w:t>
      </w:r>
      <w:proofErr w:type="spellEnd"/>
      <w:r>
        <w:t xml:space="preserve"> customers paid on the 30</w:t>
      </w:r>
      <w:r w:rsidRPr="00BA7A5B">
        <w:rPr>
          <w:vertAlign w:val="superscript"/>
        </w:rPr>
        <w:t>th</w:t>
      </w:r>
      <w:r>
        <w:t xml:space="preserve"> day?</w:t>
      </w:r>
    </w:p>
    <w:p w:rsidR="00341954" w:rsidRDefault="00341954"/>
    <w:p w:rsidR="00341954" w:rsidRDefault="00341954">
      <w:r>
        <w:t>Problem 16-7</w:t>
      </w:r>
    </w:p>
    <w:p w:rsidR="00341954" w:rsidRDefault="00341954">
      <w:r>
        <w:t xml:space="preserve">Calculate the nominal annual coast of </w:t>
      </w:r>
      <w:proofErr w:type="spellStart"/>
      <w:r>
        <w:t>nonfree</w:t>
      </w:r>
      <w:proofErr w:type="spellEnd"/>
      <w:r>
        <w:t xml:space="preserve"> trade credit under each of the following terms.  Assume that payment is made either on the discount date or on the due date.</w:t>
      </w:r>
    </w:p>
    <w:p w:rsidR="00341954" w:rsidRDefault="00341954">
      <w:r>
        <w:t>a) 1/15, net 20</w:t>
      </w:r>
    </w:p>
    <w:p w:rsidR="00341954" w:rsidRDefault="00341954">
      <w:r>
        <w:t xml:space="preserve">b) 2/10, </w:t>
      </w:r>
      <w:r w:rsidR="00B204EA">
        <w:t xml:space="preserve">net </w:t>
      </w:r>
      <w:r>
        <w:t>60</w:t>
      </w:r>
    </w:p>
    <w:p w:rsidR="00341954" w:rsidRDefault="00341954">
      <w:r>
        <w:t xml:space="preserve">c) 3/10, </w:t>
      </w:r>
      <w:r w:rsidR="00B204EA">
        <w:t xml:space="preserve">net </w:t>
      </w:r>
      <w:r>
        <w:t>45</w:t>
      </w:r>
    </w:p>
    <w:p w:rsidR="00341954" w:rsidRDefault="00341954">
      <w:r>
        <w:t xml:space="preserve">d) 2/10, </w:t>
      </w:r>
      <w:r w:rsidR="00B204EA">
        <w:t xml:space="preserve">net </w:t>
      </w:r>
      <w:r>
        <w:t>45</w:t>
      </w:r>
    </w:p>
    <w:p w:rsidR="00341954" w:rsidRDefault="00341954">
      <w:r>
        <w:t xml:space="preserve">e) 2/15, </w:t>
      </w:r>
      <w:r w:rsidR="00B204EA">
        <w:t xml:space="preserve">net </w:t>
      </w:r>
      <w:r>
        <w:t>40</w:t>
      </w:r>
    </w:p>
    <w:p w:rsidR="00341954" w:rsidRDefault="00341954"/>
    <w:sectPr w:rsidR="00341954" w:rsidSect="0096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7A5B"/>
    <w:rsid w:val="00341954"/>
    <w:rsid w:val="00962E87"/>
    <w:rsid w:val="00B204EA"/>
    <w:rsid w:val="00B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Benjamin Martin</dc:creator>
  <cp:lastModifiedBy>Cory Benjamin Martin</cp:lastModifiedBy>
  <cp:revision>3</cp:revision>
  <dcterms:created xsi:type="dcterms:W3CDTF">2010-11-15T12:53:00Z</dcterms:created>
  <dcterms:modified xsi:type="dcterms:W3CDTF">2010-11-15T13:01:00Z</dcterms:modified>
</cp:coreProperties>
</file>