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3" w:rsidRDefault="00AA1783" w:rsidP="00AA1783">
      <w:pPr>
        <w:pStyle w:val="BodyText"/>
      </w:pPr>
      <w:r>
        <w:t>On December 31, 2007 A Corporation sold some of its product to D Company, accepting a 3%, four-year promissory note having a maturity value of $900,000 (interest payable annually on December 31). D Company pays 8% for its borrowed funds.</w:t>
      </w:r>
    </w:p>
    <w:p w:rsidR="00AA1783" w:rsidRDefault="00AA1783" w:rsidP="00AA1783">
      <w:pPr>
        <w:rPr>
          <w:snapToGrid w:val="0"/>
        </w:rPr>
      </w:pPr>
    </w:p>
    <w:p w:rsidR="00AA1783" w:rsidRDefault="00AA1783" w:rsidP="00AA1783">
      <w:pPr>
        <w:rPr>
          <w:b/>
          <w:snapToGrid w:val="0"/>
        </w:rPr>
      </w:pPr>
      <w:r>
        <w:rPr>
          <w:b/>
          <w:snapToGrid w:val="0"/>
        </w:rPr>
        <w:t>Instructions</w:t>
      </w:r>
    </w:p>
    <w:p w:rsidR="00AA1783" w:rsidRDefault="00AA1783" w:rsidP="00AA1783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Prepare the journal entries to record the transaction on the books of A Corporation at December 31, 2007. (Assume that the effective interest method is used. Use the interest tables below and round to the nearest dollar.)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260"/>
        <w:gridCol w:w="1440"/>
      </w:tblGrid>
      <w:tr w:rsidR="00AA1783" w:rsidTr="00983730">
        <w:tc>
          <w:tcPr>
            <w:tcW w:w="3780" w:type="dxa"/>
          </w:tcPr>
          <w:p w:rsidR="00AA1783" w:rsidRDefault="00AA1783" w:rsidP="00983730">
            <w:pPr>
              <w:jc w:val="center"/>
            </w:pPr>
            <w:r>
              <w:t>Accounts</w:t>
            </w:r>
          </w:p>
        </w:tc>
        <w:tc>
          <w:tcPr>
            <w:tcW w:w="1260" w:type="dxa"/>
          </w:tcPr>
          <w:p w:rsidR="00AA1783" w:rsidRDefault="00AA1783" w:rsidP="00983730">
            <w:pPr>
              <w:jc w:val="center"/>
            </w:pPr>
            <w:r>
              <w:t>Debit</w:t>
            </w:r>
          </w:p>
        </w:tc>
        <w:tc>
          <w:tcPr>
            <w:tcW w:w="1440" w:type="dxa"/>
          </w:tcPr>
          <w:p w:rsidR="00AA1783" w:rsidRDefault="00AA1783" w:rsidP="00983730">
            <w:pPr>
              <w:jc w:val="center"/>
            </w:pPr>
            <w:r>
              <w:t>Credit</w:t>
            </w:r>
          </w:p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</w:tbl>
    <w:p w:rsidR="00AA1783" w:rsidRDefault="00AA1783" w:rsidP="00AA1783">
      <w:pPr>
        <w:ind w:left="720"/>
        <w:jc w:val="both"/>
        <w:rPr>
          <w:snapToGrid w:val="0"/>
        </w:rPr>
      </w:pPr>
    </w:p>
    <w:p w:rsidR="00AA1783" w:rsidRDefault="00AA1783" w:rsidP="00AA1783">
      <w:pPr>
        <w:pStyle w:val="BodyTextIndent"/>
        <w:numPr>
          <w:ilvl w:val="0"/>
          <w:numId w:val="1"/>
        </w:numPr>
        <w:spacing w:after="0"/>
      </w:pPr>
      <w:r>
        <w:t>Make all appropriate entries for 2008 on the books of A Corporation.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260"/>
        <w:gridCol w:w="1440"/>
      </w:tblGrid>
      <w:tr w:rsidR="00AA1783" w:rsidTr="00983730">
        <w:tc>
          <w:tcPr>
            <w:tcW w:w="3780" w:type="dxa"/>
          </w:tcPr>
          <w:p w:rsidR="00AA1783" w:rsidRDefault="00AA1783" w:rsidP="00983730">
            <w:pPr>
              <w:jc w:val="center"/>
            </w:pPr>
            <w:r>
              <w:t>Accounts</w:t>
            </w:r>
          </w:p>
        </w:tc>
        <w:tc>
          <w:tcPr>
            <w:tcW w:w="1260" w:type="dxa"/>
          </w:tcPr>
          <w:p w:rsidR="00AA1783" w:rsidRDefault="00AA1783" w:rsidP="00983730">
            <w:pPr>
              <w:jc w:val="center"/>
            </w:pPr>
            <w:r>
              <w:t>Debit</w:t>
            </w:r>
          </w:p>
        </w:tc>
        <w:tc>
          <w:tcPr>
            <w:tcW w:w="1440" w:type="dxa"/>
          </w:tcPr>
          <w:p w:rsidR="00AA1783" w:rsidRDefault="00AA1783" w:rsidP="00983730">
            <w:pPr>
              <w:jc w:val="center"/>
            </w:pPr>
            <w:r>
              <w:t>Credit</w:t>
            </w:r>
          </w:p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</w:tbl>
    <w:p w:rsidR="00AA1783" w:rsidRDefault="00AA1783" w:rsidP="00AA1783">
      <w:pPr>
        <w:pStyle w:val="BodyTextIndent"/>
        <w:spacing w:after="0"/>
        <w:ind w:left="720"/>
      </w:pPr>
    </w:p>
    <w:p w:rsidR="00AA1783" w:rsidRDefault="00AA1783" w:rsidP="00AA1783">
      <w:pPr>
        <w:ind w:left="446" w:hanging="446"/>
        <w:jc w:val="both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Make all appropriate entries for 2009 on the books of A Corporation.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260"/>
        <w:gridCol w:w="1440"/>
      </w:tblGrid>
      <w:tr w:rsidR="00AA1783" w:rsidTr="00983730">
        <w:tc>
          <w:tcPr>
            <w:tcW w:w="3780" w:type="dxa"/>
          </w:tcPr>
          <w:p w:rsidR="00AA1783" w:rsidRDefault="00AA1783" w:rsidP="00983730">
            <w:pPr>
              <w:jc w:val="center"/>
            </w:pPr>
            <w:r>
              <w:t>Accounts</w:t>
            </w:r>
          </w:p>
        </w:tc>
        <w:tc>
          <w:tcPr>
            <w:tcW w:w="1260" w:type="dxa"/>
          </w:tcPr>
          <w:p w:rsidR="00AA1783" w:rsidRDefault="00AA1783" w:rsidP="00983730">
            <w:pPr>
              <w:jc w:val="center"/>
            </w:pPr>
            <w:r>
              <w:t>Debit</w:t>
            </w:r>
          </w:p>
        </w:tc>
        <w:tc>
          <w:tcPr>
            <w:tcW w:w="1440" w:type="dxa"/>
          </w:tcPr>
          <w:p w:rsidR="00AA1783" w:rsidRDefault="00AA1783" w:rsidP="00983730">
            <w:pPr>
              <w:jc w:val="center"/>
            </w:pPr>
            <w:r>
              <w:t>Credit</w:t>
            </w:r>
          </w:p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  <w:tr w:rsidR="00AA1783" w:rsidTr="00983730">
        <w:tc>
          <w:tcPr>
            <w:tcW w:w="3780" w:type="dxa"/>
          </w:tcPr>
          <w:p w:rsidR="00AA1783" w:rsidRDefault="00AA1783" w:rsidP="00983730"/>
        </w:tc>
        <w:tc>
          <w:tcPr>
            <w:tcW w:w="1260" w:type="dxa"/>
          </w:tcPr>
          <w:p w:rsidR="00AA1783" w:rsidRDefault="00AA1783" w:rsidP="00983730"/>
        </w:tc>
        <w:tc>
          <w:tcPr>
            <w:tcW w:w="1440" w:type="dxa"/>
          </w:tcPr>
          <w:p w:rsidR="00AA1783" w:rsidRDefault="00AA1783" w:rsidP="00983730"/>
        </w:tc>
      </w:tr>
    </w:tbl>
    <w:p w:rsidR="00AA1783" w:rsidRDefault="00AA1783" w:rsidP="00AA1783">
      <w:pPr>
        <w:ind w:left="360" w:hanging="360"/>
        <w:jc w:val="both"/>
        <w:rPr>
          <w:snapToGrid w:val="0"/>
        </w:rPr>
      </w:pPr>
    </w:p>
    <w:p w:rsidR="00AA1783" w:rsidRDefault="00AA1783" w:rsidP="00AA1783">
      <w:pPr>
        <w:ind w:left="360" w:hanging="360"/>
        <w:jc w:val="both"/>
        <w:rPr>
          <w:snapToGrid w:val="0"/>
        </w:rPr>
      </w:pPr>
      <w:r>
        <w:rPr>
          <w:snapToGrid w:val="0"/>
        </w:rPr>
        <w:t>For use with Problem 12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jc w:val="center"/>
        <w:rPr>
          <w:snapToGrid w:val="0"/>
        </w:rPr>
      </w:pPr>
      <w:r>
        <w:rPr>
          <w:snapToGrid w:val="0"/>
        </w:rPr>
        <w:t>Table 1</w:t>
      </w:r>
    </w:p>
    <w:p w:rsidR="00AA1783" w:rsidRPr="006F528E" w:rsidRDefault="00AA1783" w:rsidP="00AA1783">
      <w:pPr>
        <w:jc w:val="center"/>
        <w:rPr>
          <w:u w:val="single"/>
        </w:rPr>
      </w:pPr>
      <w:r w:rsidRPr="006F528E">
        <w:rPr>
          <w:u w:val="single"/>
        </w:rPr>
        <w:t>Present Value of 1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  <w:u w:val="single"/>
        </w:rPr>
      </w:pPr>
      <w:r>
        <w:rPr>
          <w:snapToGrid w:val="0"/>
          <w:u w:val="single"/>
        </w:rPr>
        <w:t>Periods</w:t>
      </w:r>
      <w:r>
        <w:rPr>
          <w:snapToGrid w:val="0"/>
          <w:u w:val="single"/>
        </w:rPr>
        <w:tab/>
        <w:t>2%</w:t>
      </w:r>
      <w:r>
        <w:rPr>
          <w:snapToGrid w:val="0"/>
          <w:u w:val="single"/>
        </w:rPr>
        <w:tab/>
        <w:t>3%</w:t>
      </w:r>
      <w:r>
        <w:rPr>
          <w:snapToGrid w:val="0"/>
          <w:u w:val="single"/>
        </w:rPr>
        <w:tab/>
        <w:t>4%</w:t>
      </w:r>
      <w:r>
        <w:rPr>
          <w:snapToGrid w:val="0"/>
          <w:u w:val="single"/>
        </w:rPr>
        <w:tab/>
        <w:t>6%</w:t>
      </w:r>
      <w:r>
        <w:rPr>
          <w:snapToGrid w:val="0"/>
          <w:u w:val="single"/>
        </w:rPr>
        <w:tab/>
        <w:t>8%</w:t>
      </w:r>
      <w:r>
        <w:rPr>
          <w:snapToGrid w:val="0"/>
          <w:u w:val="single"/>
        </w:rPr>
        <w:tab/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300" w:lineRule="atLeast"/>
        <w:rPr>
          <w:snapToGrid w:val="0"/>
        </w:rPr>
      </w:pPr>
      <w:r>
        <w:rPr>
          <w:snapToGrid w:val="0"/>
        </w:rPr>
        <w:tab/>
        <w:t>1</w:t>
      </w:r>
      <w:r>
        <w:rPr>
          <w:snapToGrid w:val="0"/>
        </w:rPr>
        <w:tab/>
        <w:t>0.98039</w:t>
      </w:r>
      <w:r>
        <w:rPr>
          <w:snapToGrid w:val="0"/>
        </w:rPr>
        <w:tab/>
        <w:t>0.97087</w:t>
      </w:r>
      <w:r>
        <w:rPr>
          <w:snapToGrid w:val="0"/>
        </w:rPr>
        <w:tab/>
        <w:t>0.96154</w:t>
      </w:r>
      <w:r>
        <w:rPr>
          <w:snapToGrid w:val="0"/>
        </w:rPr>
        <w:tab/>
        <w:t>0.94340</w:t>
      </w:r>
      <w:r>
        <w:rPr>
          <w:snapToGrid w:val="0"/>
        </w:rPr>
        <w:tab/>
        <w:t>0.92593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2</w:t>
      </w:r>
      <w:r>
        <w:rPr>
          <w:snapToGrid w:val="0"/>
        </w:rPr>
        <w:tab/>
        <w:t>0.96117</w:t>
      </w:r>
      <w:r>
        <w:rPr>
          <w:snapToGrid w:val="0"/>
        </w:rPr>
        <w:tab/>
        <w:t>0.94260</w:t>
      </w:r>
      <w:r>
        <w:rPr>
          <w:snapToGrid w:val="0"/>
        </w:rPr>
        <w:tab/>
        <w:t>0.92456</w:t>
      </w:r>
      <w:r>
        <w:rPr>
          <w:snapToGrid w:val="0"/>
        </w:rPr>
        <w:tab/>
        <w:t>0.89000</w:t>
      </w:r>
      <w:r>
        <w:rPr>
          <w:snapToGrid w:val="0"/>
        </w:rPr>
        <w:tab/>
        <w:t>0.85734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3</w:t>
      </w:r>
      <w:r>
        <w:rPr>
          <w:snapToGrid w:val="0"/>
        </w:rPr>
        <w:tab/>
        <w:t>0.94232</w:t>
      </w:r>
      <w:r>
        <w:rPr>
          <w:snapToGrid w:val="0"/>
        </w:rPr>
        <w:tab/>
        <w:t>0.91514</w:t>
      </w:r>
      <w:r>
        <w:rPr>
          <w:snapToGrid w:val="0"/>
        </w:rPr>
        <w:tab/>
        <w:t>0.88900</w:t>
      </w:r>
      <w:r>
        <w:rPr>
          <w:snapToGrid w:val="0"/>
        </w:rPr>
        <w:tab/>
        <w:t>0.83962</w:t>
      </w:r>
      <w:r>
        <w:rPr>
          <w:snapToGrid w:val="0"/>
        </w:rPr>
        <w:tab/>
        <w:t>0.79383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4</w:t>
      </w:r>
      <w:r>
        <w:rPr>
          <w:snapToGrid w:val="0"/>
        </w:rPr>
        <w:tab/>
        <w:t>0.92385</w:t>
      </w:r>
      <w:r>
        <w:rPr>
          <w:snapToGrid w:val="0"/>
        </w:rPr>
        <w:tab/>
        <w:t>0.88849</w:t>
      </w:r>
      <w:r>
        <w:rPr>
          <w:snapToGrid w:val="0"/>
        </w:rPr>
        <w:tab/>
        <w:t>0.85480</w:t>
      </w:r>
      <w:r>
        <w:rPr>
          <w:snapToGrid w:val="0"/>
        </w:rPr>
        <w:tab/>
        <w:t>0.79209</w:t>
      </w:r>
      <w:r>
        <w:rPr>
          <w:snapToGrid w:val="0"/>
        </w:rPr>
        <w:tab/>
        <w:t>0.73503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5</w:t>
      </w:r>
      <w:r>
        <w:rPr>
          <w:snapToGrid w:val="0"/>
        </w:rPr>
        <w:tab/>
        <w:t>0.90573</w:t>
      </w:r>
      <w:r>
        <w:rPr>
          <w:snapToGrid w:val="0"/>
        </w:rPr>
        <w:tab/>
        <w:t>0.86261</w:t>
      </w:r>
      <w:r>
        <w:rPr>
          <w:snapToGrid w:val="0"/>
        </w:rPr>
        <w:tab/>
        <w:t>0.82193</w:t>
      </w:r>
      <w:r>
        <w:rPr>
          <w:snapToGrid w:val="0"/>
        </w:rPr>
        <w:tab/>
        <w:t>0.74726</w:t>
      </w:r>
      <w:r>
        <w:rPr>
          <w:snapToGrid w:val="0"/>
        </w:rPr>
        <w:tab/>
        <w:t>0.68058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jc w:val="center"/>
        <w:rPr>
          <w:snapToGrid w:val="0"/>
        </w:rPr>
      </w:pP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jc w:val="center"/>
        <w:rPr>
          <w:snapToGrid w:val="0"/>
        </w:rPr>
      </w:pPr>
      <w:r>
        <w:rPr>
          <w:snapToGrid w:val="0"/>
        </w:rPr>
        <w:t>Table 2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jc w:val="center"/>
        <w:rPr>
          <w:snapToGrid w:val="0"/>
          <w:u w:val="single"/>
        </w:rPr>
      </w:pPr>
      <w:r>
        <w:rPr>
          <w:snapToGrid w:val="0"/>
          <w:u w:val="single"/>
        </w:rPr>
        <w:t>Present Value of Ordinary Annuity of 1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jc w:val="center"/>
        <w:rPr>
          <w:snapToGrid w:val="0"/>
        </w:rPr>
      </w:pP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  <w:u w:val="single"/>
        </w:rPr>
      </w:pPr>
      <w:r>
        <w:rPr>
          <w:snapToGrid w:val="0"/>
          <w:u w:val="single"/>
        </w:rPr>
        <w:t>Periodic Rents</w:t>
      </w:r>
      <w:r>
        <w:rPr>
          <w:snapToGrid w:val="0"/>
          <w:u w:val="single"/>
        </w:rPr>
        <w:tab/>
        <w:t>2%</w:t>
      </w:r>
      <w:r>
        <w:rPr>
          <w:snapToGrid w:val="0"/>
          <w:u w:val="single"/>
        </w:rPr>
        <w:tab/>
        <w:t>3%</w:t>
      </w:r>
      <w:r>
        <w:rPr>
          <w:snapToGrid w:val="0"/>
          <w:u w:val="single"/>
        </w:rPr>
        <w:tab/>
        <w:t>4%</w:t>
      </w:r>
      <w:r>
        <w:rPr>
          <w:snapToGrid w:val="0"/>
          <w:u w:val="single"/>
        </w:rPr>
        <w:tab/>
        <w:t>6%</w:t>
      </w:r>
      <w:r>
        <w:rPr>
          <w:snapToGrid w:val="0"/>
          <w:u w:val="single"/>
        </w:rPr>
        <w:tab/>
        <w:t>8%</w:t>
      </w:r>
      <w:r>
        <w:rPr>
          <w:snapToGrid w:val="0"/>
          <w:u w:val="single"/>
        </w:rPr>
        <w:tab/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300" w:lineRule="atLeast"/>
        <w:rPr>
          <w:snapToGrid w:val="0"/>
        </w:rPr>
      </w:pPr>
      <w:r>
        <w:rPr>
          <w:snapToGrid w:val="0"/>
        </w:rPr>
        <w:tab/>
        <w:t>1</w:t>
      </w:r>
      <w:r>
        <w:rPr>
          <w:snapToGrid w:val="0"/>
        </w:rPr>
        <w:tab/>
        <w:t>0.98039</w:t>
      </w:r>
      <w:r>
        <w:rPr>
          <w:snapToGrid w:val="0"/>
        </w:rPr>
        <w:tab/>
        <w:t>0.97087</w:t>
      </w:r>
      <w:r>
        <w:rPr>
          <w:snapToGrid w:val="0"/>
        </w:rPr>
        <w:tab/>
        <w:t>0.96154</w:t>
      </w:r>
      <w:r>
        <w:rPr>
          <w:snapToGrid w:val="0"/>
        </w:rPr>
        <w:tab/>
        <w:t>0.94340</w:t>
      </w:r>
      <w:r>
        <w:rPr>
          <w:snapToGrid w:val="0"/>
        </w:rPr>
        <w:tab/>
        <w:t>0.92593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2</w:t>
      </w:r>
      <w:r>
        <w:rPr>
          <w:snapToGrid w:val="0"/>
        </w:rPr>
        <w:tab/>
        <w:t>1.94156</w:t>
      </w:r>
      <w:r>
        <w:rPr>
          <w:snapToGrid w:val="0"/>
        </w:rPr>
        <w:tab/>
        <w:t>1.91347</w:t>
      </w:r>
      <w:r>
        <w:rPr>
          <w:snapToGrid w:val="0"/>
        </w:rPr>
        <w:tab/>
        <w:t>1.88609</w:t>
      </w:r>
      <w:r>
        <w:rPr>
          <w:snapToGrid w:val="0"/>
        </w:rPr>
        <w:tab/>
        <w:t>1.83339</w:t>
      </w:r>
      <w:r>
        <w:rPr>
          <w:snapToGrid w:val="0"/>
        </w:rPr>
        <w:tab/>
        <w:t>1.78326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3</w:t>
      </w:r>
      <w:r>
        <w:rPr>
          <w:snapToGrid w:val="0"/>
        </w:rPr>
        <w:tab/>
        <w:t>2.88388</w:t>
      </w:r>
      <w:r>
        <w:rPr>
          <w:snapToGrid w:val="0"/>
        </w:rPr>
        <w:tab/>
        <w:t>2.82861</w:t>
      </w:r>
      <w:r>
        <w:rPr>
          <w:snapToGrid w:val="0"/>
        </w:rPr>
        <w:tab/>
        <w:t>2.77509</w:t>
      </w:r>
      <w:r>
        <w:rPr>
          <w:snapToGrid w:val="0"/>
        </w:rPr>
        <w:tab/>
        <w:t>2.67301</w:t>
      </w:r>
      <w:r>
        <w:rPr>
          <w:snapToGrid w:val="0"/>
        </w:rPr>
        <w:tab/>
        <w:t>2.57710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4</w:t>
      </w:r>
      <w:r>
        <w:rPr>
          <w:snapToGrid w:val="0"/>
        </w:rPr>
        <w:tab/>
        <w:t>3.80773</w:t>
      </w:r>
      <w:r>
        <w:rPr>
          <w:snapToGrid w:val="0"/>
        </w:rPr>
        <w:tab/>
        <w:t>3.71710</w:t>
      </w:r>
      <w:r>
        <w:rPr>
          <w:snapToGrid w:val="0"/>
        </w:rPr>
        <w:tab/>
        <w:t>3.62990</w:t>
      </w:r>
      <w:r>
        <w:rPr>
          <w:snapToGrid w:val="0"/>
        </w:rPr>
        <w:tab/>
        <w:t>3.46511</w:t>
      </w:r>
      <w:r>
        <w:rPr>
          <w:snapToGrid w:val="0"/>
        </w:rPr>
        <w:tab/>
        <w:t>3.31213</w:t>
      </w:r>
    </w:p>
    <w:p w:rsidR="00AA1783" w:rsidRDefault="00AA1783" w:rsidP="00AA1783">
      <w:pPr>
        <w:tabs>
          <w:tab w:val="center" w:pos="360"/>
          <w:tab w:val="center" w:pos="2160"/>
          <w:tab w:val="center" w:pos="3600"/>
          <w:tab w:val="center" w:pos="5040"/>
          <w:tab w:val="center" w:pos="6480"/>
          <w:tab w:val="center" w:pos="7920"/>
        </w:tabs>
        <w:rPr>
          <w:snapToGrid w:val="0"/>
        </w:rPr>
      </w:pPr>
      <w:r>
        <w:rPr>
          <w:snapToGrid w:val="0"/>
        </w:rPr>
        <w:tab/>
        <w:t>5</w:t>
      </w:r>
      <w:r>
        <w:rPr>
          <w:snapToGrid w:val="0"/>
        </w:rPr>
        <w:tab/>
        <w:t>4.71346</w:t>
      </w:r>
      <w:r>
        <w:rPr>
          <w:snapToGrid w:val="0"/>
        </w:rPr>
        <w:tab/>
        <w:t>4.57971</w:t>
      </w:r>
      <w:r>
        <w:rPr>
          <w:snapToGrid w:val="0"/>
        </w:rPr>
        <w:tab/>
        <w:t>4.45182</w:t>
      </w:r>
      <w:r>
        <w:rPr>
          <w:snapToGrid w:val="0"/>
        </w:rPr>
        <w:tab/>
        <w:t>4.21236</w:t>
      </w:r>
      <w:r>
        <w:rPr>
          <w:snapToGrid w:val="0"/>
        </w:rPr>
        <w:tab/>
        <w:t>3.99271</w:t>
      </w:r>
    </w:p>
    <w:p w:rsidR="00B94FE6" w:rsidRDefault="00AA1783"/>
    <w:sectPr w:rsidR="00B94FE6" w:rsidSect="00DA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EB"/>
    <w:multiLevelType w:val="hybridMultilevel"/>
    <w:tmpl w:val="F78E8846"/>
    <w:lvl w:ilvl="0" w:tplc="BA6E9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1783"/>
    <w:rsid w:val="0006465F"/>
    <w:rsid w:val="00AA1783"/>
    <w:rsid w:val="00DA0AD0"/>
    <w:rsid w:val="00E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8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1783"/>
    <w:pPr>
      <w:spacing w:before="120" w:after="0" w:line="240" w:lineRule="auto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A1783"/>
    <w:rPr>
      <w:rFonts w:ascii="Arial" w:eastAsia="Times New Roman" w:hAnsi="Arial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AA1783"/>
    <w:pPr>
      <w:spacing w:after="120" w:line="240" w:lineRule="auto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A178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2010-11-03T13:46:00Z</dcterms:created>
  <dcterms:modified xsi:type="dcterms:W3CDTF">2010-11-03T13:48:00Z</dcterms:modified>
</cp:coreProperties>
</file>