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A8" w:rsidRPr="002D2627" w:rsidRDefault="002B00A8" w:rsidP="002B00A8">
      <w:r>
        <w:t>The owner of a restaurant serving Continental-style entrées was interested in studying ordering patterns of patrons for the weekend period. Records were maintained that indicated the demand for dessert during the same period. The owner decided to study two other variables, along with whether a dessert was ordered: the gender of the individual and whether a beef entrée was ordered. The results for 600 customers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2B00A8" w:rsidTr="00540F23">
        <w:tc>
          <w:tcPr>
            <w:tcW w:w="2952" w:type="dxa"/>
          </w:tcPr>
          <w:p w:rsidR="002B00A8" w:rsidRDefault="002B00A8" w:rsidP="00540F23"/>
        </w:tc>
        <w:tc>
          <w:tcPr>
            <w:tcW w:w="5904" w:type="dxa"/>
            <w:gridSpan w:val="2"/>
          </w:tcPr>
          <w:p w:rsidR="002B00A8" w:rsidRDefault="002B00A8" w:rsidP="00540F23">
            <w:pPr>
              <w:jc w:val="center"/>
            </w:pPr>
            <w:r>
              <w:t>Gender</w:t>
            </w:r>
          </w:p>
        </w:tc>
      </w:tr>
      <w:tr w:rsidR="002B00A8" w:rsidTr="00540F23">
        <w:tc>
          <w:tcPr>
            <w:tcW w:w="2952" w:type="dxa"/>
          </w:tcPr>
          <w:p w:rsidR="002B00A8" w:rsidRDefault="002B00A8" w:rsidP="00540F23">
            <w:r>
              <w:t>Dessert Ordered</w:t>
            </w:r>
          </w:p>
        </w:tc>
        <w:tc>
          <w:tcPr>
            <w:tcW w:w="2952" w:type="dxa"/>
          </w:tcPr>
          <w:p w:rsidR="002B00A8" w:rsidRDefault="002B00A8" w:rsidP="00540F23">
            <w:r>
              <w:t xml:space="preserve">Male </w:t>
            </w:r>
          </w:p>
        </w:tc>
        <w:tc>
          <w:tcPr>
            <w:tcW w:w="2952" w:type="dxa"/>
          </w:tcPr>
          <w:p w:rsidR="002B00A8" w:rsidRDefault="002B00A8" w:rsidP="00540F23">
            <w:r>
              <w:t>Female</w:t>
            </w:r>
          </w:p>
        </w:tc>
      </w:tr>
      <w:tr w:rsidR="002B00A8" w:rsidTr="00540F23">
        <w:tc>
          <w:tcPr>
            <w:tcW w:w="2952" w:type="dxa"/>
          </w:tcPr>
          <w:p w:rsidR="002B00A8" w:rsidRDefault="002B00A8" w:rsidP="00540F23">
            <w:r>
              <w:t>YES</w:t>
            </w:r>
          </w:p>
        </w:tc>
        <w:tc>
          <w:tcPr>
            <w:tcW w:w="2952" w:type="dxa"/>
          </w:tcPr>
          <w:p w:rsidR="002B00A8" w:rsidRDefault="002B00A8" w:rsidP="00540F23">
            <w:r>
              <w:t>96</w:t>
            </w:r>
          </w:p>
        </w:tc>
        <w:tc>
          <w:tcPr>
            <w:tcW w:w="2952" w:type="dxa"/>
          </w:tcPr>
          <w:p w:rsidR="002B00A8" w:rsidRDefault="002B00A8" w:rsidP="00540F23">
            <w:r>
              <w:t>40</w:t>
            </w:r>
          </w:p>
        </w:tc>
      </w:tr>
      <w:tr w:rsidR="002B00A8" w:rsidTr="00540F23">
        <w:tc>
          <w:tcPr>
            <w:tcW w:w="2952" w:type="dxa"/>
          </w:tcPr>
          <w:p w:rsidR="002B00A8" w:rsidRDefault="002B00A8" w:rsidP="00540F23">
            <w:r>
              <w:t>NO</w:t>
            </w:r>
          </w:p>
        </w:tc>
        <w:tc>
          <w:tcPr>
            <w:tcW w:w="2952" w:type="dxa"/>
          </w:tcPr>
          <w:p w:rsidR="002B00A8" w:rsidRDefault="002B00A8" w:rsidP="00540F23">
            <w:r>
              <w:t>224</w:t>
            </w:r>
          </w:p>
        </w:tc>
        <w:tc>
          <w:tcPr>
            <w:tcW w:w="2952" w:type="dxa"/>
          </w:tcPr>
          <w:p w:rsidR="002B00A8" w:rsidRDefault="002B00A8" w:rsidP="00540F23">
            <w:r>
              <w:t>240</w:t>
            </w:r>
          </w:p>
        </w:tc>
      </w:tr>
    </w:tbl>
    <w:p w:rsidR="002B00A8" w:rsidRPr="002D2627" w:rsidRDefault="002B00A8" w:rsidP="002B00A8">
      <w:r w:rsidRPr="002D262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2B00A8" w:rsidTr="00540F23">
        <w:tc>
          <w:tcPr>
            <w:tcW w:w="2952" w:type="dxa"/>
          </w:tcPr>
          <w:p w:rsidR="002B00A8" w:rsidRDefault="002B00A8" w:rsidP="00540F23"/>
        </w:tc>
        <w:tc>
          <w:tcPr>
            <w:tcW w:w="5904" w:type="dxa"/>
            <w:gridSpan w:val="2"/>
          </w:tcPr>
          <w:p w:rsidR="002B00A8" w:rsidRDefault="002B00A8" w:rsidP="00540F23">
            <w:pPr>
              <w:jc w:val="center"/>
            </w:pPr>
            <w:r>
              <w:t xml:space="preserve">Beef Entrée </w:t>
            </w:r>
          </w:p>
        </w:tc>
      </w:tr>
      <w:tr w:rsidR="002B00A8" w:rsidTr="00540F23">
        <w:tc>
          <w:tcPr>
            <w:tcW w:w="2952" w:type="dxa"/>
          </w:tcPr>
          <w:p w:rsidR="002B00A8" w:rsidRDefault="002B00A8" w:rsidP="00540F23">
            <w:r>
              <w:t>Dessert Ordered</w:t>
            </w:r>
          </w:p>
        </w:tc>
        <w:tc>
          <w:tcPr>
            <w:tcW w:w="2952" w:type="dxa"/>
          </w:tcPr>
          <w:p w:rsidR="002B00A8" w:rsidRDefault="002B00A8" w:rsidP="00540F23">
            <w:r>
              <w:t>YES</w:t>
            </w:r>
          </w:p>
        </w:tc>
        <w:tc>
          <w:tcPr>
            <w:tcW w:w="2952" w:type="dxa"/>
          </w:tcPr>
          <w:p w:rsidR="002B00A8" w:rsidRDefault="002B00A8" w:rsidP="00540F23">
            <w:r>
              <w:t>NO</w:t>
            </w:r>
          </w:p>
        </w:tc>
      </w:tr>
      <w:tr w:rsidR="002B00A8" w:rsidTr="00540F23">
        <w:tc>
          <w:tcPr>
            <w:tcW w:w="2952" w:type="dxa"/>
          </w:tcPr>
          <w:p w:rsidR="002B00A8" w:rsidRDefault="002B00A8" w:rsidP="00540F23">
            <w:r>
              <w:t>YES</w:t>
            </w:r>
          </w:p>
        </w:tc>
        <w:tc>
          <w:tcPr>
            <w:tcW w:w="2952" w:type="dxa"/>
          </w:tcPr>
          <w:p w:rsidR="002B00A8" w:rsidRDefault="002B00A8" w:rsidP="00540F23">
            <w:r>
              <w:t>71</w:t>
            </w:r>
          </w:p>
        </w:tc>
        <w:tc>
          <w:tcPr>
            <w:tcW w:w="2952" w:type="dxa"/>
          </w:tcPr>
          <w:p w:rsidR="002B00A8" w:rsidRDefault="002B00A8" w:rsidP="00540F23">
            <w:r>
              <w:t>65</w:t>
            </w:r>
          </w:p>
        </w:tc>
      </w:tr>
      <w:tr w:rsidR="002B00A8" w:rsidTr="00540F23">
        <w:tc>
          <w:tcPr>
            <w:tcW w:w="2952" w:type="dxa"/>
          </w:tcPr>
          <w:p w:rsidR="002B00A8" w:rsidRDefault="002B00A8" w:rsidP="00540F23">
            <w:r>
              <w:t>NO</w:t>
            </w:r>
          </w:p>
        </w:tc>
        <w:tc>
          <w:tcPr>
            <w:tcW w:w="2952" w:type="dxa"/>
          </w:tcPr>
          <w:p w:rsidR="002B00A8" w:rsidRDefault="002B00A8" w:rsidP="00540F23">
            <w:r>
              <w:t>116</w:t>
            </w:r>
          </w:p>
        </w:tc>
        <w:tc>
          <w:tcPr>
            <w:tcW w:w="2952" w:type="dxa"/>
          </w:tcPr>
          <w:p w:rsidR="002B00A8" w:rsidRDefault="002B00A8" w:rsidP="00540F23">
            <w:r>
              <w:t>348</w:t>
            </w:r>
          </w:p>
        </w:tc>
      </w:tr>
    </w:tbl>
    <w:p w:rsidR="002B00A8" w:rsidRDefault="002B00A8" w:rsidP="002B00A8">
      <w:r>
        <w:t xml:space="preserve">(Note: these two tables are for the same 600 customers). </w:t>
      </w:r>
    </w:p>
    <w:p w:rsidR="002B00A8" w:rsidRPr="002D2627" w:rsidRDefault="002B00A8" w:rsidP="002B00A8">
      <w:r>
        <w:t>(</w:t>
      </w:r>
      <w:proofErr w:type="spellStart"/>
      <w:r>
        <w:t>i</w:t>
      </w:r>
      <w:proofErr w:type="spellEnd"/>
      <w:r>
        <w:t xml:space="preserve">) For a randomly select customer, what is the probability that this customer </w:t>
      </w:r>
    </w:p>
    <w:p w:rsidR="002B00A8" w:rsidRDefault="002B00A8" w:rsidP="002B00A8">
      <w:pPr>
        <w:numPr>
          <w:ilvl w:val="0"/>
          <w:numId w:val="1"/>
        </w:numPr>
      </w:pPr>
      <w:r>
        <w:t>Orders a dessert?</w:t>
      </w:r>
    </w:p>
    <w:p w:rsidR="002B00A8" w:rsidRDefault="002B00A8" w:rsidP="002B00A8">
      <w:pPr>
        <w:numPr>
          <w:ilvl w:val="0"/>
          <w:numId w:val="1"/>
        </w:numPr>
      </w:pPr>
      <w:r>
        <w:t>Orders a dessert or a beef entrée?</w:t>
      </w:r>
    </w:p>
    <w:p w:rsidR="002B00A8" w:rsidRDefault="002B00A8" w:rsidP="002B00A8">
      <w:pPr>
        <w:numPr>
          <w:ilvl w:val="0"/>
          <w:numId w:val="1"/>
        </w:numPr>
      </w:pPr>
      <w:r>
        <w:t>Is a female and does not order a dessert?</w:t>
      </w:r>
    </w:p>
    <w:p w:rsidR="002B00A8" w:rsidRDefault="002B00A8" w:rsidP="002B00A8">
      <w:pPr>
        <w:numPr>
          <w:ilvl w:val="0"/>
          <w:numId w:val="1"/>
        </w:numPr>
      </w:pPr>
      <w:r>
        <w:t>Does not order dessert given that this person is a lady?</w:t>
      </w:r>
    </w:p>
    <w:p w:rsidR="002B00A8" w:rsidRDefault="002B00A8" w:rsidP="002B00A8">
      <w:pPr>
        <w:numPr>
          <w:ilvl w:val="0"/>
          <w:numId w:val="2"/>
        </w:numPr>
      </w:pPr>
    </w:p>
    <w:p w:rsidR="002B00A8" w:rsidRDefault="002B00A8" w:rsidP="002B00A8">
      <w:pPr>
        <w:numPr>
          <w:ilvl w:val="1"/>
          <w:numId w:val="2"/>
        </w:numPr>
      </w:pPr>
      <w:r>
        <w:t>Are gender and ordering dessert independent? Why or Why not?</w:t>
      </w:r>
    </w:p>
    <w:p w:rsidR="002B00A8" w:rsidRDefault="002B00A8" w:rsidP="002B00A8">
      <w:pPr>
        <w:numPr>
          <w:ilvl w:val="1"/>
          <w:numId w:val="2"/>
        </w:numPr>
      </w:pPr>
      <w:r>
        <w:t>Is ordering a beef entrée independent of whether the person orders dessert? Why or Why not?</w:t>
      </w:r>
    </w:p>
    <w:p w:rsidR="00A27219" w:rsidRDefault="00A27219" w:rsidP="002B00A8"/>
    <w:p w:rsidR="005568BD" w:rsidRDefault="005568BD"/>
    <w:sectPr w:rsidR="005568BD" w:rsidSect="00556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4DC"/>
    <w:multiLevelType w:val="hybridMultilevel"/>
    <w:tmpl w:val="E9AAB4B0"/>
    <w:lvl w:ilvl="0" w:tplc="FFFFFFFF">
      <w:start w:val="2"/>
      <w:numFmt w:val="decimal"/>
      <w:lvlText w:val="%1."/>
      <w:lvlJc w:val="left"/>
      <w:pPr>
        <w:tabs>
          <w:tab w:val="num" w:pos="540"/>
        </w:tabs>
        <w:ind w:left="540" w:hanging="360"/>
      </w:pPr>
      <w:rPr>
        <w:rFonts w:hint="default"/>
        <w:b/>
      </w:rPr>
    </w:lvl>
    <w:lvl w:ilvl="1" w:tplc="554C9796">
      <w:start w:val="1"/>
      <w:numFmt w:val="low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
    <w:nsid w:val="230A5F92"/>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31F40D1F"/>
    <w:multiLevelType w:val="hybridMultilevel"/>
    <w:tmpl w:val="70BA2BCC"/>
    <w:lvl w:ilvl="0" w:tplc="33CA28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275B42"/>
    <w:multiLevelType w:val="hybridMultilevel"/>
    <w:tmpl w:val="FFD65E86"/>
    <w:lvl w:ilvl="0" w:tplc="19845398">
      <w:start w:val="2"/>
      <w:numFmt w:val="lowerRoman"/>
      <w:lvlText w:val="(%1)"/>
      <w:lvlJc w:val="left"/>
      <w:pPr>
        <w:tabs>
          <w:tab w:val="num" w:pos="1080"/>
        </w:tabs>
        <w:ind w:left="1080" w:hanging="720"/>
      </w:pPr>
      <w:rPr>
        <w:rFonts w:hint="default"/>
      </w:rPr>
    </w:lvl>
    <w:lvl w:ilvl="1" w:tplc="9D2E6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C1636"/>
    <w:multiLevelType w:val="hybridMultilevel"/>
    <w:tmpl w:val="8D4E6E26"/>
    <w:lvl w:ilvl="0" w:tplc="72186EE4">
      <w:start w:val="1"/>
      <w:numFmt w:val="lowerLetter"/>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DE017C0"/>
    <w:multiLevelType w:val="hybridMultilevel"/>
    <w:tmpl w:val="5314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0DE"/>
    <w:rsid w:val="00225733"/>
    <w:rsid w:val="002B00A8"/>
    <w:rsid w:val="005568BD"/>
    <w:rsid w:val="00A27219"/>
    <w:rsid w:val="00A708AC"/>
    <w:rsid w:val="00B47A16"/>
    <w:rsid w:val="00BF34C7"/>
    <w:rsid w:val="00CF194A"/>
    <w:rsid w:val="00E538BC"/>
    <w:rsid w:val="00FE5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A8"/>
    <w:pPr>
      <w:ind w:left="720"/>
      <w:contextualSpacing/>
    </w:pPr>
  </w:style>
</w:styles>
</file>

<file path=word/webSettings.xml><?xml version="1.0" encoding="utf-8"?>
<w:webSettings xmlns:r="http://schemas.openxmlformats.org/officeDocument/2006/relationships" xmlns:w="http://schemas.openxmlformats.org/wordprocessingml/2006/main">
  <w:divs>
    <w:div w:id="11036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dc:creator>
  <cp:lastModifiedBy>Madison</cp:lastModifiedBy>
  <cp:revision>5</cp:revision>
  <dcterms:created xsi:type="dcterms:W3CDTF">2010-10-27T05:06:00Z</dcterms:created>
  <dcterms:modified xsi:type="dcterms:W3CDTF">2010-10-27T23:51:00Z</dcterms:modified>
</cp:coreProperties>
</file>