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6" w:rsidRDefault="00B84B96" w:rsidP="00B84B96">
      <w:pPr>
        <w:ind w:left="360"/>
      </w:pPr>
      <w:r>
        <w:t>You have the following information on the two securities in which you have invested</w:t>
      </w:r>
    </w:p>
    <w:p w:rsidR="00B84B96" w:rsidRPr="008C1E7E" w:rsidRDefault="00B84B96" w:rsidP="00B84B96">
      <w:pPr>
        <w:ind w:left="360"/>
        <w:rPr>
          <w:b/>
        </w:rPr>
      </w:pPr>
      <w:r w:rsidRPr="008C1E7E">
        <w:rPr>
          <w:b/>
        </w:rPr>
        <w:tab/>
      </w:r>
      <w:r w:rsidRPr="008C1E7E">
        <w:rPr>
          <w:b/>
        </w:rPr>
        <w:tab/>
        <w:t xml:space="preserve">         Expected</w:t>
      </w:r>
      <w:r w:rsidRPr="008C1E7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1E7E">
        <w:rPr>
          <w:b/>
        </w:rPr>
        <w:t>Standard</w:t>
      </w:r>
      <w:r w:rsidRPr="008C1E7E">
        <w:rPr>
          <w:b/>
        </w:rPr>
        <w:tab/>
        <w:t xml:space="preserve">Security </w:t>
      </w:r>
      <w:r w:rsidRPr="008C1E7E">
        <w:rPr>
          <w:b/>
        </w:rPr>
        <w:tab/>
        <w:t>Amount</w:t>
      </w:r>
    </w:p>
    <w:p w:rsidR="00B84B96" w:rsidRPr="008C1E7E" w:rsidRDefault="00B84B96" w:rsidP="00B84B96">
      <w:pPr>
        <w:ind w:left="360"/>
        <w:rPr>
          <w:b/>
          <w:u w:val="single"/>
        </w:rPr>
      </w:pPr>
      <w:r w:rsidRPr="008C1E7E">
        <w:rPr>
          <w:b/>
        </w:rPr>
        <w:tab/>
      </w:r>
      <w:r w:rsidRPr="008C1E7E">
        <w:rPr>
          <w:b/>
          <w:u w:val="single"/>
        </w:rPr>
        <w:tab/>
        <w:t xml:space="preserve">           Return</w:t>
      </w:r>
      <w:r w:rsidRPr="008C1E7E">
        <w:rPr>
          <w:b/>
          <w:u w:val="single"/>
        </w:rPr>
        <w:tab/>
      </w:r>
      <w:r w:rsidRPr="008C1E7E">
        <w:rPr>
          <w:b/>
          <w:u w:val="single"/>
        </w:rPr>
        <w:tab/>
      </w:r>
      <w:r>
        <w:rPr>
          <w:b/>
          <w:u w:val="single"/>
        </w:rPr>
        <w:t>Probability</w:t>
      </w:r>
      <w:r>
        <w:rPr>
          <w:b/>
          <w:u w:val="single"/>
        </w:rPr>
        <w:tab/>
      </w:r>
      <w:r w:rsidRPr="008C1E7E">
        <w:rPr>
          <w:b/>
          <w:u w:val="single"/>
        </w:rPr>
        <w:t>Deviation</w:t>
      </w:r>
      <w:r w:rsidRPr="008C1E7E">
        <w:rPr>
          <w:b/>
          <w:u w:val="single"/>
        </w:rPr>
        <w:tab/>
        <w:t xml:space="preserve">   Beta</w:t>
      </w:r>
      <w:r w:rsidRPr="008C1E7E">
        <w:rPr>
          <w:b/>
          <w:u w:val="single"/>
        </w:rPr>
        <w:tab/>
      </w:r>
      <w:r w:rsidRPr="008C1E7E">
        <w:rPr>
          <w:b/>
          <w:u w:val="single"/>
        </w:rPr>
        <w:tab/>
        <w:t>Invested</w:t>
      </w:r>
    </w:p>
    <w:p w:rsidR="00B84B96" w:rsidRDefault="00B84B96" w:rsidP="00B84B96">
      <w:pPr>
        <w:ind w:left="360"/>
      </w:pPr>
      <w:r>
        <w:t>Kodak</w:t>
      </w:r>
      <w:r>
        <w:tab/>
      </w:r>
      <w:r>
        <w:tab/>
        <w:t>15%</w:t>
      </w:r>
      <w:r>
        <w:tab/>
      </w:r>
      <w:r>
        <w:tab/>
        <w:t xml:space="preserve">    .35</w:t>
      </w:r>
      <w:r>
        <w:tab/>
      </w:r>
      <w:r>
        <w:tab/>
        <w:t xml:space="preserve">   4.5%</w:t>
      </w:r>
      <w:r>
        <w:tab/>
      </w:r>
      <w:r>
        <w:tab/>
        <w:t xml:space="preserve">   1.20</w:t>
      </w:r>
      <w:r>
        <w:tab/>
      </w:r>
      <w:r>
        <w:tab/>
        <w:t>$45,000</w:t>
      </w:r>
    </w:p>
    <w:p w:rsidR="00B84B96" w:rsidRDefault="00B84B96" w:rsidP="00B84B96">
      <w:pPr>
        <w:ind w:left="360"/>
      </w:pPr>
      <w:r>
        <w:t>Xerox</w:t>
      </w:r>
      <w:r>
        <w:tab/>
      </w:r>
      <w:r>
        <w:tab/>
        <w:t>12%</w:t>
      </w:r>
      <w:r>
        <w:tab/>
      </w:r>
      <w:r>
        <w:tab/>
        <w:t xml:space="preserve">    .65</w:t>
      </w:r>
      <w:r>
        <w:tab/>
      </w:r>
      <w:r>
        <w:tab/>
        <w:t xml:space="preserve">   3.8%</w:t>
      </w:r>
      <w:r>
        <w:tab/>
      </w:r>
      <w:r>
        <w:tab/>
        <w:t xml:space="preserve">   0.98</w:t>
      </w:r>
      <w:r>
        <w:tab/>
      </w:r>
      <w:r>
        <w:tab/>
        <w:t>$55,000</w:t>
      </w:r>
    </w:p>
    <w:p w:rsidR="00B84B96" w:rsidRPr="00836B58" w:rsidRDefault="00B84B96" w:rsidP="00B84B96">
      <w:pPr>
        <w:ind w:left="360"/>
      </w:pPr>
    </w:p>
    <w:p w:rsidR="00B84B96" w:rsidRPr="00836B58" w:rsidRDefault="00B84B96" w:rsidP="00B84B96">
      <w:pPr>
        <w:numPr>
          <w:ilvl w:val="0"/>
          <w:numId w:val="1"/>
        </w:numPr>
        <w:rPr>
          <w:szCs w:val="24"/>
        </w:rPr>
      </w:pPr>
      <w:r w:rsidRPr="00836B58">
        <w:rPr>
          <w:szCs w:val="24"/>
        </w:rPr>
        <w:t>.</w:t>
      </w:r>
      <w:r w:rsidRPr="00836B58">
        <w:t xml:space="preserve">. Which stock is riskier in a portfolio context?  Which stock is riskier if you are not considering them in a portfolio?  Explain. </w:t>
      </w:r>
      <w:r w:rsidRPr="00836B58">
        <w:rPr>
          <w:iCs/>
          <w:color w:val="FF0000"/>
          <w:szCs w:val="24"/>
        </w:rPr>
        <w:t>(5)</w:t>
      </w:r>
    </w:p>
    <w:p w:rsidR="00B84B96" w:rsidRPr="00836B58" w:rsidRDefault="00B84B96" w:rsidP="00B84B96">
      <w:pPr>
        <w:ind w:left="360"/>
        <w:rPr>
          <w:szCs w:val="24"/>
        </w:rPr>
      </w:pPr>
    </w:p>
    <w:p w:rsidR="00B84B96" w:rsidRPr="00836B58" w:rsidRDefault="00B84B96" w:rsidP="00B84B96">
      <w:pPr>
        <w:numPr>
          <w:ilvl w:val="0"/>
          <w:numId w:val="1"/>
        </w:numPr>
        <w:rPr>
          <w:szCs w:val="24"/>
        </w:rPr>
      </w:pPr>
      <w:r w:rsidRPr="00836B58">
        <w:t xml:space="preserve"> Compute the expected return on the portfolio.</w:t>
      </w:r>
      <w:r w:rsidRPr="00836B58">
        <w:rPr>
          <w:iCs/>
          <w:color w:val="FF0000"/>
          <w:szCs w:val="24"/>
        </w:rPr>
        <w:t xml:space="preserve"> (5)</w:t>
      </w:r>
    </w:p>
    <w:p w:rsidR="00B84B96" w:rsidRPr="00836B58" w:rsidRDefault="00B84B96" w:rsidP="00B84B96">
      <w:pPr>
        <w:rPr>
          <w:szCs w:val="24"/>
        </w:rPr>
      </w:pPr>
    </w:p>
    <w:p w:rsidR="00B84B96" w:rsidRPr="00836B58" w:rsidRDefault="00B84B96" w:rsidP="00B84B96">
      <w:pPr>
        <w:numPr>
          <w:ilvl w:val="0"/>
          <w:numId w:val="1"/>
        </w:numPr>
        <w:rPr>
          <w:szCs w:val="24"/>
        </w:rPr>
      </w:pPr>
      <w:r w:rsidRPr="00836B58">
        <w:t>Compute the beta for the portfolio.</w:t>
      </w:r>
      <w:r w:rsidRPr="00836B58">
        <w:rPr>
          <w:iCs/>
          <w:color w:val="FF0000"/>
          <w:szCs w:val="24"/>
        </w:rPr>
        <w:t xml:space="preserve"> (5)</w:t>
      </w:r>
    </w:p>
    <w:p w:rsidR="00B84B96" w:rsidRPr="00836B58" w:rsidRDefault="00B84B96" w:rsidP="00B84B96">
      <w:pPr>
        <w:ind w:left="720"/>
        <w:rPr>
          <w:szCs w:val="24"/>
        </w:rPr>
      </w:pPr>
    </w:p>
    <w:p w:rsidR="00B84B96" w:rsidRPr="00836B58" w:rsidRDefault="00B84B96" w:rsidP="00B84B96">
      <w:pPr>
        <w:numPr>
          <w:ilvl w:val="0"/>
          <w:numId w:val="1"/>
        </w:numPr>
        <w:rPr>
          <w:szCs w:val="24"/>
        </w:rPr>
      </w:pPr>
      <w:r w:rsidRPr="00836B58">
        <w:rPr>
          <w:szCs w:val="24"/>
        </w:rPr>
        <w:t xml:space="preserve">Given the following information, Compute is the expected return on General Motors. </w:t>
      </w:r>
      <w:r>
        <w:rPr>
          <w:color w:val="FF0000"/>
          <w:szCs w:val="24"/>
        </w:rPr>
        <w:t>(5</w:t>
      </w:r>
      <w:r w:rsidRPr="00836B58">
        <w:rPr>
          <w:color w:val="FF0000"/>
          <w:szCs w:val="24"/>
        </w:rPr>
        <w:t>)</w:t>
      </w:r>
    </w:p>
    <w:p w:rsidR="00B84B96" w:rsidRPr="00836B58" w:rsidRDefault="00B84B96" w:rsidP="00B84B96">
      <w:pPr>
        <w:pStyle w:val="ListParagraph"/>
        <w:rPr>
          <w:szCs w:val="24"/>
        </w:rPr>
      </w:pPr>
    </w:p>
    <w:p w:rsidR="00B84B96" w:rsidRDefault="00B84B96" w:rsidP="00B84B96">
      <w:pPr>
        <w:ind w:left="720"/>
        <w:rPr>
          <w:szCs w:val="24"/>
        </w:rPr>
      </w:pPr>
    </w:p>
    <w:p w:rsidR="00B84B96" w:rsidRPr="000960F3" w:rsidRDefault="00B84B96" w:rsidP="00B84B96">
      <w:pPr>
        <w:ind w:left="1440"/>
        <w:rPr>
          <w:b/>
          <w:szCs w:val="24"/>
        </w:rPr>
      </w:pPr>
      <w:r w:rsidRPr="000960F3">
        <w:rPr>
          <w:b/>
          <w:szCs w:val="24"/>
        </w:rPr>
        <w:t>Probability</w:t>
      </w:r>
      <w:r w:rsidRPr="000960F3">
        <w:rPr>
          <w:b/>
          <w:szCs w:val="24"/>
        </w:rPr>
        <w:tab/>
        <w:t>Expected</w:t>
      </w:r>
      <w:r w:rsidRPr="000960F3">
        <w:rPr>
          <w:b/>
          <w:szCs w:val="24"/>
        </w:rPr>
        <w:tab/>
        <w:t xml:space="preserve">Amount </w:t>
      </w:r>
    </w:p>
    <w:p w:rsidR="00B84B96" w:rsidRPr="000960F3" w:rsidRDefault="00B84B96" w:rsidP="00B84B96">
      <w:pPr>
        <w:ind w:left="1440"/>
        <w:rPr>
          <w:b/>
          <w:szCs w:val="24"/>
          <w:u w:val="single"/>
        </w:rPr>
      </w:pPr>
      <w:r w:rsidRPr="000960F3">
        <w:rPr>
          <w:b/>
          <w:szCs w:val="24"/>
          <w:u w:val="single"/>
        </w:rPr>
        <w:tab/>
      </w:r>
      <w:r w:rsidRPr="000960F3">
        <w:rPr>
          <w:b/>
          <w:szCs w:val="24"/>
          <w:u w:val="single"/>
        </w:rPr>
        <w:tab/>
        <w:t>Return</w:t>
      </w:r>
      <w:r w:rsidRPr="000960F3">
        <w:rPr>
          <w:b/>
          <w:szCs w:val="24"/>
          <w:u w:val="single"/>
        </w:rPr>
        <w:tab/>
        <w:t>Invested</w:t>
      </w:r>
    </w:p>
    <w:p w:rsidR="00B84B96" w:rsidRDefault="00B84B96" w:rsidP="00B84B96">
      <w:pPr>
        <w:ind w:left="1440"/>
        <w:rPr>
          <w:szCs w:val="24"/>
        </w:rPr>
      </w:pPr>
      <w:r>
        <w:rPr>
          <w:szCs w:val="24"/>
        </w:rPr>
        <w:t xml:space="preserve">      0.2</w:t>
      </w:r>
      <w:r>
        <w:rPr>
          <w:szCs w:val="24"/>
        </w:rPr>
        <w:tab/>
      </w:r>
      <w:r>
        <w:rPr>
          <w:szCs w:val="24"/>
        </w:rPr>
        <w:tab/>
        <w:t>-15</w:t>
      </w:r>
      <w:r>
        <w:rPr>
          <w:szCs w:val="24"/>
        </w:rPr>
        <w:tab/>
      </w:r>
      <w:r>
        <w:rPr>
          <w:szCs w:val="24"/>
        </w:rPr>
        <w:tab/>
        <w:t>$5,000</w:t>
      </w:r>
    </w:p>
    <w:p w:rsidR="00B84B96" w:rsidRDefault="00B84B96" w:rsidP="00B84B96">
      <w:pPr>
        <w:ind w:left="1440"/>
        <w:rPr>
          <w:szCs w:val="24"/>
        </w:rPr>
      </w:pPr>
      <w:r>
        <w:rPr>
          <w:szCs w:val="24"/>
        </w:rPr>
        <w:t xml:space="preserve">      0.3</w:t>
      </w:r>
      <w:r>
        <w:rPr>
          <w:szCs w:val="24"/>
        </w:rPr>
        <w:tab/>
      </w:r>
      <w:r>
        <w:rPr>
          <w:szCs w:val="24"/>
        </w:rPr>
        <w:tab/>
        <w:t xml:space="preserve">  20</w:t>
      </w:r>
      <w:r>
        <w:rPr>
          <w:szCs w:val="24"/>
        </w:rPr>
        <w:tab/>
      </w:r>
      <w:r>
        <w:rPr>
          <w:szCs w:val="24"/>
        </w:rPr>
        <w:tab/>
        <w:t xml:space="preserve">  8,000</w:t>
      </w:r>
    </w:p>
    <w:p w:rsidR="00B84B96" w:rsidRDefault="00B84B96" w:rsidP="00B84B96">
      <w:pPr>
        <w:ind w:left="1440"/>
        <w:rPr>
          <w:szCs w:val="24"/>
        </w:rPr>
      </w:pPr>
      <w:r>
        <w:rPr>
          <w:szCs w:val="24"/>
        </w:rPr>
        <w:t xml:space="preserve">      0.4</w:t>
      </w:r>
      <w:r>
        <w:rPr>
          <w:szCs w:val="24"/>
        </w:rPr>
        <w:tab/>
      </w:r>
      <w:r>
        <w:rPr>
          <w:szCs w:val="24"/>
        </w:rPr>
        <w:tab/>
        <w:t xml:space="preserve">  25</w:t>
      </w:r>
      <w:r>
        <w:rPr>
          <w:szCs w:val="24"/>
        </w:rPr>
        <w:tab/>
      </w:r>
      <w:r>
        <w:rPr>
          <w:szCs w:val="24"/>
        </w:rPr>
        <w:tab/>
        <w:t>10,000</w:t>
      </w:r>
    </w:p>
    <w:p w:rsidR="00B84B96" w:rsidRDefault="00B84B96" w:rsidP="00B84B96">
      <w:pPr>
        <w:ind w:left="1440"/>
        <w:rPr>
          <w:szCs w:val="24"/>
        </w:rPr>
      </w:pPr>
      <w:r>
        <w:rPr>
          <w:szCs w:val="24"/>
        </w:rPr>
        <w:t xml:space="preserve">      0.1</w:t>
      </w:r>
      <w:r>
        <w:rPr>
          <w:szCs w:val="24"/>
        </w:rPr>
        <w:tab/>
      </w:r>
      <w:r>
        <w:rPr>
          <w:szCs w:val="24"/>
        </w:rPr>
        <w:tab/>
        <w:t xml:space="preserve">  40</w:t>
      </w:r>
      <w:r>
        <w:rPr>
          <w:szCs w:val="24"/>
        </w:rPr>
        <w:tab/>
      </w:r>
      <w:r>
        <w:rPr>
          <w:szCs w:val="24"/>
        </w:rPr>
        <w:tab/>
        <w:t>15,000</w:t>
      </w:r>
    </w:p>
    <w:p w:rsidR="0062440C" w:rsidRDefault="0062440C"/>
    <w:sectPr w:rsidR="0062440C" w:rsidSect="00212AD3">
      <w:pgSz w:w="12240" w:h="15840"/>
      <w:pgMar w:top="1152" w:right="1440" w:bottom="72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781F"/>
    <w:multiLevelType w:val="hybridMultilevel"/>
    <w:tmpl w:val="E5B614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2E472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Geneva" w:hAnsi="Geneva" w:cs="Geneva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4B96"/>
    <w:rsid w:val="0062440C"/>
    <w:rsid w:val="00B8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 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2010-10-27T22:41:00Z</dcterms:created>
  <dcterms:modified xsi:type="dcterms:W3CDTF">2010-10-27T22:41:00Z</dcterms:modified>
</cp:coreProperties>
</file>