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22" w:rsidRDefault="00D80F22" w:rsidP="00D80F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any publicly traded bond.   Provide the following information:</w:t>
      </w:r>
    </w:p>
    <w:p w:rsidR="00D80F22" w:rsidRDefault="00D80F22" w:rsidP="00D80F2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2988"/>
      </w:tblGrid>
      <w:tr w:rsidR="00D80F22" w:rsidRPr="00D03101" w:rsidTr="00AA5A6D">
        <w:tc>
          <w:tcPr>
            <w:tcW w:w="4860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101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2988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101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</w:tr>
      <w:tr w:rsidR="00D80F22" w:rsidRPr="00D03101" w:rsidTr="00AA5A6D">
        <w:tc>
          <w:tcPr>
            <w:tcW w:w="4860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101">
              <w:rPr>
                <w:rFonts w:asciiTheme="minorHAnsi" w:hAnsiTheme="minorHAnsi" w:cstheme="minorHAnsi"/>
                <w:sz w:val="22"/>
                <w:szCs w:val="22"/>
              </w:rPr>
              <w:t>Data Source</w:t>
            </w:r>
          </w:p>
        </w:tc>
        <w:tc>
          <w:tcPr>
            <w:tcW w:w="2988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F22" w:rsidRPr="00D03101" w:rsidTr="00AA5A6D">
        <w:tc>
          <w:tcPr>
            <w:tcW w:w="4860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10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oupon Rate and frequency</w:t>
            </w:r>
          </w:p>
        </w:tc>
        <w:tc>
          <w:tcPr>
            <w:tcW w:w="2988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F22" w:rsidRPr="00D03101" w:rsidTr="00AA5A6D">
        <w:tc>
          <w:tcPr>
            <w:tcW w:w="4860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988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F22" w:rsidRPr="00D03101" w:rsidTr="00AA5A6D">
        <w:tc>
          <w:tcPr>
            <w:tcW w:w="4860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Maturity Date</w:t>
            </w:r>
          </w:p>
        </w:tc>
        <w:tc>
          <w:tcPr>
            <w:tcW w:w="2988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F22" w:rsidRPr="00D03101" w:rsidTr="00AA5A6D">
        <w:tc>
          <w:tcPr>
            <w:tcW w:w="4860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Rating (Optional) </w:t>
            </w:r>
          </w:p>
        </w:tc>
        <w:tc>
          <w:tcPr>
            <w:tcW w:w="2988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F22" w:rsidRPr="00D03101" w:rsidTr="00AA5A6D">
        <w:tc>
          <w:tcPr>
            <w:tcW w:w="4860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Quoted Yield to Maturity</w:t>
            </w:r>
          </w:p>
        </w:tc>
        <w:tc>
          <w:tcPr>
            <w:tcW w:w="2988" w:type="dxa"/>
          </w:tcPr>
          <w:p w:rsidR="00D80F22" w:rsidRPr="00D03101" w:rsidRDefault="00D80F22" w:rsidP="00AA5A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0F22" w:rsidRDefault="00D80F22" w:rsidP="00D80F22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B12CEE" w:rsidRPr="00D80F22" w:rsidRDefault="00D80F22" w:rsidP="00D80F22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Confirm the </w:t>
      </w:r>
      <w:r w:rsidRPr="00D03101">
        <w:rPr>
          <w:rFonts w:asciiTheme="minorHAnsi" w:hAnsiTheme="minorHAnsi" w:cstheme="minorHAnsi"/>
          <w:sz w:val="22"/>
          <w:szCs w:val="22"/>
        </w:rPr>
        <w:t>yield to maturity on the bond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sectPr w:rsidR="00B12CEE" w:rsidRPr="00D80F22" w:rsidSect="00B1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B32"/>
    <w:multiLevelType w:val="hybridMultilevel"/>
    <w:tmpl w:val="3FBA2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F22"/>
    <w:rsid w:val="00671851"/>
    <w:rsid w:val="00B12CEE"/>
    <w:rsid w:val="00D80F22"/>
    <w:rsid w:val="00E6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Olusayo</dc:creator>
  <cp:lastModifiedBy>Olusayo</cp:lastModifiedBy>
  <cp:revision>1</cp:revision>
  <dcterms:created xsi:type="dcterms:W3CDTF">2010-10-21T16:21:00Z</dcterms:created>
  <dcterms:modified xsi:type="dcterms:W3CDTF">2010-10-21T16:22:00Z</dcterms:modified>
</cp:coreProperties>
</file>