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0C6484" w:rsidRPr="00FA00DA" w:rsidTr="00A253FA">
        <w:trPr>
          <w:tblCellSpacing w:w="0" w:type="dxa"/>
        </w:trPr>
        <w:tc>
          <w:tcPr>
            <w:tcW w:w="5000" w:type="pct"/>
            <w:vAlign w:val="center"/>
            <w:hideMark/>
          </w:tcPr>
          <w:p w:rsidR="000C6484" w:rsidRPr="00FA00DA" w:rsidRDefault="000C6484" w:rsidP="00A253FA">
            <w:pPr>
              <w:spacing w:before="100" w:beforeAutospacing="1" w:after="100" w:afterAutospacing="1" w:line="240" w:lineRule="auto"/>
              <w:jc w:val="center"/>
              <w:rPr>
                <w:rFonts w:ascii="Times New Roman" w:eastAsia="Times New Roman" w:hAnsi="Times New Roman" w:cs="Times New Roman"/>
                <w:sz w:val="24"/>
                <w:szCs w:val="24"/>
                <w:u w:val="single"/>
              </w:rPr>
            </w:pPr>
            <w:r w:rsidRPr="00FA00DA">
              <w:rPr>
                <w:rFonts w:ascii="Times New Roman" w:eastAsia="Times New Roman" w:hAnsi="Times New Roman" w:cs="Times New Roman"/>
                <w:sz w:val="24"/>
                <w:szCs w:val="24"/>
                <w:u w:val="single"/>
              </w:rPr>
              <w:t>Number 5</w:t>
            </w:r>
          </w:p>
          <w:p w:rsidR="000C6484" w:rsidRDefault="000C6484" w:rsidP="00A253FA">
            <w:pPr>
              <w:spacing w:before="100" w:beforeAutospacing="1" w:after="100" w:afterAutospacing="1" w:line="240" w:lineRule="auto"/>
              <w:rPr>
                <w:rFonts w:ascii="Times New Roman" w:eastAsia="Times New Roman" w:hAnsi="Times New Roman" w:cs="Times New Roman"/>
                <w:sz w:val="24"/>
                <w:szCs w:val="24"/>
              </w:rPr>
            </w:pPr>
          </w:p>
          <w:p w:rsidR="000C6484" w:rsidRPr="00FA00DA" w:rsidRDefault="000C6484" w:rsidP="00A253FA">
            <w:pPr>
              <w:spacing w:before="100" w:beforeAutospacing="1" w:after="100" w:afterAutospacing="1"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A nationwide sample of influential Republicans and Democrats was asked as a part of a comprehensive survey whether they favored lowering environmental standards so that high-sulfur coal could be burned in coal-fired power plants. The results were:</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4500" w:type="dxa"/>
        <w:tblCellSpacing w:w="0" w:type="dxa"/>
        <w:tblCellMar>
          <w:left w:w="0" w:type="dxa"/>
          <w:right w:w="0" w:type="dxa"/>
        </w:tblCellMar>
        <w:tblLook w:val="04A0"/>
      </w:tblPr>
      <w:tblGrid>
        <w:gridCol w:w="2250"/>
        <w:gridCol w:w="1485"/>
        <w:gridCol w:w="1040"/>
      </w:tblGrid>
      <w:tr w:rsidR="000C6484" w:rsidRPr="00FA00DA" w:rsidTr="00A253FA">
        <w:trPr>
          <w:tblCellSpacing w:w="0" w:type="dxa"/>
        </w:trPr>
        <w:tc>
          <w:tcPr>
            <w:tcW w:w="2500" w:type="pct"/>
            <w:shd w:val="clear" w:color="auto" w:fill="D7DCE6"/>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w:t>
            </w:r>
          </w:p>
        </w:tc>
        <w:tc>
          <w:tcPr>
            <w:tcW w:w="1250" w:type="pct"/>
            <w:shd w:val="clear" w:color="auto" w:fill="D7DCE6"/>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Republicans</w:t>
            </w:r>
          </w:p>
        </w:tc>
        <w:tc>
          <w:tcPr>
            <w:tcW w:w="1250" w:type="pct"/>
            <w:shd w:val="clear" w:color="auto" w:fill="D7DCE6"/>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Democrats</w:t>
            </w:r>
          </w:p>
        </w:tc>
      </w:tr>
      <w:tr w:rsidR="000C6484" w:rsidRPr="00FA00DA" w:rsidTr="00A253FA">
        <w:trPr>
          <w:tblCellSpacing w:w="0" w:type="dxa"/>
        </w:trPr>
        <w:tc>
          <w:tcPr>
            <w:tcW w:w="0" w:type="auto"/>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Number sampled</w:t>
            </w:r>
          </w:p>
        </w:tc>
        <w:tc>
          <w:tcPr>
            <w:tcW w:w="0" w:type="auto"/>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1,000</w:t>
            </w:r>
          </w:p>
        </w:tc>
        <w:tc>
          <w:tcPr>
            <w:tcW w:w="0" w:type="auto"/>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800</w:t>
            </w:r>
          </w:p>
        </w:tc>
      </w:tr>
      <w:tr w:rsidR="000C6484" w:rsidRPr="00FA00DA" w:rsidTr="00A253FA">
        <w:trPr>
          <w:tblCellSpacing w:w="0" w:type="dxa"/>
        </w:trPr>
        <w:tc>
          <w:tcPr>
            <w:tcW w:w="0" w:type="auto"/>
            <w:shd w:val="clear" w:color="auto" w:fill="F7F7F7"/>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Number In favor</w:t>
            </w:r>
          </w:p>
        </w:tc>
        <w:tc>
          <w:tcPr>
            <w:tcW w:w="1650" w:type="pct"/>
            <w:shd w:val="clear" w:color="auto" w:fill="F7F7F7"/>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200</w:t>
            </w:r>
          </w:p>
        </w:tc>
        <w:tc>
          <w:tcPr>
            <w:tcW w:w="1650" w:type="pct"/>
            <w:shd w:val="clear" w:color="auto" w:fill="F7F7F7"/>
            <w:vAlign w:val="center"/>
            <w:hideMark/>
          </w:tcPr>
          <w:p w:rsidR="000C6484" w:rsidRPr="00FA00DA" w:rsidRDefault="000C6484" w:rsidP="00A253FA">
            <w:pPr>
              <w:spacing w:after="0" w:line="240" w:lineRule="auto"/>
              <w:jc w:val="center"/>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168</w:t>
            </w:r>
          </w:p>
        </w:tc>
      </w:tr>
      <w:tr w:rsidR="000C6484" w:rsidRPr="00FA00DA" w:rsidTr="00A253FA">
        <w:trPr>
          <w:tblCellSpacing w:w="0" w:type="dxa"/>
        </w:trPr>
        <w:tc>
          <w:tcPr>
            <w:tcW w:w="0" w:type="auto"/>
            <w:gridSpan w:val="3"/>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51A6E">
              <w:rPr>
                <w:rFonts w:ascii="Times New Roman" w:eastAsia="Times New Roman" w:hAnsi="Times New Roman" w:cs="Times New Roman"/>
                <w:sz w:val="24"/>
                <w:szCs w:val="24"/>
              </w:rPr>
              <w:pict>
                <v:rect id="_x0000_i1025" style="width:225pt;height:3.75pt" o:hrpct="0" o:hrstd="t" o:hrnoshade="t" o:hr="t" fillcolor="#cdd4e0" stroked="f"/>
              </w:pict>
            </w:r>
          </w:p>
        </w:tc>
      </w:tr>
    </w:tbl>
    <w:p w:rsidR="000C6484" w:rsidRPr="00FA00DA" w:rsidRDefault="000C6484" w:rsidP="000C6484">
      <w:pPr>
        <w:spacing w:after="24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i/>
          <w:iCs/>
          <w:sz w:val="24"/>
          <w:szCs w:val="24"/>
        </w:rPr>
        <w:t>Hint</w:t>
      </w:r>
      <w:r w:rsidRPr="00FA00DA">
        <w:rPr>
          <w:rFonts w:ascii="Times New Roman" w:eastAsia="Times New Roman" w:hAnsi="Times New Roman" w:cs="Times New Roman"/>
          <w:sz w:val="24"/>
          <w:szCs w:val="24"/>
        </w:rPr>
        <w:t>: For the calculations, assume the Democrats as the first sample.</w:t>
      </w:r>
    </w:p>
    <w:tbl>
      <w:tblPr>
        <w:tblW w:w="9300" w:type="dxa"/>
        <w:tblCellSpacing w:w="0" w:type="dxa"/>
        <w:tblCellMar>
          <w:left w:w="0" w:type="dxa"/>
          <w:right w:w="0" w:type="dxa"/>
        </w:tblCellMar>
        <w:tblLook w:val="04A0"/>
      </w:tblPr>
      <w:tblGrid>
        <w:gridCol w:w="280"/>
        <w:gridCol w:w="9020"/>
      </w:tblGrid>
      <w:tr w:rsidR="000C6484" w:rsidRPr="00FA00DA" w:rsidTr="00A253FA">
        <w:trPr>
          <w:tblCellSpacing w:w="0" w:type="dxa"/>
        </w:trPr>
        <w:tc>
          <w:tcPr>
            <w:tcW w:w="150" w:type="pct"/>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(1)</w:t>
            </w:r>
          </w:p>
        </w:tc>
        <w:tc>
          <w:tcPr>
            <w:tcW w:w="4850" w:type="pct"/>
            <w:vAlign w:val="center"/>
            <w:hideMark/>
          </w:tcPr>
          <w:p w:rsidR="000C6484" w:rsidRPr="00FA00DA" w:rsidRDefault="000C6484" w:rsidP="000C6484">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State the decision rule for .02 significance level</w:t>
            </w:r>
            <w:proofErr w:type="gramStart"/>
            <w:r w:rsidRPr="00FA0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2105025" cy="20002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srcRect/>
                          <a:stretch>
                            <a:fillRect/>
                          </a:stretch>
                        </pic:blipFill>
                        <pic:spPr bwMode="auto">
                          <a:xfrm>
                            <a:off x="0" y="0"/>
                            <a:ext cx="2105025" cy="200025"/>
                          </a:xfrm>
                          <a:prstGeom prst="rect">
                            <a:avLst/>
                          </a:prstGeom>
                          <a:noFill/>
                          <a:ln w="9525">
                            <a:noFill/>
                            <a:miter lim="800000"/>
                            <a:headEnd/>
                            <a:tailEnd/>
                          </a:ln>
                        </pic:spPr>
                      </pic:pic>
                    </a:graphicData>
                  </a:graphic>
                </wp:inline>
              </w:drawing>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b/>
                <w:bCs/>
                <w:color w:val="FF0000"/>
                <w:sz w:val="24"/>
                <w:szCs w:val="24"/>
              </w:rPr>
              <w:t>(Round your answer to 2 decimal places.)</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2700"/>
        <w:gridCol w:w="1800"/>
      </w:tblGrid>
      <w:tr w:rsidR="000C6484" w:rsidRPr="00FA00DA" w:rsidTr="00A253FA">
        <w:trPr>
          <w:tblCellSpacing w:w="0" w:type="dxa"/>
        </w:trPr>
        <w:tc>
          <w:tcPr>
            <w:tcW w:w="3000" w:type="pct"/>
            <w:shd w:val="clear" w:color="auto" w:fill="D7DCE6"/>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  Reject </w:t>
            </w:r>
            <w:r w:rsidRPr="00FA00DA">
              <w:rPr>
                <w:rFonts w:ascii="Times New Roman" w:eastAsia="Times New Roman" w:hAnsi="Times New Roman" w:cs="Times New Roman"/>
                <w:i/>
                <w:iCs/>
                <w:sz w:val="24"/>
                <w:szCs w:val="24"/>
              </w:rPr>
              <w:t>H</w:t>
            </w:r>
            <w:r w:rsidRPr="00FA00DA">
              <w:rPr>
                <w:rFonts w:ascii="Times New Roman" w:eastAsia="Times New Roman" w:hAnsi="Times New Roman" w:cs="Times New Roman"/>
                <w:sz w:val="24"/>
                <w:szCs w:val="24"/>
                <w:vertAlign w:val="subscript"/>
              </w:rPr>
              <w:t>0</w:t>
            </w:r>
            <w:r w:rsidRPr="00FA00DA">
              <w:rPr>
                <w:rFonts w:ascii="Times New Roman" w:eastAsia="Times New Roman" w:hAnsi="Times New Roman" w:cs="Times New Roman"/>
                <w:sz w:val="24"/>
                <w:szCs w:val="24"/>
              </w:rPr>
              <w:t xml:space="preserve"> if </w:t>
            </w:r>
            <w:r w:rsidRPr="00FA00DA">
              <w:rPr>
                <w:rFonts w:ascii="Times New Roman" w:eastAsia="Times New Roman" w:hAnsi="Times New Roman" w:cs="Times New Roman"/>
                <w:i/>
                <w:iCs/>
                <w:sz w:val="24"/>
                <w:szCs w:val="24"/>
              </w:rPr>
              <w:t>z</w:t>
            </w:r>
            <w:r w:rsidRPr="00FA00DA">
              <w:rPr>
                <w:rFonts w:ascii="Times New Roman" w:eastAsia="Times New Roman" w:hAnsi="Times New Roman" w:cs="Times New Roman"/>
                <w:sz w:val="24"/>
                <w:szCs w:val="24"/>
              </w:rPr>
              <w:t xml:space="preserve"> &gt;</w:t>
            </w:r>
          </w:p>
        </w:tc>
        <w:tc>
          <w:tcPr>
            <w:tcW w:w="2000" w:type="pct"/>
            <w:shd w:val="clear" w:color="auto" w:fill="D7DCE6"/>
            <w:vAlign w:val="center"/>
            <w:hideMark/>
          </w:tcPr>
          <w:p w:rsidR="000C6484" w:rsidRPr="00FA00DA" w:rsidRDefault="000C6484" w:rsidP="00A253FA">
            <w:pPr>
              <w:spacing w:after="0" w:line="240" w:lineRule="auto"/>
              <w:jc w:val="right"/>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8.25pt;height:18pt" o:ole="">
                  <v:imagedata r:id="rId5" o:title=""/>
                </v:shape>
                <w:control r:id="rId6" w:name="DefaultOcxName15" w:shapeid="_x0000_i1086"/>
              </w:object>
            </w:r>
            <w:r w:rsidRPr="00FA00DA">
              <w:rPr>
                <w:rFonts w:ascii="Times New Roman" w:eastAsia="Times New Roman" w:hAnsi="Times New Roman" w:cs="Times New Roman"/>
                <w:sz w:val="24"/>
                <w:szCs w:val="24"/>
              </w:rPr>
              <w:t> </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FA00DA" w:rsidTr="00A253FA">
        <w:trPr>
          <w:tblCellSpacing w:w="0" w:type="dxa"/>
        </w:trPr>
        <w:tc>
          <w:tcPr>
            <w:tcW w:w="150" w:type="pct"/>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(2)</w:t>
            </w:r>
          </w:p>
        </w:tc>
        <w:tc>
          <w:tcPr>
            <w:tcW w:w="48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Compute the value of the test statistic. </w:t>
            </w:r>
            <w:r w:rsidRPr="00FA00DA">
              <w:rPr>
                <w:rFonts w:ascii="Times New Roman" w:eastAsia="Times New Roman" w:hAnsi="Times New Roman" w:cs="Times New Roman"/>
                <w:b/>
                <w:bCs/>
                <w:color w:val="FF0000"/>
                <w:sz w:val="24"/>
                <w:szCs w:val="24"/>
              </w:rPr>
              <w:t>(Round your answer to 2 decimal places.)</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tblPr>
      <w:tblGrid>
        <w:gridCol w:w="2880"/>
        <w:gridCol w:w="1920"/>
      </w:tblGrid>
      <w:tr w:rsidR="000C6484" w:rsidRPr="00FA00DA" w:rsidTr="00A253FA">
        <w:trPr>
          <w:tblCellSpacing w:w="0" w:type="dxa"/>
        </w:trPr>
        <w:tc>
          <w:tcPr>
            <w:tcW w:w="3000" w:type="pct"/>
            <w:shd w:val="clear" w:color="auto" w:fill="D7DCE6"/>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Value of the test statistic</w:t>
            </w:r>
          </w:p>
        </w:tc>
        <w:tc>
          <w:tcPr>
            <w:tcW w:w="2000" w:type="pct"/>
            <w:shd w:val="clear" w:color="auto" w:fill="D7DCE6"/>
            <w:vAlign w:val="center"/>
            <w:hideMark/>
          </w:tcPr>
          <w:p w:rsidR="000C6484" w:rsidRPr="00FA00DA" w:rsidRDefault="000C6484" w:rsidP="00A253FA">
            <w:pPr>
              <w:spacing w:after="0" w:line="240" w:lineRule="auto"/>
              <w:jc w:val="right"/>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object w:dxaOrig="1440" w:dyaOrig="360">
                <v:shape id="_x0000_i1085" type="#_x0000_t75" style="width:38.25pt;height:18pt" o:ole="">
                  <v:imagedata r:id="rId5" o:title=""/>
                </v:shape>
                <w:control r:id="rId7" w:name="DefaultOcxName14" w:shapeid="_x0000_i1085"/>
              </w:object>
            </w:r>
            <w:r w:rsidRPr="00FA00DA">
              <w:rPr>
                <w:rFonts w:ascii="Times New Roman" w:eastAsia="Times New Roman" w:hAnsi="Times New Roman" w:cs="Times New Roman"/>
                <w:sz w:val="24"/>
                <w:szCs w:val="24"/>
              </w:rPr>
              <w:t> </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FA00DA" w:rsidTr="00A253FA">
        <w:trPr>
          <w:tblCellSpacing w:w="0" w:type="dxa"/>
        </w:trPr>
        <w:tc>
          <w:tcPr>
            <w:tcW w:w="1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(3)</w:t>
            </w:r>
          </w:p>
        </w:tc>
        <w:tc>
          <w:tcPr>
            <w:tcW w:w="48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Determine the </w:t>
            </w:r>
            <w:r w:rsidRPr="00FA00DA">
              <w:rPr>
                <w:rFonts w:ascii="Times New Roman" w:eastAsia="Times New Roman" w:hAnsi="Times New Roman" w:cs="Times New Roman"/>
                <w:i/>
                <w:iCs/>
                <w:sz w:val="24"/>
                <w:szCs w:val="24"/>
              </w:rPr>
              <w:t>p</w:t>
            </w:r>
            <w:r w:rsidRPr="00FA00DA">
              <w:rPr>
                <w:rFonts w:ascii="Times New Roman" w:eastAsia="Times New Roman" w:hAnsi="Times New Roman" w:cs="Times New Roman"/>
                <w:sz w:val="24"/>
                <w:szCs w:val="24"/>
              </w:rPr>
              <w:t>-value.</w:t>
            </w:r>
            <w:r w:rsidRPr="00FA00DA">
              <w:rPr>
                <w:rFonts w:ascii="Times New Roman" w:eastAsia="Times New Roman" w:hAnsi="Times New Roman" w:cs="Times New Roman"/>
                <w:b/>
                <w:bCs/>
                <w:color w:val="FF0000"/>
                <w:sz w:val="24"/>
                <w:szCs w:val="24"/>
              </w:rPr>
              <w:t xml:space="preserve"> (Round your answer to 4 decimal places.)</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2700"/>
        <w:gridCol w:w="1800"/>
      </w:tblGrid>
      <w:tr w:rsidR="000C6484" w:rsidRPr="00FA00DA" w:rsidTr="00A253FA">
        <w:trPr>
          <w:tblCellSpacing w:w="0" w:type="dxa"/>
        </w:trPr>
        <w:tc>
          <w:tcPr>
            <w:tcW w:w="3000" w:type="pct"/>
            <w:shd w:val="clear" w:color="auto" w:fill="D7DCE6"/>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w:t>
            </w:r>
            <w:r w:rsidRPr="00FA00DA">
              <w:rPr>
                <w:rFonts w:ascii="Times New Roman" w:eastAsia="Times New Roman" w:hAnsi="Times New Roman" w:cs="Times New Roman"/>
                <w:i/>
                <w:iCs/>
                <w:sz w:val="24"/>
                <w:szCs w:val="24"/>
              </w:rPr>
              <w:t>p</w:t>
            </w:r>
            <w:r w:rsidRPr="00FA00DA">
              <w:rPr>
                <w:rFonts w:ascii="Times New Roman" w:eastAsia="Times New Roman" w:hAnsi="Times New Roman" w:cs="Times New Roman"/>
                <w:sz w:val="24"/>
                <w:szCs w:val="24"/>
              </w:rPr>
              <w:t>-value is</w:t>
            </w:r>
          </w:p>
        </w:tc>
        <w:tc>
          <w:tcPr>
            <w:tcW w:w="2000" w:type="pct"/>
            <w:shd w:val="clear" w:color="auto" w:fill="D7DCE6"/>
            <w:vAlign w:val="center"/>
            <w:hideMark/>
          </w:tcPr>
          <w:p w:rsidR="000C6484" w:rsidRPr="00FA00DA" w:rsidRDefault="000C6484" w:rsidP="00A253FA">
            <w:pPr>
              <w:spacing w:after="0" w:line="240" w:lineRule="auto"/>
              <w:jc w:val="right"/>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object w:dxaOrig="1440" w:dyaOrig="360">
                <v:shape id="_x0000_i1084" type="#_x0000_t75" style="width:38.25pt;height:18pt" o:ole="">
                  <v:imagedata r:id="rId5" o:title=""/>
                </v:shape>
                <w:control r:id="rId8" w:name="DefaultOcxName24" w:shapeid="_x0000_i1084"/>
              </w:object>
            </w:r>
            <w:r w:rsidRPr="00FA00DA">
              <w:rPr>
                <w:rFonts w:ascii="Times New Roman" w:eastAsia="Times New Roman" w:hAnsi="Times New Roman" w:cs="Times New Roman"/>
                <w:sz w:val="24"/>
                <w:szCs w:val="24"/>
              </w:rPr>
              <w:t> </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FA00DA" w:rsidTr="00A253FA">
        <w:trPr>
          <w:tblCellSpacing w:w="0" w:type="dxa"/>
        </w:trPr>
        <w:tc>
          <w:tcPr>
            <w:tcW w:w="150" w:type="pct"/>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(4)</w:t>
            </w:r>
          </w:p>
        </w:tc>
        <w:tc>
          <w:tcPr>
            <w:tcW w:w="48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Can we conclude that there is a larger proportion of Democrats in favor of lowering the standards? Use the 0.02 significance level.</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Ind w:w="300" w:type="dxa"/>
        <w:tblCellMar>
          <w:left w:w="0" w:type="dxa"/>
          <w:right w:w="0" w:type="dxa"/>
        </w:tblCellMar>
        <w:tblLook w:val="04A0"/>
      </w:tblPr>
      <w:tblGrid>
        <w:gridCol w:w="9300"/>
      </w:tblGrid>
      <w:tr w:rsidR="000C6484" w:rsidRPr="00FA00DA" w:rsidTr="00A253FA">
        <w:trPr>
          <w:tblCellSpacing w:w="0" w:type="dxa"/>
        </w:trPr>
        <w:tc>
          <w:tcPr>
            <w:tcW w:w="5000" w:type="pct"/>
            <w:shd w:val="clear" w:color="auto" w:fill="D7DCE6"/>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w:t>
            </w:r>
            <w:r w:rsidRPr="00FA00DA">
              <w:rPr>
                <w:rFonts w:ascii="Times New Roman" w:eastAsia="Times New Roman" w:hAnsi="Times New Roman" w:cs="Times New Roman"/>
                <w:sz w:val="24"/>
                <w:szCs w:val="24"/>
              </w:rPr>
              <w:object w:dxaOrig="1440" w:dyaOrig="360">
                <v:shape id="_x0000_i1092" type="#_x0000_t75" style="width:111pt;height:18pt" o:ole="">
                  <v:imagedata r:id="rId9" o:title=""/>
                </v:shape>
                <w:control r:id="rId10" w:name="DefaultOcxName34" w:shapeid="_x0000_i1092"/>
              </w:objec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i/>
                <w:iCs/>
                <w:sz w:val="24"/>
                <w:szCs w:val="24"/>
              </w:rPr>
              <w:t>H</w:t>
            </w:r>
            <w:r w:rsidRPr="00FA00DA">
              <w:rPr>
                <w:rFonts w:ascii="Times New Roman" w:eastAsia="Times New Roman" w:hAnsi="Times New Roman" w:cs="Times New Roman"/>
                <w:sz w:val="24"/>
                <w:szCs w:val="24"/>
                <w:vertAlign w:val="subscript"/>
              </w:rPr>
              <w:t>0</w:t>
            </w:r>
            <w:r w:rsidRPr="00FA00DA">
              <w:rPr>
                <w:rFonts w:ascii="Times New Roman" w:eastAsia="Times New Roman" w:hAnsi="Times New Roman" w:cs="Times New Roman"/>
                <w:sz w:val="24"/>
                <w:szCs w:val="24"/>
              </w:rPr>
              <w:t xml:space="preserve">. We </w:t>
            </w:r>
            <w:r w:rsidRPr="00FA00DA">
              <w:rPr>
                <w:rFonts w:ascii="Times New Roman" w:eastAsia="Times New Roman" w:hAnsi="Times New Roman" w:cs="Times New Roman"/>
                <w:sz w:val="24"/>
                <w:szCs w:val="24"/>
              </w:rPr>
              <w:object w:dxaOrig="1440" w:dyaOrig="360">
                <v:shape id="_x0000_i1093" type="#_x0000_t75" style="width:111pt;height:18pt" o:ole="">
                  <v:imagedata r:id="rId11" o:title=""/>
                </v:shape>
                <w:control r:id="rId12" w:name="DefaultOcxName44" w:shapeid="_x0000_i1093"/>
              </w:object>
            </w:r>
            <w:r w:rsidRPr="00FA00DA">
              <w:rPr>
                <w:rFonts w:ascii="Times New Roman" w:eastAsia="Times New Roman" w:hAnsi="Times New Roman" w:cs="Times New Roman"/>
                <w:sz w:val="24"/>
                <w:szCs w:val="24"/>
              </w:rPr>
              <w:t>conclude that there is a larger proportion of Democrats in favor of lowering the standards.</w:t>
            </w:r>
          </w:p>
        </w:tc>
      </w:tr>
    </w:tbl>
    <w:p w:rsidR="000C6484" w:rsidRPr="000C6484" w:rsidRDefault="000C6484" w:rsidP="000C6484">
      <w:pPr>
        <w:rPr>
          <w:highlight w:val="yellow"/>
        </w:rPr>
      </w:pPr>
      <w:r w:rsidRPr="000C6484">
        <w:rPr>
          <w:highlight w:val="yellow"/>
        </w:rPr>
        <w:t>Drop down 1 option: reject or fail to reject</w:t>
      </w:r>
    </w:p>
    <w:p w:rsidR="000C6484" w:rsidRDefault="000C6484" w:rsidP="000C6484">
      <w:r w:rsidRPr="000C6484">
        <w:rPr>
          <w:highlight w:val="yellow"/>
        </w:rPr>
        <w:t>Drop down 2 options: cannot or can</w:t>
      </w:r>
    </w:p>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Pr="00FA00DA" w:rsidRDefault="000C6484" w:rsidP="000C6484">
      <w:pPr>
        <w:jc w:val="center"/>
        <w:rPr>
          <w:u w:val="single"/>
        </w:rPr>
      </w:pPr>
      <w:r w:rsidRPr="00FA00DA">
        <w:rPr>
          <w:u w:val="single"/>
        </w:rPr>
        <w:lastRenderedPageBreak/>
        <w:t>Number 6</w:t>
      </w:r>
    </w:p>
    <w:tbl>
      <w:tblPr>
        <w:tblW w:w="9300" w:type="dxa"/>
        <w:tblCellSpacing w:w="0" w:type="dxa"/>
        <w:tblCellMar>
          <w:left w:w="0" w:type="dxa"/>
          <w:right w:w="0" w:type="dxa"/>
        </w:tblCellMar>
        <w:tblLook w:val="04A0"/>
      </w:tblPr>
      <w:tblGrid>
        <w:gridCol w:w="9300"/>
      </w:tblGrid>
      <w:tr w:rsidR="000C6484" w:rsidRPr="00FA00DA" w:rsidTr="00A253FA">
        <w:trPr>
          <w:tblCellSpacing w:w="0" w:type="dxa"/>
        </w:trPr>
        <w:tc>
          <w:tcPr>
            <w:tcW w:w="5000" w:type="pct"/>
            <w:vAlign w:val="center"/>
            <w:hideMark/>
          </w:tcPr>
          <w:p w:rsidR="000C6484" w:rsidRPr="00FA00DA" w:rsidRDefault="000C6484" w:rsidP="00A253FA">
            <w:pPr>
              <w:spacing w:before="100" w:beforeAutospacing="1" w:after="100" w:afterAutospacing="1"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The research department at the home office of New Hampshire Insurance conducts ongoing research on the causes of automobile accidents, the characteristics of the drivers, and so on. A random sample of 400 policies written on single persons revealed 120 had at least one accident in the previous three-year period. Similarly, a sample of 600 policies written on married persons revealed that 150 had been in at least one accident.</w:t>
            </w:r>
          </w:p>
        </w:tc>
      </w:tr>
      <w:tr w:rsidR="000C6484" w:rsidRPr="00FA00DA" w:rsidTr="00A253FA">
        <w:trPr>
          <w:tblCellSpacing w:w="0" w:type="dxa"/>
        </w:trPr>
        <w:tc>
          <w:tcPr>
            <w:tcW w:w="5000" w:type="pct"/>
            <w:vAlign w:val="center"/>
            <w:hideMark/>
          </w:tcPr>
          <w:p w:rsidR="000C6484" w:rsidRPr="00FA00DA" w:rsidRDefault="000C6484" w:rsidP="00A253FA">
            <w:pPr>
              <w:spacing w:before="100" w:beforeAutospacing="1" w:after="100" w:afterAutospacing="1"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At the .05 significance level, is there a significant difference in the proportions of single and married persons having an accident during a three-year period? Determine the </w:t>
            </w:r>
            <w:r w:rsidRPr="00FA00DA">
              <w:rPr>
                <w:rFonts w:ascii="Times New Roman" w:eastAsia="Times New Roman" w:hAnsi="Times New Roman" w:cs="Times New Roman"/>
                <w:i/>
                <w:iCs/>
                <w:sz w:val="24"/>
                <w:szCs w:val="24"/>
              </w:rPr>
              <w:t>p</w:t>
            </w:r>
            <w:r w:rsidRPr="00FA00DA">
              <w:rPr>
                <w:rFonts w:ascii="Times New Roman" w:eastAsia="Times New Roman" w:hAnsi="Times New Roman" w:cs="Times New Roman"/>
                <w:sz w:val="24"/>
                <w:szCs w:val="24"/>
              </w:rPr>
              <w:t xml:space="preserve">-value. </w:t>
            </w:r>
            <w:r w:rsidRPr="00FA00DA">
              <w:rPr>
                <w:rFonts w:ascii="Times New Roman" w:eastAsia="Times New Roman" w:hAnsi="Times New Roman" w:cs="Times New Roman"/>
                <w:i/>
                <w:iCs/>
                <w:sz w:val="24"/>
                <w:szCs w:val="24"/>
              </w:rPr>
              <w:t>Hint</w:t>
            </w:r>
            <w:r w:rsidRPr="00FA00DA">
              <w:rPr>
                <w:rFonts w:ascii="Times New Roman" w:eastAsia="Times New Roman" w:hAnsi="Times New Roman" w:cs="Times New Roman"/>
                <w:sz w:val="24"/>
                <w:szCs w:val="24"/>
              </w:rPr>
              <w:t>: For the calculations, assume the single persons as the first sample.</w:t>
            </w:r>
          </w:p>
        </w:tc>
      </w:tr>
    </w:tbl>
    <w:p w:rsidR="000C6484" w:rsidRPr="00FA00DA"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FA00DA" w:rsidTr="00A253FA">
        <w:trPr>
          <w:tblCellSpacing w:w="0" w:type="dxa"/>
        </w:trPr>
        <w:tc>
          <w:tcPr>
            <w:tcW w:w="1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(1)</w:t>
            </w:r>
          </w:p>
        </w:tc>
        <w:tc>
          <w:tcPr>
            <w:tcW w:w="4850" w:type="pct"/>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The pooled proportion </w:t>
            </w:r>
            <w:proofErr w:type="gramStart"/>
            <w:r w:rsidRPr="00FA00DA">
              <w:rPr>
                <w:rFonts w:ascii="Times New Roman" w:eastAsia="Times New Roman" w:hAnsi="Times New Roman" w:cs="Times New Roman"/>
                <w:sz w:val="24"/>
                <w:szCs w:val="24"/>
              </w:rPr>
              <w:t xml:space="preserve">is </w:t>
            </w:r>
            <w:proofErr w:type="gramEnd"/>
            <w:r w:rsidRPr="00FA00DA">
              <w:rPr>
                <w:rFonts w:ascii="Times New Roman" w:eastAsia="Times New Roman" w:hAnsi="Times New Roman" w:cs="Times New Roman"/>
                <w:sz w:val="24"/>
                <w:szCs w:val="24"/>
              </w:rPr>
              <w:object w:dxaOrig="1440" w:dyaOrig="360">
                <v:shape id="_x0000_i1081" type="#_x0000_t75" style="width:38.25pt;height:18pt" o:ole="">
                  <v:imagedata r:id="rId5" o:title=""/>
                </v:shape>
                <w:control r:id="rId13" w:name="DefaultOcxName17" w:shapeid="_x0000_i1081"/>
              </w:objec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b/>
                <w:bCs/>
                <w:color w:val="FF0000"/>
                <w:sz w:val="24"/>
                <w:szCs w:val="24"/>
              </w:rPr>
              <w:t>(Round your answer to 2 decimal places.)</w:t>
            </w:r>
          </w:p>
        </w:tc>
      </w:tr>
      <w:tr w:rsidR="000C6484" w:rsidRPr="00FA00DA" w:rsidTr="00A253FA">
        <w:trPr>
          <w:tblCellSpacing w:w="0" w:type="dxa"/>
        </w:trPr>
        <w:tc>
          <w:tcPr>
            <w:tcW w:w="0" w:type="auto"/>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(2)</w:t>
            </w:r>
          </w:p>
        </w:tc>
        <w:tc>
          <w:tcPr>
            <w:tcW w:w="0" w:type="auto"/>
            <w:vAlign w:val="center"/>
            <w:hideMark/>
          </w:tcPr>
          <w:p w:rsidR="000C6484" w:rsidRDefault="000C6484" w:rsidP="000C6484">
            <w:pPr>
              <w:spacing w:after="0" w:line="240" w:lineRule="auto"/>
              <w:rPr>
                <w:rFonts w:ascii="Times New Roman" w:eastAsia="Times New Roman" w:hAnsi="Times New Roman" w:cs="Times New Roman"/>
                <w:b/>
                <w:bCs/>
                <w:color w:val="FF0000"/>
                <w:sz w:val="24"/>
                <w:szCs w:val="24"/>
              </w:rPr>
            </w:pPr>
            <w:r w:rsidRPr="00FA00DA">
              <w:rPr>
                <w:rFonts w:ascii="Times New Roman" w:eastAsia="Times New Roman" w:hAnsi="Times New Roman" w:cs="Times New Roman"/>
                <w:sz w:val="24"/>
                <w:szCs w:val="24"/>
              </w:rPr>
              <w:t xml:space="preserve">The decision rule is to reject </w:t>
            </w:r>
            <w:r>
              <w:rPr>
                <w:rFonts w:ascii="Times New Roman" w:eastAsia="Times New Roman" w:hAnsi="Times New Roman" w:cs="Times New Roman"/>
                <w:noProof/>
                <w:sz w:val="24"/>
                <w:szCs w:val="24"/>
              </w:rPr>
              <w:drawing>
                <wp:inline distT="0" distB="0" distL="0" distR="0">
                  <wp:extent cx="209550" cy="1524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FA00DA">
              <w:rPr>
                <w:rFonts w:ascii="Times New Roman" w:eastAsia="Times New Roman" w:hAnsi="Times New Roman" w:cs="Times New Roman"/>
                <w:sz w:val="24"/>
                <w:szCs w:val="24"/>
              </w:rPr>
              <w:t xml:space="preserve">if </w:t>
            </w:r>
            <w:r w:rsidRPr="00FA00DA">
              <w:rPr>
                <w:rFonts w:ascii="Times New Roman" w:eastAsia="Times New Roman" w:hAnsi="Times New Roman" w:cs="Times New Roman"/>
                <w:i/>
                <w:iCs/>
                <w:sz w:val="24"/>
                <w:szCs w:val="24"/>
              </w:rPr>
              <w:t>z</w:t>
            </w:r>
            <w:r w:rsidRPr="00FA00DA">
              <w:rPr>
                <w:rFonts w:ascii="Times New Roman" w:eastAsia="Times New Roman" w:hAnsi="Times New Roman" w:cs="Times New Roman"/>
                <w:sz w:val="24"/>
                <w:szCs w:val="24"/>
              </w:rPr>
              <w:t xml:space="preserve"> is </w:t>
            </w:r>
            <w:r w:rsidRPr="00FA00DA">
              <w:rPr>
                <w:rFonts w:ascii="Times New Roman" w:eastAsia="Times New Roman" w:hAnsi="Times New Roman" w:cs="Times New Roman"/>
                <w:sz w:val="24"/>
                <w:szCs w:val="24"/>
              </w:rPr>
              <w:object w:dxaOrig="1440" w:dyaOrig="360">
                <v:shape id="_x0000_i1107" type="#_x0000_t75" style="width:111pt;height:18pt" o:ole="">
                  <v:imagedata r:id="rId15" o:title=""/>
                </v:shape>
                <w:control r:id="rId16" w:name="DefaultOcxName16" w:shapeid="_x0000_i1107"/>
              </w:object>
            </w:r>
            <w:r w:rsidRPr="00FA00DA">
              <w:rPr>
                <w:rFonts w:ascii="Times New Roman" w:eastAsia="Times New Roman" w:hAnsi="Times New Roman" w:cs="Times New Roman"/>
                <w:sz w:val="24"/>
                <w:szCs w:val="24"/>
              </w:rPr>
              <w:t>the interval (</w:t>
            </w:r>
            <w:r w:rsidRPr="00FA00DA">
              <w:rPr>
                <w:rFonts w:ascii="Times New Roman" w:eastAsia="Times New Roman" w:hAnsi="Times New Roman" w:cs="Times New Roman"/>
                <w:sz w:val="24"/>
                <w:szCs w:val="24"/>
              </w:rPr>
              <w:object w:dxaOrig="1440" w:dyaOrig="360">
                <v:shape id="_x0000_i1079" type="#_x0000_t75" style="width:38.25pt;height:18pt" o:ole="">
                  <v:imagedata r:id="rId5" o:title=""/>
                </v:shape>
                <w:control r:id="rId17" w:name="DefaultOcxName25" w:shapeid="_x0000_i1079"/>
              </w:object>
            </w:r>
            <w:proofErr w:type="gramStart"/>
            <w:r w:rsidRPr="00FA00DA">
              <w:rPr>
                <w:rFonts w:ascii="Times New Roman" w:eastAsia="Times New Roman" w:hAnsi="Times New Roman" w:cs="Times New Roman"/>
                <w:sz w:val="24"/>
                <w:szCs w:val="24"/>
              </w:rPr>
              <w:t xml:space="preserve">, </w:t>
            </w:r>
            <w:proofErr w:type="gramEnd"/>
            <w:r w:rsidRPr="00FA00DA">
              <w:rPr>
                <w:rFonts w:ascii="Times New Roman" w:eastAsia="Times New Roman" w:hAnsi="Times New Roman" w:cs="Times New Roman"/>
                <w:sz w:val="24"/>
                <w:szCs w:val="24"/>
              </w:rPr>
              <w:object w:dxaOrig="1440" w:dyaOrig="360">
                <v:shape id="_x0000_i1078" type="#_x0000_t75" style="width:38.25pt;height:18pt" o:ole="">
                  <v:imagedata r:id="rId5" o:title=""/>
                </v:shape>
                <w:control r:id="rId18" w:name="DefaultOcxName35" w:shapeid="_x0000_i1078"/>
              </w:objec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b/>
                <w:bCs/>
                <w:color w:val="FF0000"/>
                <w:sz w:val="24"/>
                <w:szCs w:val="24"/>
              </w:rPr>
              <w:t>(Negative amount should be indicated by a minus sign. Round your answer to 2 decimal places.)</w:t>
            </w:r>
            <w:r>
              <w:rPr>
                <w:rFonts w:ascii="Times New Roman" w:eastAsia="Times New Roman" w:hAnsi="Times New Roman" w:cs="Times New Roman"/>
                <w:b/>
                <w:bCs/>
                <w:color w:val="FF0000"/>
                <w:sz w:val="24"/>
                <w:szCs w:val="24"/>
              </w:rPr>
              <w:t xml:space="preserve"> </w:t>
            </w:r>
            <w:r w:rsidRPr="000C6484">
              <w:rPr>
                <w:highlight w:val="yellow"/>
              </w:rPr>
              <w:t>Drop down options: inside or outside</w:t>
            </w:r>
          </w:p>
          <w:p w:rsidR="000C6484" w:rsidRPr="00FA00DA" w:rsidRDefault="000C6484" w:rsidP="000C6484">
            <w:pPr>
              <w:spacing w:after="0" w:line="240" w:lineRule="auto"/>
              <w:rPr>
                <w:rFonts w:ascii="Times New Roman" w:eastAsia="Times New Roman" w:hAnsi="Times New Roman" w:cs="Times New Roman"/>
                <w:sz w:val="24"/>
                <w:szCs w:val="24"/>
              </w:rPr>
            </w:pPr>
          </w:p>
        </w:tc>
      </w:tr>
      <w:tr w:rsidR="000C6484" w:rsidRPr="00FA00DA" w:rsidTr="00A253FA">
        <w:trPr>
          <w:tblCellSpacing w:w="0" w:type="dxa"/>
        </w:trPr>
        <w:tc>
          <w:tcPr>
            <w:tcW w:w="0" w:type="auto"/>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(3)</w:t>
            </w:r>
          </w:p>
        </w:tc>
        <w:tc>
          <w:tcPr>
            <w:tcW w:w="0" w:type="auto"/>
            <w:vAlign w:val="center"/>
            <w:hideMark/>
          </w:tcPr>
          <w:p w:rsidR="000C6484" w:rsidRPr="00FA00DA" w:rsidRDefault="000C6484" w:rsidP="00A253FA">
            <w:pPr>
              <w:spacing w:before="100" w:beforeAutospacing="1" w:after="100" w:afterAutospacing="1"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The test statistic is </w:t>
            </w:r>
            <w:r w:rsidRPr="00FA00DA">
              <w:rPr>
                <w:rFonts w:ascii="Times New Roman" w:eastAsia="Times New Roman" w:hAnsi="Times New Roman" w:cs="Times New Roman"/>
                <w:i/>
                <w:iCs/>
                <w:sz w:val="24"/>
                <w:szCs w:val="24"/>
              </w:rPr>
              <w:t>z</w:t>
            </w:r>
            <w:r w:rsidRPr="00FA00DA">
              <w:rPr>
                <w:rFonts w:ascii="Times New Roman" w:eastAsia="Times New Roman" w:hAnsi="Times New Roman" w:cs="Times New Roman"/>
                <w:sz w:val="24"/>
                <w:szCs w:val="24"/>
              </w:rPr>
              <w:t xml:space="preserve"> </w:t>
            </w:r>
            <w:proofErr w:type="gramStart"/>
            <w:r w:rsidRPr="00FA00DA">
              <w:rPr>
                <w:rFonts w:ascii="Times New Roman" w:eastAsia="Times New Roman" w:hAnsi="Times New Roman" w:cs="Times New Roman"/>
                <w:sz w:val="24"/>
                <w:szCs w:val="24"/>
              </w:rPr>
              <w:t>=</w:t>
            </w:r>
            <w:r w:rsidRPr="00FA00DA">
              <w:rPr>
                <w:rFonts w:ascii="Times New Roman" w:eastAsia="Times New Roman" w:hAnsi="Times New Roman" w:cs="Times New Roman"/>
                <w:b/>
                <w:bCs/>
                <w:sz w:val="24"/>
                <w:szCs w:val="24"/>
              </w:rPr>
              <w:t> </w:t>
            </w:r>
            <w:proofErr w:type="gramEnd"/>
            <w:r w:rsidRPr="00FA00DA">
              <w:rPr>
                <w:rFonts w:ascii="Times New Roman" w:eastAsia="Times New Roman" w:hAnsi="Times New Roman" w:cs="Times New Roman"/>
                <w:sz w:val="24"/>
                <w:szCs w:val="24"/>
              </w:rPr>
              <w:object w:dxaOrig="1440" w:dyaOrig="360">
                <v:shape id="_x0000_i1077" type="#_x0000_t75" style="width:38.25pt;height:18pt" o:ole="">
                  <v:imagedata r:id="rId5" o:title=""/>
                </v:shape>
                <w:control r:id="rId19" w:name="DefaultOcxName45" w:shapeid="_x0000_i1077"/>
              </w:objec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b/>
                <w:bCs/>
                <w:color w:val="FF0000"/>
                <w:sz w:val="24"/>
                <w:szCs w:val="24"/>
              </w:rPr>
              <w:t>(Round your answer to 2 decimal places.)</w:t>
            </w:r>
          </w:p>
        </w:tc>
      </w:tr>
      <w:tr w:rsidR="000C6484" w:rsidRPr="00FA00DA" w:rsidTr="00A253FA">
        <w:trPr>
          <w:tblCellSpacing w:w="0" w:type="dxa"/>
        </w:trPr>
        <w:tc>
          <w:tcPr>
            <w:tcW w:w="0" w:type="auto"/>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(4)</w:t>
            </w:r>
          </w:p>
        </w:tc>
        <w:tc>
          <w:tcPr>
            <w:tcW w:w="0" w:type="auto"/>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 xml:space="preserve">The </w:t>
            </w:r>
            <w:r w:rsidRPr="00FA00DA">
              <w:rPr>
                <w:rFonts w:ascii="Times New Roman" w:eastAsia="Times New Roman" w:hAnsi="Times New Roman" w:cs="Times New Roman"/>
                <w:i/>
                <w:iCs/>
                <w:sz w:val="24"/>
                <w:szCs w:val="24"/>
              </w:rPr>
              <w:t>p</w:t>
            </w:r>
            <w:r w:rsidRPr="00FA00DA">
              <w:rPr>
                <w:rFonts w:ascii="Times New Roman" w:eastAsia="Times New Roman" w:hAnsi="Times New Roman" w:cs="Times New Roman"/>
                <w:sz w:val="24"/>
                <w:szCs w:val="24"/>
              </w:rPr>
              <w:t xml:space="preserve">-value </w:t>
            </w:r>
            <w:proofErr w:type="gramStart"/>
            <w:r w:rsidRPr="00FA00DA">
              <w:rPr>
                <w:rFonts w:ascii="Times New Roman" w:eastAsia="Times New Roman" w:hAnsi="Times New Roman" w:cs="Times New Roman"/>
                <w:sz w:val="24"/>
                <w:szCs w:val="24"/>
              </w:rPr>
              <w:t xml:space="preserve">is </w:t>
            </w:r>
            <w:proofErr w:type="gramEnd"/>
            <w:r w:rsidRPr="00FA00DA">
              <w:rPr>
                <w:rFonts w:ascii="Times New Roman" w:eastAsia="Times New Roman" w:hAnsi="Times New Roman" w:cs="Times New Roman"/>
                <w:sz w:val="24"/>
                <w:szCs w:val="24"/>
              </w:rPr>
              <w:object w:dxaOrig="1440" w:dyaOrig="360">
                <v:shape id="_x0000_i1076" type="#_x0000_t75" style="width:38.25pt;height:18pt" o:ole="">
                  <v:imagedata r:id="rId5" o:title=""/>
                </v:shape>
                <w:control r:id="rId20" w:name="DefaultOcxName52" w:shapeid="_x0000_i1076"/>
              </w:objec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b/>
                <w:bCs/>
                <w:color w:val="FF0000"/>
                <w:sz w:val="24"/>
                <w:szCs w:val="24"/>
              </w:rPr>
              <w:t>(Round your answer to 4 decimal places.)</w:t>
            </w:r>
          </w:p>
        </w:tc>
      </w:tr>
      <w:tr w:rsidR="000C6484" w:rsidRPr="00FA00DA" w:rsidTr="00A253FA">
        <w:trPr>
          <w:tblCellSpacing w:w="0" w:type="dxa"/>
        </w:trPr>
        <w:tc>
          <w:tcPr>
            <w:tcW w:w="0" w:type="auto"/>
            <w:vAlign w:val="center"/>
            <w:hideMark/>
          </w:tcPr>
          <w:p w:rsidR="000C6484" w:rsidRPr="00FA00DA" w:rsidRDefault="000C6484" w:rsidP="00A253FA">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b/>
                <w:bCs/>
                <w:sz w:val="24"/>
                <w:szCs w:val="24"/>
              </w:rPr>
              <w:t>(5)</w:t>
            </w:r>
          </w:p>
        </w:tc>
        <w:tc>
          <w:tcPr>
            <w:tcW w:w="0" w:type="auto"/>
            <w:vAlign w:val="center"/>
            <w:hideMark/>
          </w:tcPr>
          <w:p w:rsidR="000C6484" w:rsidRPr="00FA00DA" w:rsidRDefault="000C6484" w:rsidP="000C6484">
            <w:pPr>
              <w:spacing w:after="0" w:line="240" w:lineRule="auto"/>
              <w:rPr>
                <w:rFonts w:ascii="Times New Roman" w:eastAsia="Times New Roman" w:hAnsi="Times New Roman" w:cs="Times New Roman"/>
                <w:sz w:val="24"/>
                <w:szCs w:val="24"/>
              </w:rPr>
            </w:pPr>
            <w:r w:rsidRPr="00FA00DA">
              <w:rPr>
                <w:rFonts w:ascii="Times New Roman" w:eastAsia="Times New Roman" w:hAnsi="Times New Roman" w:cs="Times New Roman"/>
                <w:sz w:val="24"/>
                <w:szCs w:val="24"/>
              </w:rPr>
              <w:t>What is your decision regarding</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9550" cy="152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FA00DA">
              <w:rPr>
                <w:rFonts w:ascii="Times New Roman" w:eastAsia="Times New Roman" w:hAnsi="Times New Roman" w:cs="Times New Roman"/>
                <w:sz w:val="24"/>
                <w:szCs w:val="24"/>
              </w:rPr>
              <w:t xml:space="preserve">? </w:t>
            </w:r>
            <w:r w:rsidRPr="00FA00DA">
              <w:rPr>
                <w:rFonts w:ascii="Times New Roman" w:eastAsia="Times New Roman" w:hAnsi="Times New Roman" w:cs="Times New Roman"/>
                <w:sz w:val="24"/>
                <w:szCs w:val="24"/>
              </w:rPr>
              <w:object w:dxaOrig="1440" w:dyaOrig="360">
                <v:shape id="_x0000_i1099" type="#_x0000_t75" style="width:111pt;height:18pt" o:ole="">
                  <v:imagedata r:id="rId21" o:title=""/>
                </v:shape>
                <w:control r:id="rId22" w:name="DefaultOcxName61" w:shapeid="_x0000_i1099"/>
              </w:object>
            </w:r>
          </w:p>
        </w:tc>
      </w:tr>
    </w:tbl>
    <w:p w:rsidR="000C6484" w:rsidRDefault="000C6484" w:rsidP="000C6484">
      <w:r w:rsidRPr="000C6484">
        <w:rPr>
          <w:highlight w:val="yellow"/>
        </w:rPr>
        <w:t>Drop down options: reject or do not reject</w:t>
      </w:r>
    </w:p>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p w:rsidR="000C6484" w:rsidRDefault="000C6484" w:rsidP="000C6484"/>
    <w:tbl>
      <w:tblPr>
        <w:tblW w:w="9300" w:type="dxa"/>
        <w:tblCellSpacing w:w="0" w:type="dxa"/>
        <w:tblCellMar>
          <w:left w:w="0" w:type="dxa"/>
          <w:right w:w="0" w:type="dxa"/>
        </w:tblCellMar>
        <w:tblLook w:val="04A0"/>
      </w:tblPr>
      <w:tblGrid>
        <w:gridCol w:w="9300"/>
      </w:tblGrid>
      <w:tr w:rsidR="000C6484" w:rsidRPr="00D6126B" w:rsidTr="00A253FA">
        <w:trPr>
          <w:tblCellSpacing w:w="0" w:type="dxa"/>
        </w:trPr>
        <w:tc>
          <w:tcPr>
            <w:tcW w:w="0" w:type="auto"/>
            <w:vAlign w:val="center"/>
            <w:hideMark/>
          </w:tcPr>
          <w:p w:rsidR="000C6484" w:rsidRDefault="000C6484" w:rsidP="00A253FA">
            <w:pP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u w:val="single"/>
              </w:rPr>
              <w:lastRenderedPageBreak/>
              <w:t>Number 7</w:t>
            </w:r>
          </w:p>
          <w:p w:rsidR="000C6484" w:rsidRPr="00D6126B" w:rsidRDefault="000C6484" w:rsidP="00A253FA">
            <w:pPr>
              <w:spacing w:before="100" w:beforeAutospacing="1" w:after="100" w:afterAutospacing="1"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Mary Jo Fitzpatrick is the Vice President for Nursing Services at St. Luke's Memorial Hospital. Recently she noticed in the job postings for nurses that those that are unionized seem to offer higher wages. She decided to investigate and gathered the following information.</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6000" w:type="dxa"/>
        <w:tblCellSpacing w:w="0" w:type="dxa"/>
        <w:tblCellMar>
          <w:left w:w="0" w:type="dxa"/>
          <w:right w:w="0" w:type="dxa"/>
        </w:tblCellMar>
        <w:tblLook w:val="04A0"/>
      </w:tblPr>
      <w:tblGrid>
        <w:gridCol w:w="1500"/>
        <w:gridCol w:w="1200"/>
        <w:gridCol w:w="2100"/>
        <w:gridCol w:w="1200"/>
      </w:tblGrid>
      <w:tr w:rsidR="000C6484" w:rsidRPr="00D6126B" w:rsidTr="00A253FA">
        <w:trPr>
          <w:tblCellSpacing w:w="0" w:type="dxa"/>
        </w:trPr>
        <w:tc>
          <w:tcPr>
            <w:tcW w:w="0" w:type="auto"/>
            <w:vAlign w:val="center"/>
            <w:hideMark/>
          </w:tcPr>
          <w:p w:rsidR="000C6484" w:rsidRPr="00D6126B" w:rsidRDefault="000C6484" w:rsidP="00A253FA">
            <w:pPr>
              <w:pBdr>
                <w:top w:val="single" w:sz="4" w:space="0" w:color="auto"/>
                <w:lef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w:t>
            </w:r>
          </w:p>
        </w:tc>
        <w:tc>
          <w:tcPr>
            <w:tcW w:w="0" w:type="auto"/>
            <w:gridSpan w:val="3"/>
            <w:vAlign w:val="center"/>
            <w:hideMark/>
          </w:tcPr>
          <w:p w:rsidR="000C6484" w:rsidRPr="00D6126B" w:rsidRDefault="000C6484" w:rsidP="00A253FA">
            <w:pPr>
              <w:pBdr>
                <w:top w:val="single" w:sz="4" w:space="0" w:color="auto"/>
                <w:left w:val="single" w:sz="4" w:space="0" w:color="auto"/>
                <w:righ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Population</w:t>
            </w:r>
          </w:p>
        </w:tc>
      </w:tr>
      <w:tr w:rsidR="000C6484" w:rsidRPr="00D6126B" w:rsidTr="00A253FA">
        <w:trPr>
          <w:tblCellSpacing w:w="0" w:type="dxa"/>
        </w:trPr>
        <w:tc>
          <w:tcPr>
            <w:tcW w:w="1250" w:type="pct"/>
            <w:vAlign w:val="center"/>
            <w:hideMark/>
          </w:tcPr>
          <w:p w:rsidR="000C6484" w:rsidRPr="00D6126B" w:rsidRDefault="000C6484" w:rsidP="00A253FA">
            <w:pPr>
              <w:pBdr>
                <w:lef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Group</w:t>
            </w:r>
          </w:p>
        </w:tc>
        <w:tc>
          <w:tcPr>
            <w:tcW w:w="1000" w:type="pct"/>
            <w:vAlign w:val="center"/>
            <w:hideMark/>
          </w:tcPr>
          <w:p w:rsidR="000C6484" w:rsidRPr="00D6126B" w:rsidRDefault="000C6484" w:rsidP="00A253FA">
            <w:pPr>
              <w:pBdr>
                <w:lef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Mean Wage</w:t>
            </w:r>
          </w:p>
        </w:tc>
        <w:tc>
          <w:tcPr>
            <w:tcW w:w="1750" w:type="pct"/>
            <w:vAlign w:val="center"/>
            <w:hideMark/>
          </w:tcPr>
          <w:p w:rsidR="000C6484" w:rsidRPr="00D6126B" w:rsidRDefault="000C6484" w:rsidP="00A253FA">
            <w:pPr>
              <w:spacing w:after="0"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Standard Deviation</w:t>
            </w:r>
          </w:p>
        </w:tc>
        <w:tc>
          <w:tcPr>
            <w:tcW w:w="1000" w:type="pct"/>
            <w:vAlign w:val="center"/>
            <w:hideMark/>
          </w:tcPr>
          <w:p w:rsidR="000C6484" w:rsidRPr="00D6126B" w:rsidRDefault="000C6484" w:rsidP="00A253FA">
            <w:pPr>
              <w:pBdr>
                <w:righ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Sample Size</w:t>
            </w:r>
          </w:p>
        </w:tc>
      </w:tr>
      <w:tr w:rsidR="000C6484" w:rsidRPr="00D6126B" w:rsidTr="00A253FA">
        <w:trPr>
          <w:tblCellSpacing w:w="0" w:type="dxa"/>
        </w:trPr>
        <w:tc>
          <w:tcPr>
            <w:tcW w:w="0" w:type="auto"/>
            <w:vAlign w:val="center"/>
            <w:hideMark/>
          </w:tcPr>
          <w:p w:rsidR="000C6484" w:rsidRPr="00D6126B" w:rsidRDefault="000C6484" w:rsidP="00A253FA">
            <w:pPr>
              <w:pBdr>
                <w:top w:val="single" w:sz="4" w:space="0" w:color="auto"/>
                <w:left w:val="single" w:sz="4" w:space="0" w:color="auto"/>
              </w:pBdr>
              <w:spacing w:before="100" w:beforeAutospacing="1" w:after="100" w:afterAutospacing="1"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Union</w:t>
            </w:r>
          </w:p>
        </w:tc>
        <w:tc>
          <w:tcPr>
            <w:tcW w:w="0" w:type="auto"/>
            <w:vAlign w:val="center"/>
            <w:hideMark/>
          </w:tcPr>
          <w:p w:rsidR="000C6484" w:rsidRPr="00D6126B" w:rsidRDefault="000C6484" w:rsidP="00A253FA">
            <w:pPr>
              <w:pBdr>
                <w:top w:val="single" w:sz="4" w:space="0" w:color="auto"/>
                <w:lef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$20.75</w:t>
            </w:r>
          </w:p>
        </w:tc>
        <w:tc>
          <w:tcPr>
            <w:tcW w:w="0" w:type="auto"/>
            <w:vAlign w:val="center"/>
            <w:hideMark/>
          </w:tcPr>
          <w:p w:rsidR="000C6484" w:rsidRPr="00D6126B" w:rsidRDefault="000C6484" w:rsidP="00A253FA">
            <w:pPr>
              <w:pBdr>
                <w:top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$2.25</w:t>
            </w:r>
          </w:p>
        </w:tc>
        <w:tc>
          <w:tcPr>
            <w:tcW w:w="0" w:type="auto"/>
            <w:vAlign w:val="center"/>
            <w:hideMark/>
          </w:tcPr>
          <w:p w:rsidR="000C6484" w:rsidRPr="00D6126B" w:rsidRDefault="000C6484" w:rsidP="00A253FA">
            <w:pPr>
              <w:pBdr>
                <w:top w:val="single" w:sz="4" w:space="0" w:color="auto"/>
                <w:righ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40</w:t>
            </w:r>
          </w:p>
        </w:tc>
      </w:tr>
      <w:tr w:rsidR="000C6484" w:rsidRPr="00D6126B" w:rsidTr="00A253FA">
        <w:trPr>
          <w:tblCellSpacing w:w="0" w:type="dxa"/>
        </w:trPr>
        <w:tc>
          <w:tcPr>
            <w:tcW w:w="0" w:type="auto"/>
            <w:vAlign w:val="center"/>
            <w:hideMark/>
          </w:tcPr>
          <w:p w:rsidR="000C6484" w:rsidRPr="00D6126B" w:rsidRDefault="000C6484" w:rsidP="00A253FA">
            <w:pPr>
              <w:pBdr>
                <w:left w:val="single" w:sz="4" w:space="0" w:color="auto"/>
                <w:bottom w:val="single" w:sz="4" w:space="0" w:color="auto"/>
              </w:pBdr>
              <w:spacing w:before="100" w:beforeAutospacing="1" w:after="100" w:afterAutospacing="1"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Nonunion</w:t>
            </w:r>
          </w:p>
        </w:tc>
        <w:tc>
          <w:tcPr>
            <w:tcW w:w="0" w:type="auto"/>
            <w:vAlign w:val="center"/>
            <w:hideMark/>
          </w:tcPr>
          <w:p w:rsidR="000C6484" w:rsidRPr="00D6126B" w:rsidRDefault="000C6484" w:rsidP="00A253FA">
            <w:pPr>
              <w:pBdr>
                <w:left w:val="single" w:sz="4" w:space="0" w:color="auto"/>
                <w:bottom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$19.80</w:t>
            </w:r>
          </w:p>
        </w:tc>
        <w:tc>
          <w:tcPr>
            <w:tcW w:w="0" w:type="auto"/>
            <w:vAlign w:val="center"/>
            <w:hideMark/>
          </w:tcPr>
          <w:p w:rsidR="000C6484" w:rsidRPr="00D6126B" w:rsidRDefault="000C6484" w:rsidP="00A253FA">
            <w:pPr>
              <w:pBdr>
                <w:bottom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$1.90</w:t>
            </w:r>
          </w:p>
        </w:tc>
        <w:tc>
          <w:tcPr>
            <w:tcW w:w="0" w:type="auto"/>
            <w:vAlign w:val="center"/>
            <w:hideMark/>
          </w:tcPr>
          <w:p w:rsidR="000C6484" w:rsidRPr="00D6126B" w:rsidRDefault="000C6484" w:rsidP="00A253FA">
            <w:pPr>
              <w:pBdr>
                <w:bottom w:val="single" w:sz="4" w:space="0" w:color="auto"/>
                <w:right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45</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0C6484" w:rsidRPr="00D6126B" w:rsidTr="00A253FA">
        <w:trPr>
          <w:tblCellSpacing w:w="0" w:type="dxa"/>
        </w:trPr>
        <w:tc>
          <w:tcPr>
            <w:tcW w:w="0" w:type="auto"/>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Would it be reasonable for her to conclude that union nurses earn more? Use the .02 significance level. What is the p-value?</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b/>
                <w:bCs/>
                <w:sz w:val="24"/>
                <w:szCs w:val="24"/>
              </w:rPr>
              <w:t>(1)</w:t>
            </w:r>
          </w:p>
        </w:tc>
        <w:tc>
          <w:tcPr>
            <w:tcW w:w="48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Is this a one-tailed or a two-tailed test?</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tblPr>
      <w:tblGrid>
        <w:gridCol w:w="4800"/>
      </w:tblGrid>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w:t>
            </w:r>
            <w:proofErr w:type="gramStart"/>
            <w:r w:rsidRPr="00D6126B">
              <w:rPr>
                <w:rFonts w:ascii="Times New Roman" w:eastAsia="Times New Roman" w:hAnsi="Times New Roman" w:cs="Times New Roman"/>
                <w:sz w:val="24"/>
                <w:szCs w:val="24"/>
              </w:rPr>
              <w:t>This a</w:t>
            </w:r>
            <w:proofErr w:type="gramEnd"/>
            <w:r w:rsidRPr="00D6126B">
              <w:rPr>
                <w:rFonts w:ascii="Times New Roman" w:eastAsia="Times New Roman" w:hAnsi="Times New Roman" w:cs="Times New Roman"/>
                <w:sz w:val="24"/>
                <w:szCs w:val="24"/>
              </w:rPr>
              <w:t xml:space="preserve"> </w:t>
            </w:r>
            <w:r w:rsidRPr="00D6126B">
              <w:rPr>
                <w:rFonts w:ascii="Times New Roman" w:eastAsia="Times New Roman" w:hAnsi="Times New Roman" w:cs="Times New Roman"/>
                <w:sz w:val="24"/>
                <w:szCs w:val="24"/>
              </w:rPr>
              <w:object w:dxaOrig="1440" w:dyaOrig="360">
                <v:shape id="_x0000_i1108" type="#_x0000_t75" style="width:111pt;height:18pt" o:ole="">
                  <v:imagedata r:id="rId23" o:title=""/>
                </v:shape>
                <w:control r:id="rId24" w:name="DefaultOcxName19" w:shapeid="_x0000_i1108"/>
              </w:object>
            </w:r>
            <w:r w:rsidRPr="00D6126B">
              <w:rPr>
                <w:rFonts w:ascii="Times New Roman" w:eastAsia="Times New Roman" w:hAnsi="Times New Roman" w:cs="Times New Roman"/>
                <w:sz w:val="24"/>
                <w:szCs w:val="24"/>
              </w:rPr>
              <w:t>-tailed test.</w:t>
            </w:r>
          </w:p>
        </w:tc>
      </w:tr>
    </w:tbl>
    <w:p w:rsidR="000C6484" w:rsidRPr="00D6126B" w:rsidRDefault="000C6484" w:rsidP="000C6484">
      <w:pPr>
        <w:spacing w:after="0" w:line="240" w:lineRule="auto"/>
        <w:rPr>
          <w:rFonts w:ascii="Times New Roman" w:eastAsia="Times New Roman" w:hAnsi="Times New Roman" w:cs="Times New Roman"/>
          <w:sz w:val="24"/>
          <w:szCs w:val="24"/>
        </w:rPr>
      </w:pPr>
      <w:r w:rsidRPr="000C6484">
        <w:rPr>
          <w:rFonts w:ascii="Times New Roman" w:eastAsia="Times New Roman" w:hAnsi="Times New Roman" w:cs="Times New Roman"/>
          <w:sz w:val="24"/>
          <w:szCs w:val="24"/>
          <w:highlight w:val="yellow"/>
        </w:rPr>
        <w:t>Drop down options: two or one</w:t>
      </w:r>
    </w:p>
    <w:tbl>
      <w:tblPr>
        <w:tblW w:w="9300" w:type="dxa"/>
        <w:tblCellSpacing w:w="0" w:type="dxa"/>
        <w:tblCellMar>
          <w:left w:w="0" w:type="dxa"/>
          <w:right w:w="0" w:type="dxa"/>
        </w:tblCellMar>
        <w:tblLook w:val="04A0"/>
      </w:tblPr>
      <w:tblGrid>
        <w:gri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b/>
                <w:bCs/>
                <w:sz w:val="24"/>
                <w:szCs w:val="24"/>
              </w:rPr>
              <w:t>(2)</w:t>
            </w:r>
          </w:p>
        </w:tc>
        <w:tc>
          <w:tcPr>
            <w:tcW w:w="48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xml:space="preserve">State the decision rule. </w:t>
            </w:r>
            <w:r w:rsidRPr="00D6126B">
              <w:rPr>
                <w:rFonts w:ascii="Times New Roman" w:eastAsia="Times New Roman" w:hAnsi="Times New Roman" w:cs="Times New Roman"/>
                <w:b/>
                <w:bCs/>
                <w:color w:val="FF0000"/>
                <w:sz w:val="24"/>
                <w:szCs w:val="24"/>
              </w:rPr>
              <w:t>(Round your answer to 2 decimal places.)</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6750" w:type="dxa"/>
        <w:tblCellSpacing w:w="0" w:type="dxa"/>
        <w:tblInd w:w="300" w:type="dxa"/>
        <w:tblCellMar>
          <w:left w:w="0" w:type="dxa"/>
          <w:right w:w="0" w:type="dxa"/>
        </w:tblCellMar>
        <w:tblLook w:val="04A0"/>
      </w:tblPr>
      <w:tblGrid>
        <w:gridCol w:w="6750"/>
      </w:tblGrid>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The decision rule is to reject H</w:t>
            </w:r>
            <w:r w:rsidRPr="00D6126B">
              <w:rPr>
                <w:rFonts w:ascii="Times New Roman" w:eastAsia="Times New Roman" w:hAnsi="Times New Roman" w:cs="Times New Roman"/>
                <w:sz w:val="24"/>
                <w:szCs w:val="24"/>
                <w:vertAlign w:val="subscript"/>
              </w:rPr>
              <w:t>O</w:t>
            </w:r>
            <w:r w:rsidRPr="00D6126B">
              <w:rPr>
                <w:rFonts w:ascii="Times New Roman" w:eastAsia="Times New Roman" w:hAnsi="Times New Roman" w:cs="Times New Roman"/>
                <w:sz w:val="24"/>
                <w:szCs w:val="24"/>
              </w:rPr>
              <w:t xml:space="preserve"> if Z </w:t>
            </w:r>
            <w:r w:rsidRPr="00D6126B">
              <w:rPr>
                <w:rFonts w:ascii="Times New Roman" w:eastAsia="Times New Roman" w:hAnsi="Times New Roman" w:cs="Times New Roman"/>
                <w:sz w:val="24"/>
                <w:szCs w:val="24"/>
              </w:rPr>
              <w:object w:dxaOrig="1440" w:dyaOrig="360">
                <v:shape id="_x0000_i1113" type="#_x0000_t75" style="width:111pt;height:18pt" o:ole="">
                  <v:imagedata r:id="rId25" o:title=""/>
                </v:shape>
                <w:control r:id="rId26" w:name="DefaultOcxName18" w:shapeid="_x0000_i1113"/>
              </w:object>
            </w:r>
            <w:r w:rsidRPr="00D6126B">
              <w:rPr>
                <w:rFonts w:ascii="Times New Roman" w:eastAsia="Times New Roman" w:hAnsi="Times New Roman" w:cs="Times New Roman"/>
                <w:sz w:val="24"/>
                <w:szCs w:val="24"/>
              </w:rPr>
              <w:object w:dxaOrig="1440" w:dyaOrig="360">
                <v:shape id="_x0000_i1072" type="#_x0000_t75" style="width:38.25pt;height:18pt" o:ole="">
                  <v:imagedata r:id="rId5" o:title=""/>
                </v:shape>
                <w:control r:id="rId27" w:name="DefaultOcxName26" w:shapeid="_x0000_i1072"/>
              </w:object>
            </w:r>
          </w:p>
        </w:tc>
      </w:tr>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p>
        </w:tc>
      </w:tr>
    </w:tbl>
    <w:p w:rsidR="000C6484" w:rsidRDefault="000C6484" w:rsidP="000C6484">
      <w:pPr>
        <w:spacing w:after="0" w:line="240" w:lineRule="auto"/>
        <w:rPr>
          <w:rFonts w:ascii="Times New Roman" w:eastAsia="Times New Roman" w:hAnsi="Times New Roman" w:cs="Times New Roman"/>
          <w:sz w:val="24"/>
          <w:szCs w:val="24"/>
        </w:rPr>
      </w:pPr>
      <w:r w:rsidRPr="000C6484">
        <w:rPr>
          <w:rFonts w:ascii="Times New Roman" w:eastAsia="Times New Roman" w:hAnsi="Times New Roman" w:cs="Times New Roman"/>
          <w:sz w:val="24"/>
          <w:szCs w:val="24"/>
          <w:highlight w:val="yellow"/>
        </w:rPr>
        <w:t>Drop down options: less than, greater than or equal to</w:t>
      </w:r>
    </w:p>
    <w:p w:rsidR="000C6484" w:rsidRPr="00D6126B"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b/>
                <w:bCs/>
                <w:sz w:val="24"/>
                <w:szCs w:val="24"/>
              </w:rPr>
              <w:t>(3)</w:t>
            </w:r>
          </w:p>
        </w:tc>
        <w:tc>
          <w:tcPr>
            <w:tcW w:w="48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xml:space="preserve">Compute the value of the test statistic. </w:t>
            </w:r>
            <w:r w:rsidRPr="00D6126B">
              <w:rPr>
                <w:rFonts w:ascii="Times New Roman" w:eastAsia="Times New Roman" w:hAnsi="Times New Roman" w:cs="Times New Roman"/>
                <w:b/>
                <w:bCs/>
                <w:color w:val="FF0000"/>
                <w:sz w:val="24"/>
                <w:szCs w:val="24"/>
              </w:rPr>
              <w:t>(Round your answer to 2 decimal places.)</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tblPr>
      <w:tblGrid>
        <w:gridCol w:w="4800"/>
      </w:tblGrid>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xml:space="preserve">  The test statistic is Z = </w:t>
            </w:r>
            <w:r w:rsidRPr="00D6126B">
              <w:rPr>
                <w:rFonts w:ascii="Times New Roman" w:eastAsia="Times New Roman" w:hAnsi="Times New Roman" w:cs="Times New Roman"/>
                <w:sz w:val="24"/>
                <w:szCs w:val="24"/>
              </w:rPr>
              <w:object w:dxaOrig="1440" w:dyaOrig="360">
                <v:shape id="_x0000_i1071" type="#_x0000_t75" style="width:38.25pt;height:18pt" o:ole="">
                  <v:imagedata r:id="rId5" o:title=""/>
                </v:shape>
                <w:control r:id="rId28" w:name="DefaultOcxName36" w:shapeid="_x0000_i1071"/>
              </w:objec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b/>
                <w:bCs/>
                <w:sz w:val="24"/>
                <w:szCs w:val="24"/>
              </w:rPr>
              <w:t>(4)</w:t>
            </w:r>
          </w:p>
        </w:tc>
        <w:tc>
          <w:tcPr>
            <w:tcW w:w="48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What is your decision regarding H</w:t>
            </w:r>
            <w:r w:rsidRPr="00D6126B">
              <w:rPr>
                <w:rFonts w:ascii="Times New Roman" w:eastAsia="Times New Roman" w:hAnsi="Times New Roman" w:cs="Times New Roman"/>
                <w:sz w:val="24"/>
                <w:szCs w:val="24"/>
                <w:vertAlign w:val="subscript"/>
              </w:rPr>
              <w:t>O</w:t>
            </w:r>
            <w:r w:rsidRPr="00D6126B">
              <w:rPr>
                <w:rFonts w:ascii="Times New Roman" w:eastAsia="Times New Roman" w:hAnsi="Times New Roman" w:cs="Times New Roman"/>
                <w:sz w:val="24"/>
                <w:szCs w:val="24"/>
              </w:rPr>
              <w:t>?</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tblPr>
      <w:tblGrid>
        <w:gridCol w:w="4800"/>
      </w:tblGrid>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H</w:t>
            </w:r>
            <w:r w:rsidRPr="00D6126B">
              <w:rPr>
                <w:rFonts w:ascii="Times New Roman" w:eastAsia="Times New Roman" w:hAnsi="Times New Roman" w:cs="Times New Roman"/>
                <w:sz w:val="24"/>
                <w:szCs w:val="24"/>
                <w:vertAlign w:val="subscript"/>
              </w:rPr>
              <w:t>O</w:t>
            </w:r>
            <w:r w:rsidRPr="00D6126B">
              <w:rPr>
                <w:rFonts w:ascii="Times New Roman" w:eastAsia="Times New Roman" w:hAnsi="Times New Roman" w:cs="Times New Roman"/>
                <w:sz w:val="24"/>
                <w:szCs w:val="24"/>
              </w:rPr>
              <w:t xml:space="preserve"> is </w:t>
            </w:r>
            <w:r w:rsidRPr="00D6126B">
              <w:rPr>
                <w:rFonts w:ascii="Times New Roman" w:eastAsia="Times New Roman" w:hAnsi="Times New Roman" w:cs="Times New Roman"/>
                <w:sz w:val="24"/>
                <w:szCs w:val="24"/>
              </w:rPr>
              <w:object w:dxaOrig="1440" w:dyaOrig="360">
                <v:shape id="_x0000_i1114" type="#_x0000_t75" style="width:111pt;height:18pt" o:ole="">
                  <v:imagedata r:id="rId29" o:title=""/>
                </v:shape>
                <w:control r:id="rId30" w:name="DefaultOcxName46" w:shapeid="_x0000_i1114"/>
              </w:object>
            </w:r>
          </w:p>
        </w:tc>
      </w:tr>
    </w:tbl>
    <w:p w:rsidR="000C6484" w:rsidRDefault="000C6484" w:rsidP="000C6484">
      <w:pPr>
        <w:spacing w:after="0" w:line="240" w:lineRule="auto"/>
        <w:rPr>
          <w:rFonts w:ascii="Times New Roman" w:eastAsia="Times New Roman" w:hAnsi="Times New Roman" w:cs="Times New Roman"/>
          <w:sz w:val="24"/>
          <w:szCs w:val="24"/>
        </w:rPr>
      </w:pPr>
      <w:r w:rsidRPr="000C6484">
        <w:rPr>
          <w:rFonts w:ascii="Times New Roman" w:eastAsia="Times New Roman" w:hAnsi="Times New Roman" w:cs="Times New Roman"/>
          <w:sz w:val="24"/>
          <w:szCs w:val="24"/>
          <w:highlight w:val="yellow"/>
        </w:rPr>
        <w:t>Drop down options</w:t>
      </w:r>
      <w:r>
        <w:rPr>
          <w:rFonts w:ascii="Times New Roman" w:eastAsia="Times New Roman" w:hAnsi="Times New Roman" w:cs="Times New Roman"/>
          <w:sz w:val="24"/>
          <w:szCs w:val="24"/>
          <w:highlight w:val="yellow"/>
        </w:rPr>
        <w:t>: not rejected or rejected</w:t>
      </w:r>
    </w:p>
    <w:p w:rsidR="000C6484" w:rsidRPr="00D6126B" w:rsidRDefault="000C6484" w:rsidP="000C648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b/>
                <w:bCs/>
                <w:sz w:val="24"/>
                <w:szCs w:val="24"/>
              </w:rPr>
              <w:t>(5)</w:t>
            </w:r>
          </w:p>
        </w:tc>
        <w:tc>
          <w:tcPr>
            <w:tcW w:w="4850" w:type="pct"/>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xml:space="preserve">What is the p-value? </w:t>
            </w:r>
            <w:r w:rsidRPr="00D6126B">
              <w:rPr>
                <w:rFonts w:ascii="Times New Roman" w:eastAsia="Times New Roman" w:hAnsi="Times New Roman" w:cs="Times New Roman"/>
                <w:b/>
                <w:bCs/>
                <w:color w:val="FF0000"/>
                <w:sz w:val="24"/>
                <w:szCs w:val="24"/>
              </w:rPr>
              <w:t>(Round your answer to 4 decimal places.)</w:t>
            </w:r>
          </w:p>
        </w:tc>
      </w:tr>
    </w:tbl>
    <w:p w:rsidR="000C6484" w:rsidRPr="00D6126B" w:rsidRDefault="000C6484" w:rsidP="000C648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tblPr>
      <w:tblGrid>
        <w:gridCol w:w="4800"/>
      </w:tblGrid>
      <w:tr w:rsidR="000C6484" w:rsidRPr="00D6126B" w:rsidTr="00A253FA">
        <w:trPr>
          <w:tblCellSpacing w:w="0" w:type="dxa"/>
        </w:trPr>
        <w:tc>
          <w:tcPr>
            <w:tcW w:w="0" w:type="auto"/>
            <w:shd w:val="clear" w:color="auto" w:fill="D7DCE6"/>
            <w:vAlign w:val="center"/>
            <w:hideMark/>
          </w:tcPr>
          <w:p w:rsidR="000C6484" w:rsidRPr="00D6126B" w:rsidRDefault="000C6484" w:rsidP="00A253FA">
            <w:pPr>
              <w:spacing w:after="0" w:line="240" w:lineRule="auto"/>
              <w:rPr>
                <w:rFonts w:ascii="Times New Roman" w:eastAsia="Times New Roman" w:hAnsi="Times New Roman" w:cs="Times New Roman"/>
                <w:sz w:val="24"/>
                <w:szCs w:val="24"/>
              </w:rPr>
            </w:pPr>
            <w:r w:rsidRPr="00D6126B">
              <w:rPr>
                <w:rFonts w:ascii="Times New Roman" w:eastAsia="Times New Roman" w:hAnsi="Times New Roman" w:cs="Times New Roman"/>
                <w:sz w:val="24"/>
                <w:szCs w:val="24"/>
              </w:rPr>
              <w:t xml:space="preserve">  The p-value is </w:t>
            </w:r>
            <w:r w:rsidRPr="00D6126B">
              <w:rPr>
                <w:rFonts w:ascii="Times New Roman" w:eastAsia="Times New Roman" w:hAnsi="Times New Roman" w:cs="Times New Roman"/>
                <w:sz w:val="24"/>
                <w:szCs w:val="24"/>
              </w:rPr>
              <w:object w:dxaOrig="1440" w:dyaOrig="360">
                <v:shape id="_x0000_i1069" type="#_x0000_t75" style="width:38.25pt;height:18pt" o:ole="">
                  <v:imagedata r:id="rId5" o:title=""/>
                </v:shape>
                <w:control r:id="rId31" w:name="DefaultOcxName53" w:shapeid="_x0000_i1069"/>
              </w:object>
            </w:r>
          </w:p>
        </w:tc>
      </w:tr>
    </w:tbl>
    <w:p w:rsidR="000C6484" w:rsidRDefault="000C6484" w:rsidP="000C6484"/>
    <w:p w:rsidR="00E00F9F" w:rsidRDefault="00E00F9F"/>
    <w:sectPr w:rsidR="00E00F9F" w:rsidSect="00E00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484"/>
    <w:rsid w:val="000C6484"/>
    <w:rsid w:val="00E0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control" Target="activeX/activeX16.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18.xml"/><Relationship Id="rId4" Type="http://schemas.openxmlformats.org/officeDocument/2006/relationships/image" Target="media/image1.png"/><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1</cp:revision>
  <dcterms:created xsi:type="dcterms:W3CDTF">2010-10-16T16:56:00Z</dcterms:created>
  <dcterms:modified xsi:type="dcterms:W3CDTF">2010-10-16T17:05:00Z</dcterms:modified>
</cp:coreProperties>
</file>