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What are jihadists and jihadist networks?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What does Steve Emerson say about Islam and militancy?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What is the Muslim Brotherhood and what does it have to do with jihadists?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What does "Hezbollah" mean? From what did Hezbollah grow out of? What form of political violence do the activities of Hezbollah take (i.e., civilian targets, guerrilla war, conventional war, etc.)?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>Explain the difference between the Sunni and Shia branches of Islam.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Define and explain the three root sources of terrorism in Africa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Define and explain the three root sources of terrorism in Asia.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Explain the multiple sources of conflict on Iraq and Afghanistan.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Summarize the political issues surrounding terrorism in Pakistan.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Explain the danger posed by Russia's breakaway states. Identify three examples of breakaway states.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Explain the demise of leftist terrorist cells in Europe.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Discuss the differences between ethnic and nationalist extremists in Europe. </w:t>
      </w:r>
    </w:p>
    <w:p w:rsidR="003601A0" w:rsidRPr="003601A0" w:rsidRDefault="003601A0" w:rsidP="003601A0">
      <w:pPr>
        <w:pStyle w:val="ListParagraph"/>
        <w:numPr>
          <w:ilvl w:val="0"/>
          <w:numId w:val="5"/>
        </w:num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 xml:space="preserve">Describe the transformation of international jihadist groups in Europe. </w:t>
      </w:r>
    </w:p>
    <w:p w:rsidR="003601A0" w:rsidRPr="003601A0" w:rsidRDefault="003601A0" w:rsidP="003601A0">
      <w:pPr>
        <w:spacing w:before="150" w:after="15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601A0" w:rsidRPr="003601A0" w:rsidRDefault="003601A0" w:rsidP="003601A0">
      <w:pPr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601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B2D34" w:rsidRDefault="008B2D34"/>
    <w:sectPr w:rsidR="008B2D34" w:rsidSect="008B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34D"/>
    <w:multiLevelType w:val="multilevel"/>
    <w:tmpl w:val="8E5A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0C36"/>
    <w:multiLevelType w:val="multilevel"/>
    <w:tmpl w:val="3812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2295E"/>
    <w:multiLevelType w:val="multilevel"/>
    <w:tmpl w:val="90B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47EA1"/>
    <w:multiLevelType w:val="hybridMultilevel"/>
    <w:tmpl w:val="DA0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5FFD"/>
    <w:multiLevelType w:val="hybridMultilevel"/>
    <w:tmpl w:val="56766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01A0"/>
    <w:rsid w:val="003601A0"/>
    <w:rsid w:val="008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601A0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United States Army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 User</dc:creator>
  <cp:lastModifiedBy>USAR User</cp:lastModifiedBy>
  <cp:revision>2</cp:revision>
  <dcterms:created xsi:type="dcterms:W3CDTF">2010-08-21T12:29:00Z</dcterms:created>
  <dcterms:modified xsi:type="dcterms:W3CDTF">2010-08-21T12:35:00Z</dcterms:modified>
</cp:coreProperties>
</file>