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230" w:type="dxa"/>
          <w:left w:w="0" w:type="dxa"/>
          <w:right w:w="0" w:type="dxa"/>
        </w:tblCellMar>
        <w:tblLook w:val="04A0"/>
      </w:tblPr>
      <w:tblGrid>
        <w:gridCol w:w="6"/>
        <w:gridCol w:w="6"/>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line="240" w:lineRule="auto"/>
        <w:rPr>
          <w:rFonts w:ascii="Arial" w:eastAsia="Times New Roman" w:hAnsi="Arial" w:cs="Arial"/>
          <w:color w:val="000000"/>
          <w:sz w:val="24"/>
          <w:szCs w:val="24"/>
          <w:lang/>
        </w:rPr>
      </w:pPr>
      <w:hyperlink r:id="rId5" w:history="1">
        <w:r w:rsidRPr="004E2CAC">
          <w:rPr>
            <w:rFonts w:ascii="Arial" w:eastAsia="Times New Roman" w:hAnsi="Arial" w:cs="Arial"/>
            <w:vanish/>
            <w:color w:val="003399"/>
            <w:sz w:val="19"/>
            <w:u w:val="single"/>
            <w:lang/>
          </w:rPr>
          <w:t>close</w:t>
        </w:r>
      </w:hyperlink>
      <w:hyperlink r:id="rId6" w:history="1">
        <w:r w:rsidRPr="004E2CAC">
          <w:rPr>
            <w:rFonts w:ascii="Arial" w:eastAsia="Times New Roman" w:hAnsi="Arial" w:cs="Arial"/>
            <w:vanish/>
            <w:color w:val="003399"/>
            <w:sz w:val="19"/>
            <w:lang/>
          </w:rPr>
          <w:t xml:space="preserve"> ↑</w:t>
        </w:r>
      </w:hyperlink>
    </w:p>
    <w:p w:rsidR="004E2CAC" w:rsidRPr="004E2CAC" w:rsidRDefault="004E2CAC" w:rsidP="004E2CAC">
      <w:pPr>
        <w:spacing w:after="0" w:line="240" w:lineRule="auto"/>
        <w:rPr>
          <w:rFonts w:ascii="Verdana" w:eastAsia="Times New Roman" w:hAnsi="Verdana" w:cs="Arial"/>
          <w:b/>
          <w:bCs/>
          <w:color w:val="000000"/>
          <w:sz w:val="24"/>
          <w:szCs w:val="24"/>
          <w:lang/>
        </w:rPr>
      </w:pPr>
      <w:r w:rsidRPr="004E2CAC">
        <w:rPr>
          <w:rFonts w:ascii="Arial" w:eastAsia="Times New Roman" w:hAnsi="Arial" w:cs="Arial"/>
          <w:color w:val="000000"/>
          <w:sz w:val="24"/>
          <w:szCs w:val="24"/>
          <w:lang/>
        </w:rPr>
        <w:pict/>
      </w:r>
      <w:bookmarkStart w:id="0" w:name="citation"/>
      <w:bookmarkStart w:id="1" w:name="OLE_LINK1"/>
      <w:bookmarkStart w:id="2" w:name="OLE_LINK2"/>
      <w:bookmarkEnd w:id="0"/>
      <w:r w:rsidRPr="004E2CAC">
        <w:rPr>
          <w:rFonts w:ascii="Verdana" w:eastAsia="Times New Roman" w:hAnsi="Verdana" w:cs="Arial"/>
          <w:b/>
          <w:bCs/>
          <w:color w:val="000000"/>
          <w:sz w:val="24"/>
          <w:szCs w:val="24"/>
          <w:lang/>
        </w:rPr>
        <w:t>Coaching for improvement</w:t>
      </w:r>
      <w:bookmarkEnd w:id="1"/>
      <w:bookmarkEnd w:id="2"/>
      <w:r w:rsidRPr="004E2CAC">
        <w:rPr>
          <w:rFonts w:ascii="Verdana" w:eastAsia="Times New Roman" w:hAnsi="Verdana" w:cs="Arial"/>
          <w:b/>
          <w:bCs/>
          <w:color w:val="000000"/>
          <w:sz w:val="24"/>
          <w:szCs w:val="24"/>
          <w:lang/>
        </w:rPr>
        <w:t>: An essential role for team leaders and managers</w:t>
      </w:r>
    </w:p>
    <w:p w:rsidR="004E2CAC" w:rsidRPr="004E2CAC" w:rsidRDefault="004E2CAC" w:rsidP="004E2CAC">
      <w:pPr>
        <w:spacing w:after="0" w:line="240" w:lineRule="auto"/>
        <w:rPr>
          <w:rFonts w:ascii="Arial" w:eastAsia="Times New Roman" w:hAnsi="Arial" w:cs="Arial"/>
          <w:color w:val="000000"/>
          <w:sz w:val="19"/>
          <w:szCs w:val="19"/>
          <w:lang/>
        </w:rPr>
      </w:pPr>
      <w:hyperlink r:id="rId7" w:history="1">
        <w:r w:rsidRPr="004E2CAC">
          <w:rPr>
            <w:rFonts w:ascii="Arial" w:eastAsia="Times New Roman" w:hAnsi="Arial" w:cs="Arial"/>
            <w:i/>
            <w:iCs/>
            <w:color w:val="003399"/>
            <w:sz w:val="19"/>
            <w:u w:val="single"/>
            <w:lang/>
          </w:rPr>
          <w:t xml:space="preserve">Rick </w:t>
        </w:r>
        <w:proofErr w:type="spellStart"/>
        <w:r w:rsidRPr="004E2CAC">
          <w:rPr>
            <w:rFonts w:ascii="Arial" w:eastAsia="Times New Roman" w:hAnsi="Arial" w:cs="Arial"/>
            <w:i/>
            <w:iCs/>
            <w:color w:val="003399"/>
            <w:sz w:val="19"/>
            <w:u w:val="single"/>
            <w:lang/>
          </w:rPr>
          <w:t>Brocato</w:t>
        </w:r>
        <w:proofErr w:type="spellEnd"/>
      </w:hyperlink>
      <w:r w:rsidRPr="004E2CAC">
        <w:rPr>
          <w:rFonts w:ascii="Arial" w:eastAsia="Times New Roman" w:hAnsi="Arial" w:cs="Arial"/>
          <w:color w:val="000000"/>
          <w:sz w:val="19"/>
          <w:szCs w:val="19"/>
          <w:lang/>
        </w:rPr>
        <w:t xml:space="preserve">. </w:t>
      </w:r>
      <w:hyperlink r:id="rId8" w:history="1">
        <w:proofErr w:type="gramStart"/>
        <w:r w:rsidRPr="004E2CAC">
          <w:rPr>
            <w:rFonts w:ascii="Arial" w:eastAsia="Times New Roman" w:hAnsi="Arial" w:cs="Arial"/>
            <w:b/>
            <w:bCs/>
            <w:color w:val="003399"/>
            <w:sz w:val="19"/>
            <w:u w:val="single"/>
            <w:lang/>
          </w:rPr>
          <w:t>The Journal for Quality and Participation</w:t>
        </w:r>
      </w:hyperlink>
      <w:r w:rsidRPr="004E2CAC">
        <w:rPr>
          <w:rFonts w:ascii="Arial" w:eastAsia="Times New Roman" w:hAnsi="Arial" w:cs="Arial"/>
          <w:color w:val="000000"/>
          <w:sz w:val="19"/>
          <w:szCs w:val="19"/>
          <w:lang/>
        </w:rPr>
        <w:t>.</w:t>
      </w:r>
      <w:proofErr w:type="gramEnd"/>
      <w:r w:rsidRPr="004E2CAC">
        <w:rPr>
          <w:rFonts w:ascii="Arial" w:eastAsia="Times New Roman" w:hAnsi="Arial" w:cs="Arial"/>
          <w:color w:val="000000"/>
          <w:sz w:val="19"/>
          <w:szCs w:val="19"/>
          <w:lang/>
        </w:rPr>
        <w:t xml:space="preserve"> Cincinnati: </w:t>
      </w:r>
      <w:hyperlink r:id="rId9" w:history="1">
        <w:r w:rsidRPr="004E2CAC">
          <w:rPr>
            <w:rFonts w:ascii="Arial" w:eastAsia="Times New Roman" w:hAnsi="Arial" w:cs="Arial"/>
            <w:color w:val="003399"/>
            <w:sz w:val="19"/>
            <w:u w:val="single"/>
            <w:lang/>
          </w:rPr>
          <w:t>Spring 2003</w:t>
        </w:r>
      </w:hyperlink>
      <w:r w:rsidRPr="004E2CAC">
        <w:rPr>
          <w:rFonts w:ascii="Arial" w:eastAsia="Times New Roman" w:hAnsi="Arial" w:cs="Arial"/>
          <w:color w:val="000000"/>
          <w:sz w:val="19"/>
          <w:szCs w:val="19"/>
          <w:lang/>
        </w:rPr>
        <w:t xml:space="preserve">. </w:t>
      </w:r>
      <w:proofErr w:type="gramStart"/>
      <w:r w:rsidRPr="004E2CAC">
        <w:rPr>
          <w:rFonts w:ascii="Arial" w:eastAsia="Times New Roman" w:hAnsi="Arial" w:cs="Arial"/>
          <w:color w:val="000000"/>
          <w:sz w:val="19"/>
          <w:szCs w:val="19"/>
          <w:lang/>
        </w:rPr>
        <w:t xml:space="preserve">Vol. 26, </w:t>
      </w:r>
      <w:proofErr w:type="spellStart"/>
      <w:r w:rsidRPr="004E2CAC">
        <w:rPr>
          <w:rFonts w:ascii="Arial" w:eastAsia="Times New Roman" w:hAnsi="Arial" w:cs="Arial"/>
          <w:color w:val="000000"/>
          <w:sz w:val="19"/>
          <w:szCs w:val="19"/>
          <w:lang/>
        </w:rPr>
        <w:t>Iss</w:t>
      </w:r>
      <w:proofErr w:type="spellEnd"/>
      <w:r w:rsidRPr="004E2CAC">
        <w:rPr>
          <w:rFonts w:ascii="Arial" w:eastAsia="Times New Roman" w:hAnsi="Arial" w:cs="Arial"/>
          <w:color w:val="000000"/>
          <w:sz w:val="19"/>
          <w:szCs w:val="19"/>
          <w:lang/>
        </w:rPr>
        <w:t>.</w:t>
      </w:r>
      <w:proofErr w:type="gramEnd"/>
      <w:r w:rsidRPr="004E2CAC">
        <w:rPr>
          <w:rFonts w:ascii="Arial" w:eastAsia="Times New Roman" w:hAnsi="Arial" w:cs="Arial"/>
          <w:color w:val="000000"/>
          <w:sz w:val="19"/>
          <w:szCs w:val="19"/>
          <w:lang/>
        </w:rPr>
        <w:t xml:space="preserve"> 1; pg. 17, 6 pgs</w:t>
      </w:r>
    </w:p>
    <w:p w:rsidR="004E2CAC" w:rsidRPr="004E2CAC" w:rsidRDefault="004E2CAC" w:rsidP="004E2CAC">
      <w:pPr>
        <w:spacing w:before="100" w:beforeAutospacing="1" w:after="100" w:afterAutospacing="1" w:line="240" w:lineRule="auto"/>
        <w:outlineLvl w:val="1"/>
        <w:rPr>
          <w:rFonts w:ascii="Verdana" w:eastAsia="Times New Roman" w:hAnsi="Verdana" w:cs="Arial"/>
          <w:b/>
          <w:bCs/>
          <w:color w:val="990000"/>
          <w:sz w:val="15"/>
          <w:szCs w:val="15"/>
          <w:lang/>
        </w:rPr>
      </w:pPr>
      <w:bookmarkStart w:id="3" w:name="summary"/>
      <w:bookmarkStart w:id="4" w:name="abstract"/>
      <w:bookmarkEnd w:id="3"/>
      <w:bookmarkEnd w:id="4"/>
      <w:r w:rsidRPr="004E2CAC">
        <w:rPr>
          <w:rFonts w:ascii="Verdana" w:eastAsia="Times New Roman" w:hAnsi="Verdana" w:cs="Arial"/>
          <w:b/>
          <w:bCs/>
          <w:color w:val="990000"/>
          <w:sz w:val="15"/>
          <w:szCs w:val="15"/>
          <w:lang/>
        </w:rPr>
        <w:t>Abstract (Summary)</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Health and fitness is also a goal to which most organizations aspire. The benefit is obvious - achieving performance excellence. Many organizations are relying on their team leaders and managers to assume the coaching role to help reach this goal. The coaching process is vital to achieving performance excellence in today's streamlined, diverse, global, and knowledge-based organization. Our organizations are in transition from an old managerial paradigm of constancy (stable and uniform environment), conformity (compliance and routine rule), and command (giving orders and prescribing solutions) to a new managerial paradigm of change (unpredictable and variable environment), collaboration (employee-management partnership and teamwork), and coaching (giving guidance and preparing others to be self-reliant). Skills today's ideal team leader and manager needs are explored.</w:t>
      </w:r>
    </w:p>
    <w:p w:rsidR="004E2CAC" w:rsidRPr="004E2CAC" w:rsidRDefault="004E2CAC" w:rsidP="004E2CAC">
      <w:pPr>
        <w:spacing w:after="77" w:line="240" w:lineRule="auto"/>
        <w:rPr>
          <w:rFonts w:ascii="Arial" w:eastAsia="Times New Roman" w:hAnsi="Arial" w:cs="Arial"/>
          <w:color w:val="000000"/>
          <w:sz w:val="18"/>
          <w:szCs w:val="18"/>
          <w:lang/>
        </w:rPr>
      </w:pPr>
      <w:r w:rsidRPr="004E2CAC">
        <w:rPr>
          <w:rFonts w:ascii="Arial" w:eastAsia="Times New Roman" w:hAnsi="Arial" w:cs="Arial"/>
          <w:color w:val="000000"/>
          <w:sz w:val="18"/>
          <w:szCs w:val="18"/>
          <w:lang/>
        </w:rPr>
        <w:t> </w:t>
      </w:r>
      <w:proofErr w:type="gramStart"/>
      <w:r w:rsidRPr="004E2CAC">
        <w:rPr>
          <w:rFonts w:ascii="Verdana" w:eastAsia="Times New Roman" w:hAnsi="Verdana" w:cs="Arial"/>
          <w:b/>
          <w:bCs/>
          <w:color w:val="CC0000"/>
          <w:sz w:val="20"/>
          <w:lang/>
        </w:rPr>
        <w:t>»</w:t>
      </w:r>
      <w:r w:rsidRPr="004E2CAC">
        <w:rPr>
          <w:rFonts w:ascii="Arial" w:eastAsia="Times New Roman" w:hAnsi="Arial" w:cs="Arial"/>
          <w:color w:val="000000"/>
          <w:sz w:val="18"/>
          <w:szCs w:val="18"/>
          <w:lang/>
        </w:rPr>
        <w:t xml:space="preserve">  </w:t>
      </w:r>
      <w:proofErr w:type="gramEnd"/>
      <w:r w:rsidRPr="004E2CAC">
        <w:rPr>
          <w:rFonts w:ascii="Arial" w:eastAsia="Times New Roman" w:hAnsi="Arial" w:cs="Arial"/>
          <w:color w:val="000000"/>
          <w:sz w:val="18"/>
          <w:szCs w:val="18"/>
          <w:lang/>
        </w:rPr>
        <w:fldChar w:fldCharType="begin"/>
      </w:r>
      <w:r w:rsidRPr="004E2CAC">
        <w:rPr>
          <w:rFonts w:ascii="Arial" w:eastAsia="Times New Roman" w:hAnsi="Arial" w:cs="Arial"/>
          <w:color w:val="000000"/>
          <w:sz w:val="18"/>
          <w:szCs w:val="18"/>
          <w:lang/>
        </w:rPr>
        <w:instrText xml:space="preserve"> HYPERLINK "http://proquest.umi.com/pqdweb?index=0&amp;did=334040531&amp;SrchMode=2&amp;sid=15&amp;Fmt=4&amp;VInst=PROD&amp;VType=PQD&amp;RQT=309&amp;VName=PQD&amp;TS=1236305291&amp;clientId=29440" \l "indexing" </w:instrText>
      </w:r>
      <w:r w:rsidRPr="004E2CAC">
        <w:rPr>
          <w:rFonts w:ascii="Arial" w:eastAsia="Times New Roman" w:hAnsi="Arial" w:cs="Arial"/>
          <w:color w:val="000000"/>
          <w:sz w:val="18"/>
          <w:szCs w:val="18"/>
          <w:lang/>
        </w:rPr>
        <w:fldChar w:fldCharType="separate"/>
      </w:r>
      <w:r w:rsidRPr="004E2CAC">
        <w:rPr>
          <w:rFonts w:ascii="Arial" w:eastAsia="Times New Roman" w:hAnsi="Arial" w:cs="Arial"/>
          <w:color w:val="003399"/>
          <w:sz w:val="18"/>
          <w:u w:val="single"/>
          <w:lang/>
        </w:rPr>
        <w:t>Jump to indexing (document details)</w:t>
      </w:r>
      <w:r w:rsidRPr="004E2CAC">
        <w:rPr>
          <w:rFonts w:ascii="Arial" w:eastAsia="Times New Roman" w:hAnsi="Arial" w:cs="Arial"/>
          <w:color w:val="000000"/>
          <w:sz w:val="18"/>
          <w:szCs w:val="18"/>
          <w:lang/>
        </w:rPr>
        <w:fldChar w:fldCharType="end"/>
      </w:r>
    </w:p>
    <w:tbl>
      <w:tblPr>
        <w:tblW w:w="0" w:type="auto"/>
        <w:tblCellSpacing w:w="15" w:type="dxa"/>
        <w:tblCellMar>
          <w:top w:w="15" w:type="dxa"/>
          <w:left w:w="15" w:type="dxa"/>
          <w:bottom w:w="15" w:type="dxa"/>
          <w:right w:w="15" w:type="dxa"/>
        </w:tblCellMar>
        <w:tblLook w:val="04A0"/>
      </w:tblPr>
      <w:tblGrid>
        <w:gridCol w:w="1624"/>
      </w:tblGrid>
      <w:tr w:rsidR="004E2CAC" w:rsidRPr="004E2CAC" w:rsidTr="004E2CAC">
        <w:trPr>
          <w:tblCellSpacing w:w="15" w:type="dxa"/>
        </w:trPr>
        <w:tc>
          <w:tcPr>
            <w:tcW w:w="0" w:type="auto"/>
            <w:noWrap/>
            <w:vAlign w:val="center"/>
            <w:hideMark/>
          </w:tcPr>
          <w:p w:rsidR="004E2CAC" w:rsidRPr="004E2CAC" w:rsidRDefault="004E2CAC" w:rsidP="004E2CAC">
            <w:pPr>
              <w:spacing w:before="100" w:beforeAutospacing="1" w:after="100" w:afterAutospacing="1" w:line="240" w:lineRule="auto"/>
              <w:outlineLvl w:val="1"/>
              <w:rPr>
                <w:rFonts w:ascii="Verdana" w:eastAsia="Times New Roman" w:hAnsi="Verdana" w:cs="Arial"/>
                <w:b/>
                <w:bCs/>
                <w:color w:val="990000"/>
                <w:sz w:val="20"/>
                <w:szCs w:val="20"/>
              </w:rPr>
            </w:pPr>
            <w:bookmarkStart w:id="5" w:name="fulltext"/>
            <w:bookmarkEnd w:id="5"/>
            <w:r w:rsidRPr="004E2CAC">
              <w:rPr>
                <w:rFonts w:ascii="Verdana" w:eastAsia="Times New Roman" w:hAnsi="Verdana" w:cs="Arial"/>
                <w:b/>
                <w:bCs/>
                <w:color w:val="990000"/>
                <w:sz w:val="20"/>
                <w:szCs w:val="20"/>
              </w:rPr>
              <w:t>Full Text</w:t>
            </w:r>
          </w:p>
          <w:p w:rsidR="004E2CAC" w:rsidRPr="004E2CAC" w:rsidRDefault="004E2CAC" w:rsidP="004E2CAC">
            <w:pPr>
              <w:spacing w:after="0" w:line="240" w:lineRule="auto"/>
              <w:rPr>
                <w:rFonts w:ascii="Arial" w:eastAsia="Times New Roman" w:hAnsi="Arial" w:cs="Arial"/>
                <w:color w:val="000000"/>
                <w:sz w:val="24"/>
                <w:szCs w:val="24"/>
              </w:rPr>
            </w:pPr>
            <w:r w:rsidRPr="004E2CAC">
              <w:rPr>
                <w:rFonts w:ascii="Arial" w:eastAsia="Times New Roman" w:hAnsi="Arial" w:cs="Arial"/>
                <w:color w:val="000000"/>
                <w:sz w:val="24"/>
                <w:szCs w:val="24"/>
              </w:rPr>
              <w:t> (2403  words)</w:t>
            </w:r>
          </w:p>
        </w:tc>
      </w:tr>
    </w:tbl>
    <w:p w:rsidR="004E2CAC" w:rsidRPr="004E2CAC" w:rsidRDefault="004E2CAC" w:rsidP="004E2CAC">
      <w:pPr>
        <w:spacing w:after="240" w:line="240" w:lineRule="auto"/>
        <w:rPr>
          <w:rFonts w:ascii="Arial" w:eastAsia="Times New Roman" w:hAnsi="Arial" w:cs="Arial"/>
          <w:color w:val="000000"/>
          <w:sz w:val="24"/>
          <w:szCs w:val="24"/>
          <w:lang/>
        </w:rPr>
      </w:pPr>
      <w:r w:rsidRPr="004E2CAC">
        <w:rPr>
          <w:rFonts w:ascii="Arial" w:eastAsia="Times New Roman" w:hAnsi="Arial" w:cs="Arial"/>
          <w:i/>
          <w:iCs/>
          <w:color w:val="000000"/>
          <w:sz w:val="19"/>
          <w:lang/>
        </w:rPr>
        <w:t>Copyright Association for Quality and Participation Spring 2003</w:t>
      </w:r>
    </w:p>
    <w:tbl>
      <w:tblPr>
        <w:tblW w:w="0" w:type="auto"/>
        <w:tblCellSpacing w:w="0" w:type="dxa"/>
        <w:tblCellMar>
          <w:left w:w="0" w:type="dxa"/>
          <w:right w:w="0" w:type="dxa"/>
        </w:tblCellMar>
        <w:tblLook w:val="04A0"/>
      </w:tblPr>
      <w:tblGrid>
        <w:gridCol w:w="9360"/>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b/>
                <w:bCs/>
                <w:color w:val="000000"/>
                <w:sz w:val="18"/>
                <w:szCs w:val="18"/>
              </w:rPr>
              <w:t>[</w:t>
            </w:r>
            <w:proofErr w:type="spellStart"/>
            <w:r w:rsidRPr="004E2CAC">
              <w:rPr>
                <w:rFonts w:ascii="Arial" w:eastAsia="Times New Roman" w:hAnsi="Arial" w:cs="Arial"/>
                <w:b/>
                <w:bCs/>
                <w:color w:val="000000"/>
                <w:sz w:val="18"/>
                <w:szCs w:val="18"/>
              </w:rPr>
              <w:t>Headnote</w:t>
            </w:r>
            <w:proofErr w:type="spellEnd"/>
            <w:r w:rsidRPr="004E2CAC">
              <w:rPr>
                <w:rFonts w:ascii="Arial" w:eastAsia="Times New Roman" w:hAnsi="Arial" w:cs="Arial"/>
                <w:b/>
                <w:bCs/>
                <w:color w:val="000000"/>
                <w:sz w:val="18"/>
                <w:szCs w:val="18"/>
              </w:rPr>
              <w:t>]</w:t>
            </w: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Coaching is about specifics, not generalities-specific behaviors, specific causes, and specific actions. </w:t>
            </w:r>
            <w:proofErr w:type="gramStart"/>
            <w:r w:rsidRPr="004E2CAC">
              <w:rPr>
                <w:rFonts w:ascii="Arial" w:eastAsia="Times New Roman" w:hAnsi="Arial" w:cs="Arial"/>
                <w:color w:val="000000"/>
                <w:sz w:val="18"/>
                <w:szCs w:val="18"/>
              </w:rPr>
              <w:t>But</w:t>
            </w:r>
            <w:proofErr w:type="gramEnd"/>
            <w:r w:rsidRPr="004E2CAC">
              <w:rPr>
                <w:rFonts w:ascii="Arial" w:eastAsia="Times New Roman" w:hAnsi="Arial" w:cs="Arial"/>
                <w:color w:val="000000"/>
                <w:sz w:val="18"/>
                <w:szCs w:val="18"/>
              </w:rPr>
              <w:t xml:space="preserve">, it takes self-awareness and ownership for leaders to accept and respond to coaching.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0" w:line="240" w:lineRule="auto"/>
        <w:rPr>
          <w:rFonts w:ascii="Arial" w:eastAsia="Times New Roman" w:hAnsi="Arial" w:cs="Arial"/>
          <w:color w:val="000000"/>
          <w:sz w:val="19"/>
          <w:szCs w:val="19"/>
          <w:lang/>
        </w:rPr>
      </w:pP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Lean. Flat. </w:t>
      </w:r>
      <w:proofErr w:type="gramStart"/>
      <w:r w:rsidRPr="004E2CAC">
        <w:rPr>
          <w:rFonts w:ascii="Arial" w:eastAsia="Times New Roman" w:hAnsi="Arial" w:cs="Arial"/>
          <w:color w:val="000000"/>
          <w:sz w:val="19"/>
          <w:szCs w:val="19"/>
          <w:lang/>
        </w:rPr>
        <w:t>Flexible.</w:t>
      </w:r>
      <w:proofErr w:type="gramEnd"/>
      <w:r w:rsidRPr="004E2CAC">
        <w:rPr>
          <w:rFonts w:ascii="Arial" w:eastAsia="Times New Roman" w:hAnsi="Arial" w:cs="Arial"/>
          <w:color w:val="000000"/>
          <w:sz w:val="19"/>
          <w:szCs w:val="19"/>
          <w:lang/>
        </w:rPr>
        <w:t xml:space="preserve"> What do these words bring to your mind? If they make you think of health and fitness, you would probably be like </w:t>
      </w:r>
      <w:proofErr w:type="gramStart"/>
      <w:r w:rsidRPr="004E2CAC">
        <w:rPr>
          <w:rFonts w:ascii="Arial" w:eastAsia="Times New Roman" w:hAnsi="Arial" w:cs="Arial"/>
          <w:color w:val="000000"/>
          <w:sz w:val="19"/>
          <w:szCs w:val="19"/>
          <w:lang/>
        </w:rPr>
        <w:t>a lot of</w:t>
      </w:r>
      <w:proofErr w:type="gramEnd"/>
      <w:r w:rsidRPr="004E2CAC">
        <w:rPr>
          <w:rFonts w:ascii="Arial" w:eastAsia="Times New Roman" w:hAnsi="Arial" w:cs="Arial"/>
          <w:color w:val="000000"/>
          <w:sz w:val="19"/>
          <w:szCs w:val="19"/>
          <w:lang/>
        </w:rPr>
        <w:t xml:space="preserve"> people. To improve one's health and fitness is a major goal that most adults aim for. The benefit is obvious -achieving quality of life. As many individuals know, this worthwhile goal is not easy to attain. Many people use personal trainers to help them realize this special goal.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Health and fitness is also a goal to which most organizations aspire. The benefit is </w:t>
      </w:r>
      <w:proofErr w:type="spellStart"/>
      <w:r w:rsidRPr="004E2CAC">
        <w:rPr>
          <w:rFonts w:ascii="Arial" w:eastAsia="Times New Roman" w:hAnsi="Arial" w:cs="Arial"/>
          <w:color w:val="000000"/>
          <w:sz w:val="19"/>
          <w:szCs w:val="19"/>
          <w:lang/>
        </w:rPr>
        <w:t>obviousachieving</w:t>
      </w:r>
      <w:proofErr w:type="spellEnd"/>
      <w:r w:rsidRPr="004E2CAC">
        <w:rPr>
          <w:rFonts w:ascii="Arial" w:eastAsia="Times New Roman" w:hAnsi="Arial" w:cs="Arial"/>
          <w:color w:val="000000"/>
          <w:sz w:val="19"/>
          <w:szCs w:val="19"/>
          <w:lang/>
        </w:rPr>
        <w:t xml:space="preserve"> performance excellence. Many organizations are relying on their team leaders and managers to assume the coaching role to help reach this goal. The coaching process is vital to achieving performance excellence in today's streamlined, diverse, global, and knowledge-based organization.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Our organizations are in transition from an old managerial paradigm of constancy (stable and uniform environment), conformity (compliance and routine rule), and command (giving orders and prescribing solutions) -to a new managerial paradigm of change (unpredictable and variable environment), collaboration (employee-management partnership and teamwork), and coaching (giving guidance and preparing others to be self-reliant). Figure 1 compares the old and new paradigms. So, what skills do today's ideal team leader and manager need?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Brian O'Reilly reported in his 1994 Fortune magazine article "</w:t>
      </w:r>
      <w:proofErr w:type="spellStart"/>
      <w:r w:rsidRPr="004E2CAC">
        <w:rPr>
          <w:rFonts w:ascii="Arial" w:eastAsia="Times New Roman" w:hAnsi="Arial" w:cs="Arial"/>
          <w:color w:val="000000"/>
          <w:sz w:val="19"/>
          <w:szCs w:val="19"/>
          <w:lang/>
        </w:rPr>
        <w:t>Reegineering</w:t>
      </w:r>
      <w:proofErr w:type="spellEnd"/>
      <w:r w:rsidRPr="004E2CAC">
        <w:rPr>
          <w:rFonts w:ascii="Arial" w:eastAsia="Times New Roman" w:hAnsi="Arial" w:cs="Arial"/>
          <w:color w:val="000000"/>
          <w:sz w:val="19"/>
          <w:szCs w:val="19"/>
          <w:lang/>
        </w:rPr>
        <w:t xml:space="preserve"> the M.B.A.," "Every B-school dean knows what to confidently promise: The ideal [leader] of the future...Global outlook. </w:t>
      </w:r>
      <w:proofErr w:type="gramStart"/>
      <w:r w:rsidRPr="004E2CAC">
        <w:rPr>
          <w:rFonts w:ascii="Arial" w:eastAsia="Times New Roman" w:hAnsi="Arial" w:cs="Arial"/>
          <w:color w:val="000000"/>
          <w:sz w:val="19"/>
          <w:szCs w:val="19"/>
          <w:lang/>
        </w:rPr>
        <w:t>Facile with information systems and technology.</w:t>
      </w:r>
      <w:proofErr w:type="gramEnd"/>
      <w:r w:rsidRPr="004E2CAC">
        <w:rPr>
          <w:rFonts w:ascii="Arial" w:eastAsia="Times New Roman" w:hAnsi="Arial" w:cs="Arial"/>
          <w:color w:val="000000"/>
          <w:sz w:val="19"/>
          <w:szCs w:val="19"/>
          <w:lang/>
        </w:rPr>
        <w:t xml:space="preserve"> </w:t>
      </w:r>
      <w:proofErr w:type="gramStart"/>
      <w:r w:rsidRPr="004E2CAC">
        <w:rPr>
          <w:rFonts w:ascii="Arial" w:eastAsia="Times New Roman" w:hAnsi="Arial" w:cs="Arial"/>
          <w:color w:val="000000"/>
          <w:sz w:val="19"/>
          <w:szCs w:val="19"/>
          <w:lang/>
        </w:rPr>
        <w:t>Able to capitalize on diversity.</w:t>
      </w:r>
      <w:proofErr w:type="gramEnd"/>
      <w:r w:rsidRPr="004E2CAC">
        <w:rPr>
          <w:rFonts w:ascii="Arial" w:eastAsia="Times New Roman" w:hAnsi="Arial" w:cs="Arial"/>
          <w:color w:val="000000"/>
          <w:sz w:val="19"/>
          <w:szCs w:val="19"/>
          <w:lang/>
        </w:rPr>
        <w:t xml:space="preserve"> </w:t>
      </w:r>
      <w:proofErr w:type="gramStart"/>
      <w:r w:rsidRPr="004E2CAC">
        <w:rPr>
          <w:rFonts w:ascii="Arial" w:eastAsia="Times New Roman" w:hAnsi="Arial" w:cs="Arial"/>
          <w:color w:val="000000"/>
          <w:sz w:val="19"/>
          <w:szCs w:val="19"/>
          <w:lang/>
        </w:rPr>
        <w:t>A visionary.</w:t>
      </w:r>
      <w:proofErr w:type="gramEnd"/>
      <w:r w:rsidRPr="004E2CAC">
        <w:rPr>
          <w:rFonts w:ascii="Arial" w:eastAsia="Times New Roman" w:hAnsi="Arial" w:cs="Arial"/>
          <w:color w:val="000000"/>
          <w:sz w:val="19"/>
          <w:szCs w:val="19"/>
          <w:lang/>
        </w:rPr>
        <w:t xml:space="preserve"> </w:t>
      </w:r>
      <w:proofErr w:type="gramStart"/>
      <w:r w:rsidRPr="004E2CAC">
        <w:rPr>
          <w:rFonts w:ascii="Arial" w:eastAsia="Times New Roman" w:hAnsi="Arial" w:cs="Arial"/>
          <w:color w:val="000000"/>
          <w:sz w:val="19"/>
          <w:szCs w:val="19"/>
          <w:lang/>
        </w:rPr>
        <w:t>A master of teamwork and a coach.</w:t>
      </w:r>
      <w:proofErr w:type="gramEnd"/>
      <w:r w:rsidRPr="004E2CAC">
        <w:rPr>
          <w:rFonts w:ascii="Arial" w:eastAsia="Times New Roman" w:hAnsi="Arial" w:cs="Arial"/>
          <w:color w:val="000000"/>
          <w:sz w:val="19"/>
          <w:szCs w:val="19"/>
          <w:lang/>
        </w:rPr>
        <w:t xml:space="preserve"> </w:t>
      </w:r>
      <w:proofErr w:type="gramStart"/>
      <w:r w:rsidRPr="004E2CAC">
        <w:rPr>
          <w:rFonts w:ascii="Arial" w:eastAsia="Times New Roman" w:hAnsi="Arial" w:cs="Arial"/>
          <w:color w:val="000000"/>
          <w:sz w:val="19"/>
          <w:szCs w:val="19"/>
          <w:lang/>
        </w:rPr>
        <w:t>Walks on water, too!"</w:t>
      </w:r>
      <w:proofErr w:type="gramEnd"/>
      <w:r w:rsidRPr="004E2CAC">
        <w:rPr>
          <w:rFonts w:ascii="Arial" w:eastAsia="Times New Roman" w:hAnsi="Arial" w:cs="Arial"/>
          <w:color w:val="000000"/>
          <w:sz w:val="19"/>
          <w:szCs w:val="19"/>
          <w:lang/>
        </w:rPr>
        <w:t xml:space="preserve"> </w:t>
      </w:r>
    </w:p>
    <w:tbl>
      <w:tblPr>
        <w:tblW w:w="3000" w:type="dxa"/>
        <w:tblCellSpacing w:w="0" w:type="dxa"/>
        <w:tblCellMar>
          <w:left w:w="0" w:type="dxa"/>
          <w:right w:w="0" w:type="dxa"/>
        </w:tblCellMar>
        <w:tblLook w:val="04A0"/>
      </w:tblPr>
      <w:tblGrid>
        <w:gridCol w:w="4200"/>
        <w:gridCol w:w="1554"/>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lastRenderedPageBreak/>
              <w:drawing>
                <wp:inline distT="0" distB="0" distL="0" distR="0">
                  <wp:extent cx="2646045" cy="1527175"/>
                  <wp:effectExtent l="19050" t="0" r="1905" b="0"/>
                  <wp:docPr id="16" name="Picture 16" descr="Tab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a:hlinkClick r:id="rId10"/>
                          </pic:cNvPr>
                          <pic:cNvPicPr>
                            <a:picLocks noChangeAspect="1" noChangeArrowheads="1"/>
                          </pic:cNvPicPr>
                        </pic:nvPicPr>
                        <pic:blipFill>
                          <a:blip r:embed="rId11" cstate="print"/>
                          <a:srcRect/>
                          <a:stretch>
                            <a:fillRect/>
                          </a:stretch>
                        </pic:blipFill>
                        <pic:spPr bwMode="auto">
                          <a:xfrm>
                            <a:off x="0" y="0"/>
                            <a:ext cx="2646045" cy="15271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12" w:history="1">
                    <w:r w:rsidRPr="004E2CAC">
                      <w:rPr>
                        <w:rFonts w:ascii="Arial" w:eastAsia="Times New Roman" w:hAnsi="Arial" w:cs="Arial"/>
                        <w:color w:val="003399"/>
                        <w:sz w:val="24"/>
                        <w:szCs w:val="24"/>
                        <w:u w:val="single"/>
                      </w:rPr>
                      <w:t>Enlarge 200%</w:t>
                    </w:r>
                  </w:hyperlink>
                </w:p>
              </w:tc>
            </w:tr>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13" w:history="1">
                    <w:r w:rsidRPr="004E2CAC">
                      <w:rPr>
                        <w:rFonts w:ascii="Arial" w:eastAsia="Times New Roman" w:hAnsi="Arial" w:cs="Arial"/>
                        <w:color w:val="003399"/>
                        <w:sz w:val="24"/>
                        <w:szCs w:val="24"/>
                        <w:u w:val="single"/>
                      </w:rPr>
                      <w:t>Enlarge 400%</w:t>
                    </w:r>
                  </w:hyperlink>
                </w:p>
              </w:tc>
            </w:tr>
          </w:tbl>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Figure 1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0" w:line="240" w:lineRule="auto"/>
        <w:rPr>
          <w:rFonts w:ascii="Arial" w:eastAsia="Times New Roman" w:hAnsi="Arial" w:cs="Arial"/>
          <w:color w:val="000000"/>
          <w:sz w:val="19"/>
          <w:szCs w:val="19"/>
          <w:lang/>
        </w:rPr>
      </w:pP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If today's leader needs to become "a master of teamwork and a coach," organizations need to understand what coaching is and how to help their team leaders and managers develop this vital role. According to Paula </w:t>
      </w:r>
      <w:proofErr w:type="spellStart"/>
      <w:r w:rsidRPr="004E2CAC">
        <w:rPr>
          <w:rFonts w:ascii="Arial" w:eastAsia="Times New Roman" w:hAnsi="Arial" w:cs="Arial"/>
          <w:color w:val="000000"/>
          <w:sz w:val="19"/>
          <w:szCs w:val="19"/>
          <w:lang/>
        </w:rPr>
        <w:t>Caproni</w:t>
      </w:r>
      <w:proofErr w:type="spellEnd"/>
      <w:r w:rsidRPr="004E2CAC">
        <w:rPr>
          <w:rFonts w:ascii="Arial" w:eastAsia="Times New Roman" w:hAnsi="Arial" w:cs="Arial"/>
          <w:color w:val="000000"/>
          <w:sz w:val="19"/>
          <w:szCs w:val="19"/>
          <w:lang/>
        </w:rPr>
        <w:t xml:space="preserve">, director, Executive Skills Program, University of Michigan Business School, one root meaning of the word "coach" (originally a four-wheeled carriage) is to "convey a valued person from where he or she is to where he or she wants to be." It is important to note that in this meaning we are carrying a person to "where he or she wants to be" not pushing them to where we want them to be. From this concept we understand that the coach is the vehicle that facilitates performance change; however, it is up to each individual we are coaching to have the "want" to make the change. The coach merely helps the change happen.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One definition of coaching is the process </w:t>
      </w:r>
      <w:proofErr w:type="gramStart"/>
      <w:r w:rsidRPr="004E2CAC">
        <w:rPr>
          <w:rFonts w:ascii="Arial" w:eastAsia="Times New Roman" w:hAnsi="Arial" w:cs="Arial"/>
          <w:color w:val="000000"/>
          <w:sz w:val="19"/>
          <w:szCs w:val="19"/>
          <w:lang/>
        </w:rPr>
        <w:t>leaders</w:t>
      </w:r>
      <w:proofErr w:type="gramEnd"/>
      <w:r w:rsidRPr="004E2CAC">
        <w:rPr>
          <w:rFonts w:ascii="Arial" w:eastAsia="Times New Roman" w:hAnsi="Arial" w:cs="Arial"/>
          <w:color w:val="000000"/>
          <w:sz w:val="19"/>
          <w:szCs w:val="19"/>
          <w:lang/>
        </w:rPr>
        <w:t xml:space="preserve"> use when they want to help a team member improve a specific work behavior or skill. On the other hand, </w:t>
      </w:r>
      <w:proofErr w:type="gramStart"/>
      <w:r w:rsidRPr="004E2CAC">
        <w:rPr>
          <w:rFonts w:ascii="Arial" w:eastAsia="Times New Roman" w:hAnsi="Arial" w:cs="Arial"/>
          <w:color w:val="000000"/>
          <w:sz w:val="19"/>
          <w:szCs w:val="19"/>
          <w:lang/>
        </w:rPr>
        <w:t>there are many practices that</w:t>
      </w:r>
      <w:proofErr w:type="gramEnd"/>
      <w:r w:rsidRPr="004E2CAC">
        <w:rPr>
          <w:rFonts w:ascii="Arial" w:eastAsia="Times New Roman" w:hAnsi="Arial" w:cs="Arial"/>
          <w:color w:val="000000"/>
          <w:sz w:val="19"/>
          <w:szCs w:val="19"/>
          <w:lang/>
        </w:rPr>
        <w:t xml:space="preserve"> are likely to guarantee failure in the coaching process, such as: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Don't get the team member involved; just talk "at" him/her.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Don't give specific feedback; talk in generalities.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Concentrate on attitude, rather than behavior.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Don't discuss what has to </w:t>
      </w:r>
      <w:proofErr w:type="gramStart"/>
      <w:r w:rsidRPr="004E2CAC">
        <w:rPr>
          <w:rFonts w:ascii="Arial" w:eastAsia="Times New Roman" w:hAnsi="Arial" w:cs="Arial"/>
          <w:color w:val="000000"/>
          <w:sz w:val="19"/>
          <w:szCs w:val="19"/>
          <w:lang/>
        </w:rPr>
        <w:t>be done</w:t>
      </w:r>
      <w:proofErr w:type="gramEnd"/>
      <w:r w:rsidRPr="004E2CAC">
        <w:rPr>
          <w:rFonts w:ascii="Arial" w:eastAsia="Times New Roman" w:hAnsi="Arial" w:cs="Arial"/>
          <w:color w:val="000000"/>
          <w:sz w:val="19"/>
          <w:szCs w:val="19"/>
          <w:lang/>
        </w:rPr>
        <w:t xml:space="preserve"> to improve performance; assume the team member knows.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Don't follow up to ensure the agreed upon action has been taken.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Don't acknowledge or praise the team member when he/she makes the improvement.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If we change the negative "don't" to the positive "do" in these statements, what we have are the six steps involved in a good coaching process.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Performance Improvement Problems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Many different types of performance problems exist that </w:t>
      </w:r>
      <w:proofErr w:type="gramStart"/>
      <w:r w:rsidRPr="004E2CAC">
        <w:rPr>
          <w:rFonts w:ascii="Arial" w:eastAsia="Times New Roman" w:hAnsi="Arial" w:cs="Arial"/>
          <w:color w:val="000000"/>
          <w:sz w:val="19"/>
          <w:szCs w:val="19"/>
          <w:lang/>
        </w:rPr>
        <w:t>may be addressed</w:t>
      </w:r>
      <w:proofErr w:type="gramEnd"/>
      <w:r w:rsidRPr="004E2CAC">
        <w:rPr>
          <w:rFonts w:ascii="Arial" w:eastAsia="Times New Roman" w:hAnsi="Arial" w:cs="Arial"/>
          <w:color w:val="000000"/>
          <w:sz w:val="19"/>
          <w:szCs w:val="19"/>
          <w:lang/>
        </w:rPr>
        <w:t xml:space="preserve"> by the coaching process. The potential causes of performance problems </w:t>
      </w:r>
      <w:proofErr w:type="gramStart"/>
      <w:r w:rsidRPr="004E2CAC">
        <w:rPr>
          <w:rFonts w:ascii="Arial" w:eastAsia="Times New Roman" w:hAnsi="Arial" w:cs="Arial"/>
          <w:color w:val="000000"/>
          <w:sz w:val="19"/>
          <w:szCs w:val="19"/>
          <w:lang/>
        </w:rPr>
        <w:t>may be divided</w:t>
      </w:r>
      <w:proofErr w:type="gramEnd"/>
      <w:r w:rsidRPr="004E2CAC">
        <w:rPr>
          <w:rFonts w:ascii="Arial" w:eastAsia="Times New Roman" w:hAnsi="Arial" w:cs="Arial"/>
          <w:color w:val="000000"/>
          <w:sz w:val="19"/>
          <w:szCs w:val="19"/>
          <w:lang/>
        </w:rPr>
        <w:t xml:space="preserve"> into two major categories-team member context and leader context. </w:t>
      </w:r>
      <w:proofErr w:type="gramStart"/>
      <w:r w:rsidRPr="004E2CAC">
        <w:rPr>
          <w:rFonts w:ascii="Arial" w:eastAsia="Times New Roman" w:hAnsi="Arial" w:cs="Arial"/>
          <w:color w:val="000000"/>
          <w:sz w:val="19"/>
          <w:szCs w:val="19"/>
          <w:lang/>
        </w:rPr>
        <w:t>Let's</w:t>
      </w:r>
      <w:proofErr w:type="gramEnd"/>
      <w:r w:rsidRPr="004E2CAC">
        <w:rPr>
          <w:rFonts w:ascii="Arial" w:eastAsia="Times New Roman" w:hAnsi="Arial" w:cs="Arial"/>
          <w:color w:val="000000"/>
          <w:sz w:val="19"/>
          <w:szCs w:val="19"/>
          <w:lang/>
        </w:rPr>
        <w:t xml:space="preserve"> examine each.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Cause One: Team Member/Work Context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Some of the most frequently reported problems in this category include: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Job-person fit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There is a job mismatch because the wrong person is in the wrong job. </w:t>
      </w:r>
      <w:proofErr w:type="gramStart"/>
      <w:r w:rsidRPr="004E2CAC">
        <w:rPr>
          <w:rFonts w:ascii="Arial" w:eastAsia="Times New Roman" w:hAnsi="Arial" w:cs="Arial"/>
          <w:color w:val="000000"/>
          <w:sz w:val="19"/>
          <w:szCs w:val="19"/>
          <w:lang/>
        </w:rPr>
        <w:t>Possible coaching solution?</w:t>
      </w:r>
      <w:proofErr w:type="gramEnd"/>
      <w:r w:rsidRPr="004E2CAC">
        <w:rPr>
          <w:rFonts w:ascii="Arial" w:eastAsia="Times New Roman" w:hAnsi="Arial" w:cs="Arial"/>
          <w:color w:val="000000"/>
          <w:sz w:val="19"/>
          <w:szCs w:val="19"/>
          <w:lang/>
        </w:rPr>
        <w:t xml:space="preserve"> Help the person get into the right job.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lastRenderedPageBreak/>
        <w:t xml:space="preserve">* Ambiguous work roles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There are unclear or confusing areas of responsibility. </w:t>
      </w:r>
      <w:proofErr w:type="gramStart"/>
      <w:r w:rsidRPr="004E2CAC">
        <w:rPr>
          <w:rFonts w:ascii="Arial" w:eastAsia="Times New Roman" w:hAnsi="Arial" w:cs="Arial"/>
          <w:color w:val="000000"/>
          <w:sz w:val="19"/>
          <w:szCs w:val="19"/>
          <w:lang/>
        </w:rPr>
        <w:t>Possible coaching solution?</w:t>
      </w:r>
      <w:proofErr w:type="gramEnd"/>
      <w:r w:rsidRPr="004E2CAC">
        <w:rPr>
          <w:rFonts w:ascii="Arial" w:eastAsia="Times New Roman" w:hAnsi="Arial" w:cs="Arial"/>
          <w:color w:val="000000"/>
          <w:sz w:val="19"/>
          <w:szCs w:val="19"/>
          <w:lang/>
        </w:rPr>
        <w:t xml:space="preserve"> Help clarify tasks and define areas of responsibility whenever possible.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Inadequate skills training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This exists </w:t>
      </w:r>
      <w:proofErr w:type="gramStart"/>
      <w:r w:rsidRPr="004E2CAC">
        <w:rPr>
          <w:rFonts w:ascii="Arial" w:eastAsia="Times New Roman" w:hAnsi="Arial" w:cs="Arial"/>
          <w:color w:val="000000"/>
          <w:sz w:val="19"/>
          <w:szCs w:val="19"/>
          <w:lang/>
        </w:rPr>
        <w:t>either because</w:t>
      </w:r>
      <w:proofErr w:type="gramEnd"/>
      <w:r w:rsidRPr="004E2CAC">
        <w:rPr>
          <w:rFonts w:ascii="Arial" w:eastAsia="Times New Roman" w:hAnsi="Arial" w:cs="Arial"/>
          <w:color w:val="000000"/>
          <w:sz w:val="19"/>
          <w:szCs w:val="19"/>
          <w:lang/>
        </w:rPr>
        <w:t xml:space="preserve"> a wrong assumption was made as to the competency level of the worker or new technology or work processes have been introduced. </w:t>
      </w:r>
      <w:proofErr w:type="gramStart"/>
      <w:r w:rsidRPr="004E2CAC">
        <w:rPr>
          <w:rFonts w:ascii="Arial" w:eastAsia="Times New Roman" w:hAnsi="Arial" w:cs="Arial"/>
          <w:color w:val="000000"/>
          <w:sz w:val="19"/>
          <w:szCs w:val="19"/>
          <w:lang/>
        </w:rPr>
        <w:t>Possible coaching solution?</w:t>
      </w:r>
      <w:proofErr w:type="gramEnd"/>
      <w:r w:rsidRPr="004E2CAC">
        <w:rPr>
          <w:rFonts w:ascii="Arial" w:eastAsia="Times New Roman" w:hAnsi="Arial" w:cs="Arial"/>
          <w:color w:val="000000"/>
          <w:sz w:val="19"/>
          <w:szCs w:val="19"/>
          <w:lang/>
        </w:rPr>
        <w:t xml:space="preserve"> Periodically perform a formal or informal needs analysis-either at appraisal time or when new demands </w:t>
      </w:r>
      <w:proofErr w:type="gramStart"/>
      <w:r w:rsidRPr="004E2CAC">
        <w:rPr>
          <w:rFonts w:ascii="Arial" w:eastAsia="Times New Roman" w:hAnsi="Arial" w:cs="Arial"/>
          <w:color w:val="000000"/>
          <w:sz w:val="19"/>
          <w:szCs w:val="19"/>
          <w:lang/>
        </w:rPr>
        <w:t>are made</w:t>
      </w:r>
      <w:proofErr w:type="gramEnd"/>
      <w:r w:rsidRPr="004E2CAC">
        <w:rPr>
          <w:rFonts w:ascii="Arial" w:eastAsia="Times New Roman" w:hAnsi="Arial" w:cs="Arial"/>
          <w:color w:val="000000"/>
          <w:sz w:val="19"/>
          <w:szCs w:val="19"/>
          <w:lang/>
        </w:rPr>
        <w:t xml:space="preserve"> on the team member-and then get the team member involved in a training program.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Lack of experience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Either the person has not had enough time on the job or he/she has not had the opportunity to perform specific types of work. </w:t>
      </w:r>
      <w:proofErr w:type="gramStart"/>
      <w:r w:rsidRPr="004E2CAC">
        <w:rPr>
          <w:rFonts w:ascii="Arial" w:eastAsia="Times New Roman" w:hAnsi="Arial" w:cs="Arial"/>
          <w:color w:val="000000"/>
          <w:sz w:val="19"/>
          <w:szCs w:val="19"/>
          <w:lang/>
        </w:rPr>
        <w:t>Possible coaching solution?</w:t>
      </w:r>
      <w:proofErr w:type="gramEnd"/>
      <w:r w:rsidRPr="004E2CAC">
        <w:rPr>
          <w:rFonts w:ascii="Arial" w:eastAsia="Times New Roman" w:hAnsi="Arial" w:cs="Arial"/>
          <w:color w:val="000000"/>
          <w:sz w:val="19"/>
          <w:szCs w:val="19"/>
          <w:lang/>
        </w:rPr>
        <w:t xml:space="preserve"> Set up situations that will give the team member opportunities to broaden his/her experience.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Others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Lack of motivation, wrong temperament, learning challenges, etc., all require their own unique solutions.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When addressing team member/work context problems, it beneficial to use a checklist as an aid when coaching for performance improvement. A simple checklist can help keep the new, or even the experienced coach on track. Answering the following questions can also assist the coach to prepare for meeting with the team member: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What is the specific problem?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Does the team member know that the problem exists?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Does the team member know the performance expectations?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Are there obstacles outside the team member's control that are affecting his/her performance?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 negative consequences follow good performance?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Do positive consequences follow good performance?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Along with the coaching checklist, the coaching analysis flowchart </w:t>
      </w:r>
      <w:proofErr w:type="gramStart"/>
      <w:r w:rsidRPr="004E2CAC">
        <w:rPr>
          <w:rFonts w:ascii="Arial" w:eastAsia="Times New Roman" w:hAnsi="Arial" w:cs="Arial"/>
          <w:color w:val="000000"/>
          <w:sz w:val="19"/>
          <w:szCs w:val="19"/>
          <w:lang/>
        </w:rPr>
        <w:t>is often used</w:t>
      </w:r>
      <w:proofErr w:type="gramEnd"/>
      <w:r w:rsidRPr="004E2CAC">
        <w:rPr>
          <w:rFonts w:ascii="Arial" w:eastAsia="Times New Roman" w:hAnsi="Arial" w:cs="Arial"/>
          <w:color w:val="000000"/>
          <w:sz w:val="19"/>
          <w:szCs w:val="19"/>
          <w:lang/>
        </w:rPr>
        <w:t xml:space="preserve"> to assist in the performance improvement process. </w:t>
      </w:r>
      <w:proofErr w:type="gramStart"/>
      <w:r w:rsidRPr="004E2CAC">
        <w:rPr>
          <w:rFonts w:ascii="Arial" w:eastAsia="Times New Roman" w:hAnsi="Arial" w:cs="Arial"/>
          <w:color w:val="000000"/>
          <w:sz w:val="19"/>
          <w:szCs w:val="19"/>
          <w:lang/>
        </w:rPr>
        <w:t>(See Figure 2.)</w:t>
      </w:r>
      <w:proofErr w:type="gramEnd"/>
      <w:r w:rsidRPr="004E2CAC">
        <w:rPr>
          <w:rFonts w:ascii="Arial" w:eastAsia="Times New Roman" w:hAnsi="Arial" w:cs="Arial"/>
          <w:color w:val="000000"/>
          <w:sz w:val="19"/>
          <w:szCs w:val="19"/>
          <w:lang/>
        </w:rPr>
        <w:t xml:space="preserve"> This flowchart is </w:t>
      </w:r>
      <w:proofErr w:type="gramStart"/>
      <w:r w:rsidRPr="004E2CAC">
        <w:rPr>
          <w:rFonts w:ascii="Arial" w:eastAsia="Times New Roman" w:hAnsi="Arial" w:cs="Arial"/>
          <w:color w:val="000000"/>
          <w:sz w:val="19"/>
          <w:szCs w:val="19"/>
          <w:lang/>
        </w:rPr>
        <w:t>a strategic tool, used to determine if and how far to proceed in the performance improvement process</w:t>
      </w:r>
      <w:proofErr w:type="gramEnd"/>
      <w:r w:rsidRPr="004E2CAC">
        <w:rPr>
          <w:rFonts w:ascii="Arial" w:eastAsia="Times New Roman" w:hAnsi="Arial" w:cs="Arial"/>
          <w:color w:val="000000"/>
          <w:sz w:val="19"/>
          <w:szCs w:val="19"/>
          <w:lang/>
        </w:rPr>
        <w:t xml:space="preserve">. After using these two aids, the coach is ready to meet with the team member and proceed through the six-step coaching process mentioned previously.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Cause Two: Leader Context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The second potential cause of performance improvement problems, which </w:t>
      </w:r>
      <w:proofErr w:type="gramStart"/>
      <w:r w:rsidRPr="004E2CAC">
        <w:rPr>
          <w:rFonts w:ascii="Arial" w:eastAsia="Times New Roman" w:hAnsi="Arial" w:cs="Arial"/>
          <w:color w:val="000000"/>
          <w:sz w:val="19"/>
          <w:szCs w:val="19"/>
          <w:lang/>
        </w:rPr>
        <w:t>may be addressed</w:t>
      </w:r>
      <w:proofErr w:type="gramEnd"/>
      <w:r w:rsidRPr="004E2CAC">
        <w:rPr>
          <w:rFonts w:ascii="Arial" w:eastAsia="Times New Roman" w:hAnsi="Arial" w:cs="Arial"/>
          <w:color w:val="000000"/>
          <w:sz w:val="19"/>
          <w:szCs w:val="19"/>
          <w:lang/>
        </w:rPr>
        <w:t xml:space="preserve"> by the coaching process, is the leader context. This is often a neglected area, yet it is vital to the success of the coach. </w:t>
      </w:r>
      <w:proofErr w:type="gramStart"/>
      <w:r w:rsidRPr="004E2CAC">
        <w:rPr>
          <w:rFonts w:ascii="Arial" w:eastAsia="Times New Roman" w:hAnsi="Arial" w:cs="Arial"/>
          <w:color w:val="000000"/>
          <w:sz w:val="19"/>
          <w:szCs w:val="19"/>
          <w:lang/>
        </w:rPr>
        <w:t>So</w:t>
      </w:r>
      <w:proofErr w:type="gramEnd"/>
      <w:r w:rsidRPr="004E2CAC">
        <w:rPr>
          <w:rFonts w:ascii="Arial" w:eastAsia="Times New Roman" w:hAnsi="Arial" w:cs="Arial"/>
          <w:color w:val="000000"/>
          <w:sz w:val="19"/>
          <w:szCs w:val="19"/>
          <w:lang/>
        </w:rPr>
        <w:t xml:space="preserve">, it is very important to be familiar with this cause and its solutions. If we want to help team leaders and managers learn how to function effectively in the role of coach, we must help them become more aware of their strengths and weaknesses.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This problem exits, in part, because of a lack of emphasis on the necessity for the leader to develop self-awareness of his/her interpersonal skills/behaviors. </w:t>
      </w:r>
      <w:proofErr w:type="spellStart"/>
      <w:r w:rsidRPr="004E2CAC">
        <w:rPr>
          <w:rFonts w:ascii="Arial" w:eastAsia="Times New Roman" w:hAnsi="Arial" w:cs="Arial"/>
          <w:color w:val="000000"/>
          <w:sz w:val="19"/>
          <w:szCs w:val="19"/>
          <w:lang/>
        </w:rPr>
        <w:t>Caproni</w:t>
      </w:r>
      <w:proofErr w:type="spellEnd"/>
      <w:r w:rsidRPr="004E2CAC">
        <w:rPr>
          <w:rFonts w:ascii="Arial" w:eastAsia="Times New Roman" w:hAnsi="Arial" w:cs="Arial"/>
          <w:color w:val="000000"/>
          <w:sz w:val="19"/>
          <w:szCs w:val="19"/>
          <w:lang/>
        </w:rPr>
        <w:t xml:space="preserve"> reported, "Studies of managerial development </w:t>
      </w:r>
      <w:r w:rsidRPr="004E2CAC">
        <w:rPr>
          <w:rFonts w:ascii="Arial" w:eastAsia="Times New Roman" w:hAnsi="Arial" w:cs="Arial"/>
          <w:color w:val="000000"/>
          <w:sz w:val="19"/>
          <w:szCs w:val="19"/>
          <w:lang/>
        </w:rPr>
        <w:lastRenderedPageBreak/>
        <w:t xml:space="preserve">have consistently concluded that self-awareness is a core managerial competency... Self-awareness can significantly enhance managerial performance, career success, and personal satisfaction." </w:t>
      </w:r>
    </w:p>
    <w:tbl>
      <w:tblPr>
        <w:tblW w:w="3000" w:type="dxa"/>
        <w:tblCellSpacing w:w="0" w:type="dxa"/>
        <w:tblCellMar>
          <w:left w:w="0" w:type="dxa"/>
          <w:right w:w="0" w:type="dxa"/>
        </w:tblCellMar>
        <w:tblLook w:val="04A0"/>
      </w:tblPr>
      <w:tblGrid>
        <w:gridCol w:w="2070"/>
        <w:gridCol w:w="1554"/>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293495" cy="2578100"/>
                  <wp:effectExtent l="19050" t="0" r="1905" b="0"/>
                  <wp:docPr id="17" name="Picture 17" descr="Ch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rt">
                            <a:hlinkClick r:id="rId14"/>
                          </pic:cNvPr>
                          <pic:cNvPicPr>
                            <a:picLocks noChangeAspect="1" noChangeArrowheads="1"/>
                          </pic:cNvPicPr>
                        </pic:nvPicPr>
                        <pic:blipFill>
                          <a:blip r:embed="rId15" cstate="print"/>
                          <a:srcRect/>
                          <a:stretch>
                            <a:fillRect/>
                          </a:stretch>
                        </pic:blipFill>
                        <pic:spPr bwMode="auto">
                          <a:xfrm>
                            <a:off x="0" y="0"/>
                            <a:ext cx="1293495" cy="2578100"/>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16" w:history="1">
                    <w:r w:rsidRPr="004E2CAC">
                      <w:rPr>
                        <w:rFonts w:ascii="Arial" w:eastAsia="Times New Roman" w:hAnsi="Arial" w:cs="Arial"/>
                        <w:color w:val="003399"/>
                        <w:sz w:val="24"/>
                        <w:szCs w:val="24"/>
                        <w:u w:val="single"/>
                      </w:rPr>
                      <w:t>Enlarge 200%</w:t>
                    </w:r>
                  </w:hyperlink>
                </w:p>
              </w:tc>
            </w:tr>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17" w:history="1">
                    <w:r w:rsidRPr="004E2CAC">
                      <w:rPr>
                        <w:rFonts w:ascii="Arial" w:eastAsia="Times New Roman" w:hAnsi="Arial" w:cs="Arial"/>
                        <w:color w:val="003399"/>
                        <w:sz w:val="24"/>
                        <w:szCs w:val="24"/>
                        <w:u w:val="single"/>
                      </w:rPr>
                      <w:t>Enlarge 400%</w:t>
                    </w:r>
                  </w:hyperlink>
                </w:p>
              </w:tc>
            </w:tr>
          </w:tbl>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Figure 2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0" w:line="240" w:lineRule="auto"/>
        <w:rPr>
          <w:rFonts w:ascii="Arial" w:eastAsia="Times New Roman" w:hAnsi="Arial" w:cs="Arial"/>
          <w:color w:val="000000"/>
          <w:sz w:val="19"/>
          <w:szCs w:val="19"/>
          <w:lang/>
        </w:rPr>
      </w:pP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Of </w:t>
      </w:r>
      <w:proofErr w:type="gramStart"/>
      <w:r w:rsidRPr="004E2CAC">
        <w:rPr>
          <w:rFonts w:ascii="Arial" w:eastAsia="Times New Roman" w:hAnsi="Arial" w:cs="Arial"/>
          <w:color w:val="000000"/>
          <w:sz w:val="19"/>
          <w:szCs w:val="19"/>
          <w:lang/>
        </w:rPr>
        <w:t>course</w:t>
      </w:r>
      <w:proofErr w:type="gramEnd"/>
      <w:r w:rsidRPr="004E2CAC">
        <w:rPr>
          <w:rFonts w:ascii="Arial" w:eastAsia="Times New Roman" w:hAnsi="Arial" w:cs="Arial"/>
          <w:color w:val="000000"/>
          <w:sz w:val="19"/>
          <w:szCs w:val="19"/>
          <w:lang/>
        </w:rPr>
        <w:t xml:space="preserve"> the challenges managers routinely face, such as long work hours, impossible deadlines, high stress, and unexpected crises, etc., are often major obstacles to having the time necessary for </w:t>
      </w:r>
      <w:proofErr w:type="spellStart"/>
      <w:r w:rsidRPr="004E2CAC">
        <w:rPr>
          <w:rFonts w:ascii="Arial" w:eastAsia="Times New Roman" w:hAnsi="Arial" w:cs="Arial"/>
          <w:color w:val="000000"/>
          <w:sz w:val="19"/>
          <w:szCs w:val="19"/>
          <w:lang/>
        </w:rPr>
        <w:t>selfreflection</w:t>
      </w:r>
      <w:proofErr w:type="spellEnd"/>
      <w:r w:rsidRPr="004E2CAC">
        <w:rPr>
          <w:rFonts w:ascii="Arial" w:eastAsia="Times New Roman" w:hAnsi="Arial" w:cs="Arial"/>
          <w:color w:val="000000"/>
          <w:sz w:val="19"/>
          <w:szCs w:val="19"/>
          <w:lang/>
        </w:rPr>
        <w:t xml:space="preserve">. In this case, the benefits far outweigh the costs. </w:t>
      </w:r>
      <w:proofErr w:type="gramStart"/>
      <w:r w:rsidRPr="004E2CAC">
        <w:rPr>
          <w:rFonts w:ascii="Arial" w:eastAsia="Times New Roman" w:hAnsi="Arial" w:cs="Arial"/>
          <w:color w:val="000000"/>
          <w:sz w:val="19"/>
          <w:szCs w:val="19"/>
          <w:lang/>
        </w:rPr>
        <w:t>Let's</w:t>
      </w:r>
      <w:proofErr w:type="gramEnd"/>
      <w:r w:rsidRPr="004E2CAC">
        <w:rPr>
          <w:rFonts w:ascii="Arial" w:eastAsia="Times New Roman" w:hAnsi="Arial" w:cs="Arial"/>
          <w:color w:val="000000"/>
          <w:sz w:val="19"/>
          <w:szCs w:val="19"/>
          <w:lang/>
        </w:rPr>
        <w:t xml:space="preserve"> briefly examine some possible problems in this context and then look at two major potential solutions.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The following is a brief list of frequently cited problems in this category: </w:t>
      </w:r>
    </w:p>
    <w:p w:rsidR="004E2CAC" w:rsidRPr="004E2CAC" w:rsidRDefault="004E2CAC" w:rsidP="004E2CAC">
      <w:pPr>
        <w:spacing w:after="100" w:afterAutospacing="1" w:line="240" w:lineRule="auto"/>
        <w:rPr>
          <w:rFonts w:ascii="Arial" w:eastAsia="Times New Roman" w:hAnsi="Arial" w:cs="Arial"/>
          <w:color w:val="000000"/>
          <w:sz w:val="19"/>
          <w:szCs w:val="19"/>
          <w:lang/>
        </w:rPr>
      </w:pPr>
      <w:proofErr w:type="gramStart"/>
      <w:r w:rsidRPr="004E2CAC">
        <w:rPr>
          <w:rFonts w:ascii="Arial" w:eastAsia="Times New Roman" w:hAnsi="Arial" w:cs="Arial"/>
          <w:color w:val="000000"/>
          <w:sz w:val="19"/>
          <w:szCs w:val="19"/>
          <w:lang/>
        </w:rPr>
        <w:t>* Giving insufficient directions or unclear goals.</w:t>
      </w:r>
      <w:proofErr w:type="gramEnd"/>
      <w:r w:rsidRPr="004E2CAC">
        <w:rPr>
          <w:rFonts w:ascii="Arial" w:eastAsia="Times New Roman" w:hAnsi="Arial" w:cs="Arial"/>
          <w:color w:val="000000"/>
          <w:sz w:val="19"/>
          <w:szCs w:val="19"/>
          <w:lang/>
        </w:rPr>
        <w:t xml:space="preserve"> </w:t>
      </w:r>
    </w:p>
    <w:p w:rsidR="004E2CAC" w:rsidRPr="004E2CAC" w:rsidRDefault="004E2CAC" w:rsidP="004E2CAC">
      <w:pPr>
        <w:spacing w:after="100" w:afterAutospacing="1" w:line="240" w:lineRule="auto"/>
        <w:rPr>
          <w:rFonts w:ascii="Arial" w:eastAsia="Times New Roman" w:hAnsi="Arial" w:cs="Arial"/>
          <w:color w:val="000000"/>
          <w:sz w:val="19"/>
          <w:szCs w:val="19"/>
          <w:lang/>
        </w:rPr>
      </w:pPr>
      <w:proofErr w:type="gramStart"/>
      <w:r w:rsidRPr="004E2CAC">
        <w:rPr>
          <w:rFonts w:ascii="Arial" w:eastAsia="Times New Roman" w:hAnsi="Arial" w:cs="Arial"/>
          <w:color w:val="000000"/>
          <w:sz w:val="19"/>
          <w:szCs w:val="19"/>
          <w:lang/>
        </w:rPr>
        <w:t>* Employing poor communication skills.</w:t>
      </w:r>
      <w:proofErr w:type="gramEnd"/>
      <w:r w:rsidRPr="004E2CAC">
        <w:rPr>
          <w:rFonts w:ascii="Arial" w:eastAsia="Times New Roman" w:hAnsi="Arial" w:cs="Arial"/>
          <w:color w:val="000000"/>
          <w:sz w:val="19"/>
          <w:szCs w:val="19"/>
          <w:lang/>
        </w:rPr>
        <w:t xml:space="preserve"> </w:t>
      </w:r>
    </w:p>
    <w:p w:rsidR="004E2CAC" w:rsidRPr="004E2CAC" w:rsidRDefault="004E2CAC" w:rsidP="004E2CAC">
      <w:pPr>
        <w:spacing w:after="100" w:afterAutospacing="1" w:line="240" w:lineRule="auto"/>
        <w:rPr>
          <w:rFonts w:ascii="Arial" w:eastAsia="Times New Roman" w:hAnsi="Arial" w:cs="Arial"/>
          <w:color w:val="000000"/>
          <w:sz w:val="19"/>
          <w:szCs w:val="19"/>
          <w:lang/>
        </w:rPr>
      </w:pPr>
      <w:proofErr w:type="gramStart"/>
      <w:r w:rsidRPr="004E2CAC">
        <w:rPr>
          <w:rFonts w:ascii="Arial" w:eastAsia="Times New Roman" w:hAnsi="Arial" w:cs="Arial"/>
          <w:color w:val="000000"/>
          <w:sz w:val="19"/>
          <w:szCs w:val="19"/>
          <w:lang/>
        </w:rPr>
        <w:t>* Practicing ineffective listening skills.</w:t>
      </w:r>
      <w:proofErr w:type="gramEnd"/>
      <w:r w:rsidRPr="004E2CAC">
        <w:rPr>
          <w:rFonts w:ascii="Arial" w:eastAsia="Times New Roman" w:hAnsi="Arial" w:cs="Arial"/>
          <w:color w:val="000000"/>
          <w:sz w:val="19"/>
          <w:szCs w:val="19"/>
          <w:lang/>
        </w:rPr>
        <w:t xml:space="preserve"> </w:t>
      </w:r>
    </w:p>
    <w:p w:rsidR="004E2CAC" w:rsidRPr="004E2CAC" w:rsidRDefault="004E2CAC" w:rsidP="004E2CAC">
      <w:pPr>
        <w:spacing w:after="100" w:afterAutospacing="1" w:line="240" w:lineRule="auto"/>
        <w:rPr>
          <w:rFonts w:ascii="Arial" w:eastAsia="Times New Roman" w:hAnsi="Arial" w:cs="Arial"/>
          <w:color w:val="000000"/>
          <w:sz w:val="19"/>
          <w:szCs w:val="19"/>
          <w:lang/>
        </w:rPr>
      </w:pPr>
      <w:proofErr w:type="gramStart"/>
      <w:r w:rsidRPr="004E2CAC">
        <w:rPr>
          <w:rFonts w:ascii="Arial" w:eastAsia="Times New Roman" w:hAnsi="Arial" w:cs="Arial"/>
          <w:color w:val="000000"/>
          <w:sz w:val="19"/>
          <w:szCs w:val="19"/>
          <w:lang/>
        </w:rPr>
        <w:t>* Possessing inadequate feedback skills.</w:t>
      </w:r>
      <w:proofErr w:type="gramEnd"/>
      <w:r w:rsidRPr="004E2CAC">
        <w:rPr>
          <w:rFonts w:ascii="Arial" w:eastAsia="Times New Roman" w:hAnsi="Arial" w:cs="Arial"/>
          <w:color w:val="000000"/>
          <w:sz w:val="19"/>
          <w:szCs w:val="19"/>
          <w:lang/>
        </w:rPr>
        <w:t xml:space="preserv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Using an inappropriate leadership/coaching style.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One approach used with some success in helping leaders become aware of these problems is 360 </w:t>
      </w:r>
      <w:proofErr w:type="gramStart"/>
      <w:r w:rsidRPr="004E2CAC">
        <w:rPr>
          <w:rFonts w:ascii="Arial" w:eastAsia="Times New Roman" w:hAnsi="Arial" w:cs="Arial"/>
          <w:color w:val="000000"/>
          <w:sz w:val="19"/>
          <w:szCs w:val="19"/>
          <w:lang/>
        </w:rPr>
        <w:t>feedback</w:t>
      </w:r>
      <w:proofErr w:type="gramEnd"/>
      <w:r w:rsidRPr="004E2CAC">
        <w:rPr>
          <w:rFonts w:ascii="Arial" w:eastAsia="Times New Roman" w:hAnsi="Arial" w:cs="Arial"/>
          <w:color w:val="000000"/>
          <w:sz w:val="19"/>
          <w:szCs w:val="19"/>
          <w:lang/>
        </w:rPr>
        <w:t xml:space="preserve">. This involves a survey that solicits input (in the form of ratings) from the leader's supervisor, colleagues, subordinates, and customers on a range of skills/behaviors. The results </w:t>
      </w:r>
      <w:proofErr w:type="gramStart"/>
      <w:r w:rsidRPr="004E2CAC">
        <w:rPr>
          <w:rFonts w:ascii="Arial" w:eastAsia="Times New Roman" w:hAnsi="Arial" w:cs="Arial"/>
          <w:color w:val="000000"/>
          <w:sz w:val="19"/>
          <w:szCs w:val="19"/>
          <w:lang/>
        </w:rPr>
        <w:t>are then shared</w:t>
      </w:r>
      <w:proofErr w:type="gramEnd"/>
      <w:r w:rsidRPr="004E2CAC">
        <w:rPr>
          <w:rFonts w:ascii="Arial" w:eastAsia="Times New Roman" w:hAnsi="Arial" w:cs="Arial"/>
          <w:color w:val="000000"/>
          <w:sz w:val="19"/>
          <w:szCs w:val="19"/>
          <w:lang/>
        </w:rPr>
        <w:t xml:space="preserve"> with the leader, who subsequently makes a plan of action for improvement.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Another methodology used very successfully to increase self-awareness of interpersonal skills/behaviors </w:t>
      </w:r>
      <w:proofErr w:type="gramStart"/>
      <w:r w:rsidRPr="004E2CAC">
        <w:rPr>
          <w:rFonts w:ascii="Arial" w:eastAsia="Times New Roman" w:hAnsi="Arial" w:cs="Arial"/>
          <w:color w:val="000000"/>
          <w:sz w:val="19"/>
          <w:szCs w:val="19"/>
          <w:lang/>
        </w:rPr>
        <w:t>is called</w:t>
      </w:r>
      <w:proofErr w:type="gramEnd"/>
      <w:r w:rsidRPr="004E2CAC">
        <w:rPr>
          <w:rFonts w:ascii="Arial" w:eastAsia="Times New Roman" w:hAnsi="Arial" w:cs="Arial"/>
          <w:color w:val="000000"/>
          <w:sz w:val="19"/>
          <w:szCs w:val="19"/>
          <w:lang/>
        </w:rPr>
        <w:t xml:space="preserve"> instrumented learning (e.g., self-directed assessments). Instrumented learning is especially suited for increasing self-awareness related to a single theme (e.g., communication, listening, feedback, coaching style, leadership, etc.) in a setting where the individual can decide how best to use the information. The instrument is self-scored and self-interpreted and the feedback </w:t>
      </w:r>
      <w:proofErr w:type="gramStart"/>
      <w:r w:rsidRPr="004E2CAC">
        <w:rPr>
          <w:rFonts w:ascii="Arial" w:eastAsia="Times New Roman" w:hAnsi="Arial" w:cs="Arial"/>
          <w:color w:val="000000"/>
          <w:sz w:val="19"/>
          <w:szCs w:val="19"/>
          <w:lang/>
        </w:rPr>
        <w:t>is presented</w:t>
      </w:r>
      <w:proofErr w:type="gramEnd"/>
      <w:r w:rsidRPr="004E2CAC">
        <w:rPr>
          <w:rFonts w:ascii="Arial" w:eastAsia="Times New Roman" w:hAnsi="Arial" w:cs="Arial"/>
          <w:color w:val="000000"/>
          <w:sz w:val="19"/>
          <w:szCs w:val="19"/>
          <w:lang/>
        </w:rPr>
        <w:t xml:space="preserve"> in a concise, meaningful, and non-threatening manner. Based on the feedback, leaders obtain a comprehensible representation of their strengths and opportunities for improvement in particular skills/behaviors. With this </w:t>
      </w:r>
      <w:proofErr w:type="gramStart"/>
      <w:r w:rsidRPr="004E2CAC">
        <w:rPr>
          <w:rFonts w:ascii="Arial" w:eastAsia="Times New Roman" w:hAnsi="Arial" w:cs="Arial"/>
          <w:color w:val="000000"/>
          <w:sz w:val="19"/>
          <w:szCs w:val="19"/>
          <w:lang/>
        </w:rPr>
        <w:t>information</w:t>
      </w:r>
      <w:proofErr w:type="gramEnd"/>
      <w:r w:rsidRPr="004E2CAC">
        <w:rPr>
          <w:rFonts w:ascii="Arial" w:eastAsia="Times New Roman" w:hAnsi="Arial" w:cs="Arial"/>
          <w:color w:val="000000"/>
          <w:sz w:val="19"/>
          <w:szCs w:val="19"/>
          <w:lang/>
        </w:rPr>
        <w:t xml:space="preserve"> leaders can develop personal development plans of action.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lastRenderedPageBreak/>
        <w:t xml:space="preserve">Why does instrumented learning work so effectively in the process of personal development? Stan Mann, vice president of research and education for Integrity Direct Inc., delineates some of the main reasons: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Learning instruments help people become introspective. Many people, when asked to examine their attitudes, values, or behaviors, have difficulty beginning the process. They just </w:t>
      </w:r>
      <w:proofErr w:type="gramStart"/>
      <w:r w:rsidRPr="004E2CAC">
        <w:rPr>
          <w:rFonts w:ascii="Arial" w:eastAsia="Times New Roman" w:hAnsi="Arial" w:cs="Arial"/>
          <w:color w:val="000000"/>
          <w:sz w:val="19"/>
          <w:szCs w:val="19"/>
          <w:lang/>
        </w:rPr>
        <w:t>don't</w:t>
      </w:r>
      <w:proofErr w:type="gramEnd"/>
      <w:r w:rsidRPr="004E2CAC">
        <w:rPr>
          <w:rFonts w:ascii="Arial" w:eastAsia="Times New Roman" w:hAnsi="Arial" w:cs="Arial"/>
          <w:color w:val="000000"/>
          <w:sz w:val="19"/>
          <w:szCs w:val="19"/>
          <w:lang/>
        </w:rPr>
        <w:t xml:space="preserve"> know where to begin. Learning instruments facilitate the process.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Learning instruments bridge the gap between theory and practice. They answer the question, "How does this apply to me?" The involvement of the learner in the process provides an insight into the theory and possible applications in their life. It makes sense to them because they see the connection between their data and the theory.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Learning instruments provide a structured process. Because the goal of most learning instruments is focused (e.g., how you manage time), the process can be highly structured and provide feedback to the learner. Receiving the data in small pieces, the learner can build on each step of the process and gain important insights.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Learning instruments help participants transfer learning. The learning instrument aids participants in the application of what </w:t>
      </w:r>
      <w:proofErr w:type="gramStart"/>
      <w:r w:rsidRPr="004E2CAC">
        <w:rPr>
          <w:rFonts w:ascii="Arial" w:eastAsia="Times New Roman" w:hAnsi="Arial" w:cs="Arial"/>
          <w:color w:val="000000"/>
          <w:sz w:val="19"/>
          <w:szCs w:val="19"/>
          <w:lang/>
        </w:rPr>
        <w:t>has been discovered</w:t>
      </w:r>
      <w:proofErr w:type="gramEnd"/>
      <w:r w:rsidRPr="004E2CAC">
        <w:rPr>
          <w:rFonts w:ascii="Arial" w:eastAsia="Times New Roman" w:hAnsi="Arial" w:cs="Arial"/>
          <w:color w:val="000000"/>
          <w:sz w:val="19"/>
          <w:szCs w:val="19"/>
          <w:lang/>
        </w:rPr>
        <w:t xml:space="preserve"> in everyday situations. Because the process is so personal and involved, the move to application is easier. Many instruments have an action step in the process.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Learning instruments are nonthreatening. Most learning instruments </w:t>
      </w:r>
      <w:proofErr w:type="gramStart"/>
      <w:r w:rsidRPr="004E2CAC">
        <w:rPr>
          <w:rFonts w:ascii="Arial" w:eastAsia="Times New Roman" w:hAnsi="Arial" w:cs="Arial"/>
          <w:color w:val="000000"/>
          <w:sz w:val="19"/>
          <w:szCs w:val="19"/>
          <w:lang/>
        </w:rPr>
        <w:t>are self-administered and self-scored so the comfort level of the participant is dramatically increased</w:t>
      </w:r>
      <w:proofErr w:type="gramEnd"/>
      <w:r w:rsidRPr="004E2CAC">
        <w:rPr>
          <w:rFonts w:ascii="Arial" w:eastAsia="Times New Roman" w:hAnsi="Arial" w:cs="Arial"/>
          <w:color w:val="000000"/>
          <w:sz w:val="19"/>
          <w:szCs w:val="19"/>
          <w:lang/>
        </w:rPr>
        <w:t xml:space="preserve">. People deal with the feedback provided on a personal level and disclosure is always optional. The foundation of coaching success lies in understanding yourself, understanding others, and realizing the impact of personal behavior on others.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So, by using the instrumented learning approach, the team leader or manager who aspires to be a coach can acquire an understanding of his/her personal style, which will help him/her to: </w:t>
      </w:r>
    </w:p>
    <w:tbl>
      <w:tblPr>
        <w:tblW w:w="3000" w:type="dxa"/>
        <w:tblCellSpacing w:w="0" w:type="dxa"/>
        <w:tblCellMar>
          <w:left w:w="0" w:type="dxa"/>
          <w:right w:w="0" w:type="dxa"/>
        </w:tblCellMar>
        <w:tblLook w:val="04A0"/>
      </w:tblPr>
      <w:tblGrid>
        <w:gridCol w:w="2010"/>
        <w:gridCol w:w="1554"/>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1254760" cy="1468755"/>
                  <wp:effectExtent l="19050" t="0" r="2540" b="0"/>
                  <wp:docPr id="18" name="Picture 18" descr="Ch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t">
                            <a:hlinkClick r:id="rId18"/>
                          </pic:cNvPr>
                          <pic:cNvPicPr>
                            <a:picLocks noChangeAspect="1" noChangeArrowheads="1"/>
                          </pic:cNvPicPr>
                        </pic:nvPicPr>
                        <pic:blipFill>
                          <a:blip r:embed="rId19" cstate="print"/>
                          <a:srcRect/>
                          <a:stretch>
                            <a:fillRect/>
                          </a:stretch>
                        </pic:blipFill>
                        <pic:spPr bwMode="auto">
                          <a:xfrm>
                            <a:off x="0" y="0"/>
                            <a:ext cx="1254760" cy="146875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20" w:history="1">
                    <w:r w:rsidRPr="004E2CAC">
                      <w:rPr>
                        <w:rFonts w:ascii="Arial" w:eastAsia="Times New Roman" w:hAnsi="Arial" w:cs="Arial"/>
                        <w:color w:val="003399"/>
                        <w:sz w:val="24"/>
                        <w:szCs w:val="24"/>
                        <w:u w:val="single"/>
                      </w:rPr>
                      <w:t>Enlarge 200%</w:t>
                    </w:r>
                  </w:hyperlink>
                </w:p>
              </w:tc>
            </w:tr>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21" w:history="1">
                    <w:r w:rsidRPr="004E2CAC">
                      <w:rPr>
                        <w:rFonts w:ascii="Arial" w:eastAsia="Times New Roman" w:hAnsi="Arial" w:cs="Arial"/>
                        <w:color w:val="003399"/>
                        <w:sz w:val="24"/>
                        <w:szCs w:val="24"/>
                        <w:u w:val="single"/>
                      </w:rPr>
                      <w:t>Enlarge 400%</w:t>
                    </w:r>
                  </w:hyperlink>
                </w:p>
              </w:tc>
            </w:tr>
          </w:tbl>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Figure 3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19"/>
          <w:szCs w:val="19"/>
          <w:lang/>
        </w:rPr>
      </w:pPr>
    </w:p>
    <w:tbl>
      <w:tblPr>
        <w:tblW w:w="3000" w:type="dxa"/>
        <w:tblCellSpacing w:w="0" w:type="dxa"/>
        <w:tblCellMar>
          <w:left w:w="0" w:type="dxa"/>
          <w:right w:w="0" w:type="dxa"/>
        </w:tblCellMar>
        <w:tblLook w:val="04A0"/>
      </w:tblPr>
      <w:tblGrid>
        <w:gridCol w:w="4290"/>
        <w:gridCol w:w="1554"/>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lastRenderedPageBreak/>
              <w:drawing>
                <wp:inline distT="0" distB="0" distL="0" distR="0">
                  <wp:extent cx="2704465" cy="2811145"/>
                  <wp:effectExtent l="19050" t="0" r="635" b="0"/>
                  <wp:docPr id="19" name="Picture 19" descr="Tab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le">
                            <a:hlinkClick r:id="rId22"/>
                          </pic:cNvPr>
                          <pic:cNvPicPr>
                            <a:picLocks noChangeAspect="1" noChangeArrowheads="1"/>
                          </pic:cNvPicPr>
                        </pic:nvPicPr>
                        <pic:blipFill>
                          <a:blip r:embed="rId23" cstate="print"/>
                          <a:srcRect/>
                          <a:stretch>
                            <a:fillRect/>
                          </a:stretch>
                        </pic:blipFill>
                        <pic:spPr bwMode="auto">
                          <a:xfrm>
                            <a:off x="0" y="0"/>
                            <a:ext cx="2704465" cy="281114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24" w:history="1">
                    <w:r w:rsidRPr="004E2CAC">
                      <w:rPr>
                        <w:rFonts w:ascii="Arial" w:eastAsia="Times New Roman" w:hAnsi="Arial" w:cs="Arial"/>
                        <w:color w:val="003399"/>
                        <w:sz w:val="24"/>
                        <w:szCs w:val="24"/>
                        <w:u w:val="single"/>
                      </w:rPr>
                      <w:t>Enlarge 200%</w:t>
                    </w:r>
                  </w:hyperlink>
                </w:p>
              </w:tc>
            </w:tr>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25" w:history="1">
                    <w:r w:rsidRPr="004E2CAC">
                      <w:rPr>
                        <w:rFonts w:ascii="Arial" w:eastAsia="Times New Roman" w:hAnsi="Arial" w:cs="Arial"/>
                        <w:color w:val="003399"/>
                        <w:sz w:val="24"/>
                        <w:szCs w:val="24"/>
                        <w:u w:val="single"/>
                      </w:rPr>
                      <w:t>Enlarge 400%</w:t>
                    </w:r>
                  </w:hyperlink>
                </w:p>
              </w:tc>
            </w:tr>
          </w:tbl>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661"/>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Figure 4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0" w:line="240" w:lineRule="auto"/>
        <w:rPr>
          <w:rFonts w:ascii="Arial" w:eastAsia="Times New Roman" w:hAnsi="Arial" w:cs="Arial"/>
          <w:color w:val="000000"/>
          <w:sz w:val="19"/>
          <w:szCs w:val="19"/>
          <w:lang/>
        </w:rPr>
      </w:pP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Gain insight into his/her own and others' behaviors.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Work more effectively with others.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Enhance interpersonal communication.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Improve their coaching effectiveness.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One of the most extensively researched, reliable, and popular self-assessment instruments for learning about personal style is the DISC(R) Dimensions of Behavior (Inscape Publishing). More than 30 million people have used this learning approach. It helps people explore behavior across four primary dimensions: Dominance, Influence, Steadiness, and Conscientiousness. </w:t>
      </w:r>
      <w:proofErr w:type="spellStart"/>
      <w:r w:rsidRPr="004E2CAC">
        <w:rPr>
          <w:rFonts w:ascii="Arial" w:eastAsia="Times New Roman" w:hAnsi="Arial" w:cs="Arial"/>
          <w:color w:val="000000"/>
          <w:sz w:val="19"/>
          <w:szCs w:val="19"/>
          <w:lang/>
        </w:rPr>
        <w:t>DiSC</w:t>
      </w:r>
      <w:proofErr w:type="spellEnd"/>
      <w:r w:rsidRPr="004E2CAC">
        <w:rPr>
          <w:rFonts w:ascii="Arial" w:eastAsia="Times New Roman" w:hAnsi="Arial" w:cs="Arial"/>
          <w:color w:val="000000"/>
          <w:sz w:val="19"/>
          <w:szCs w:val="19"/>
          <w:lang/>
        </w:rPr>
        <w:t xml:space="preserve"> is a comprehensive, self-scoring, and self-interpreting profile that provides an in-depth knowledge about an individual's behavioral characteristics and preferences. Through a multilevel interpretation process, </w:t>
      </w:r>
      <w:proofErr w:type="gramStart"/>
      <w:r w:rsidRPr="004E2CAC">
        <w:rPr>
          <w:rFonts w:ascii="Arial" w:eastAsia="Times New Roman" w:hAnsi="Arial" w:cs="Arial"/>
          <w:color w:val="000000"/>
          <w:sz w:val="19"/>
          <w:szCs w:val="19"/>
          <w:lang/>
        </w:rPr>
        <w:t>individuals better</w:t>
      </w:r>
      <w:proofErr w:type="gramEnd"/>
      <w:r w:rsidRPr="004E2CAC">
        <w:rPr>
          <w:rFonts w:ascii="Arial" w:eastAsia="Times New Roman" w:hAnsi="Arial" w:cs="Arial"/>
          <w:color w:val="000000"/>
          <w:sz w:val="19"/>
          <w:szCs w:val="19"/>
          <w:lang/>
        </w:rPr>
        <w:t xml:space="preserve"> understand what motivates them, what kind of environment they prefer, and what they can do to be more effective coaches. This instrument is useful </w:t>
      </w:r>
      <w:proofErr w:type="gramStart"/>
      <w:r w:rsidRPr="004E2CAC">
        <w:rPr>
          <w:rFonts w:ascii="Arial" w:eastAsia="Times New Roman" w:hAnsi="Arial" w:cs="Arial"/>
          <w:color w:val="000000"/>
          <w:sz w:val="19"/>
          <w:szCs w:val="19"/>
          <w:lang/>
        </w:rPr>
        <w:t>for helping leaders discover their individual strengths and to appreciate and value others</w:t>
      </w:r>
      <w:proofErr w:type="gramEnd"/>
      <w:r w:rsidRPr="004E2CAC">
        <w:rPr>
          <w:rFonts w:ascii="Arial" w:eastAsia="Times New Roman" w:hAnsi="Arial" w:cs="Arial"/>
          <w:color w:val="000000"/>
          <w:sz w:val="19"/>
          <w:szCs w:val="19"/>
          <w:lang/>
        </w:rPr>
        <w:t xml:space="preserve">. </w:t>
      </w:r>
      <w:proofErr w:type="gramStart"/>
      <w:r w:rsidRPr="004E2CAC">
        <w:rPr>
          <w:rFonts w:ascii="Arial" w:eastAsia="Times New Roman" w:hAnsi="Arial" w:cs="Arial"/>
          <w:color w:val="000000"/>
          <w:sz w:val="19"/>
          <w:szCs w:val="19"/>
          <w:lang/>
        </w:rPr>
        <w:t>(See Figure 3.)</w:t>
      </w:r>
      <w:proofErr w:type="gramEnd"/>
      <w:r w:rsidRPr="004E2CAC">
        <w:rPr>
          <w:rFonts w:ascii="Arial" w:eastAsia="Times New Roman" w:hAnsi="Arial" w:cs="Arial"/>
          <w:color w:val="000000"/>
          <w:sz w:val="19"/>
          <w:szCs w:val="19"/>
          <w:lang/>
        </w:rPr>
        <w:t xml:space="preserve">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Self-awareness is the coach's first step to understanding. A logical next step is to develop a personal plan of action for improvement. To aid in this process, it is helpful to reflect on what </w:t>
      </w:r>
      <w:proofErr w:type="gramStart"/>
      <w:r w:rsidRPr="004E2CAC">
        <w:rPr>
          <w:rFonts w:ascii="Arial" w:eastAsia="Times New Roman" w:hAnsi="Arial" w:cs="Arial"/>
          <w:color w:val="000000"/>
          <w:sz w:val="19"/>
          <w:szCs w:val="19"/>
          <w:lang/>
        </w:rPr>
        <w:t>was learned</w:t>
      </w:r>
      <w:proofErr w:type="gramEnd"/>
      <w:r w:rsidRPr="004E2CAC">
        <w:rPr>
          <w:rFonts w:ascii="Arial" w:eastAsia="Times New Roman" w:hAnsi="Arial" w:cs="Arial"/>
          <w:color w:val="000000"/>
          <w:sz w:val="19"/>
          <w:szCs w:val="19"/>
          <w:lang/>
        </w:rPr>
        <w:t xml:space="preserve"> during the self-assessments and to respond to some specific questions, such as: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What are your behavioral strengths (e.g., listening, feedback, personal style, etc.) as you relate to others?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How can these strengths contribute to your coaching relationship with an individual or team?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What behavioral strengths of other people on your team are most different from yours?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 How can you better communicate with people whose strengths are different from yours?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The final step in establishing the plan of action is to select specific areas for improvement and set some related goals. As an aid to this process, the format shown in Figure 4 may be useful.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Conclusion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lastRenderedPageBreak/>
        <w:t xml:space="preserve">For more than a decade, organizations have undergone revolutionary changes. Because of increased competition in the global </w:t>
      </w:r>
      <w:proofErr w:type="gramStart"/>
      <w:r w:rsidRPr="004E2CAC">
        <w:rPr>
          <w:rFonts w:ascii="Arial" w:eastAsia="Times New Roman" w:hAnsi="Arial" w:cs="Arial"/>
          <w:color w:val="000000"/>
          <w:sz w:val="19"/>
          <w:szCs w:val="19"/>
          <w:lang/>
        </w:rPr>
        <w:t>marketplace</w:t>
      </w:r>
      <w:proofErr w:type="gramEnd"/>
      <w:r w:rsidRPr="004E2CAC">
        <w:rPr>
          <w:rFonts w:ascii="Arial" w:eastAsia="Times New Roman" w:hAnsi="Arial" w:cs="Arial"/>
          <w:color w:val="000000"/>
          <w:sz w:val="19"/>
          <w:szCs w:val="19"/>
          <w:lang/>
        </w:rPr>
        <w:t xml:space="preserve"> most Fortune 500 companies have streamlined their operations greatly. This has resulted in </w:t>
      </w:r>
      <w:proofErr w:type="gramStart"/>
      <w:r w:rsidRPr="004E2CAC">
        <w:rPr>
          <w:rFonts w:ascii="Arial" w:eastAsia="Times New Roman" w:hAnsi="Arial" w:cs="Arial"/>
          <w:color w:val="000000"/>
          <w:sz w:val="19"/>
          <w:szCs w:val="19"/>
          <w:lang/>
        </w:rPr>
        <w:t>laying</w:t>
      </w:r>
      <w:proofErr w:type="gramEnd"/>
      <w:r w:rsidRPr="004E2CAC">
        <w:rPr>
          <w:rFonts w:ascii="Arial" w:eastAsia="Times New Roman" w:hAnsi="Arial" w:cs="Arial"/>
          <w:color w:val="000000"/>
          <w:sz w:val="19"/>
          <w:szCs w:val="19"/>
          <w:lang/>
        </w:rPr>
        <w:t xml:space="preserve"> off thousands of people and eliminating many middle managers' jobs. The new mantra for the remaining team leaders and managers is "Do more with less." Because of this paradigm shift, employees are expected to share more in the traditional management functions -planning and </w:t>
      </w:r>
      <w:proofErr w:type="gramStart"/>
      <w:r w:rsidRPr="004E2CAC">
        <w:rPr>
          <w:rFonts w:ascii="Arial" w:eastAsia="Times New Roman" w:hAnsi="Arial" w:cs="Arial"/>
          <w:color w:val="000000"/>
          <w:sz w:val="19"/>
          <w:szCs w:val="19"/>
          <w:lang/>
        </w:rPr>
        <w:t>decision making</w:t>
      </w:r>
      <w:proofErr w:type="gramEnd"/>
      <w:r w:rsidRPr="004E2CAC">
        <w:rPr>
          <w:rFonts w:ascii="Arial" w:eastAsia="Times New Roman" w:hAnsi="Arial" w:cs="Arial"/>
          <w:color w:val="000000"/>
          <w:sz w:val="19"/>
          <w:szCs w:val="19"/>
          <w:lang/>
        </w:rPr>
        <w:t xml:space="preserve">, organizing, leading, and controlling. Self-managed work teams and other collaborative organizational forms have emerged. As a result, the managerial job is changing from the traditional role of "boss" to that of "coach."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In today's pressured-packed organizational environment, the need for team leaders and managers to do more with less is a constant demand. One way to meet that demand is to get the best possible performance from the most valuable resource -people. The coaching process is one of the most powerful ways to improve that performance. </w:t>
      </w:r>
      <w:proofErr w:type="gramStart"/>
      <w:r w:rsidRPr="004E2CAC">
        <w:rPr>
          <w:rFonts w:ascii="Arial" w:eastAsia="Times New Roman" w:hAnsi="Arial" w:cs="Arial"/>
          <w:color w:val="000000"/>
          <w:sz w:val="19"/>
          <w:szCs w:val="19"/>
          <w:lang/>
        </w:rPr>
        <w:t>But</w:t>
      </w:r>
      <w:proofErr w:type="gramEnd"/>
      <w:r w:rsidRPr="004E2CAC">
        <w:rPr>
          <w:rFonts w:ascii="Arial" w:eastAsia="Times New Roman" w:hAnsi="Arial" w:cs="Arial"/>
          <w:color w:val="000000"/>
          <w:sz w:val="19"/>
          <w:szCs w:val="19"/>
          <w:lang/>
        </w:rPr>
        <w:t xml:space="preserve">, to be effective, the coach must know him- or herself and come to value the difference in others. </w:t>
      </w:r>
    </w:p>
    <w:p w:rsidR="004E2CAC" w:rsidRPr="004E2CAC" w:rsidRDefault="004E2CAC" w:rsidP="004E2CAC">
      <w:pPr>
        <w:spacing w:after="100" w:afterAutospacing="1" w:line="240" w:lineRule="auto"/>
        <w:rPr>
          <w:rFonts w:ascii="Arial" w:eastAsia="Times New Roman" w:hAnsi="Arial" w:cs="Arial"/>
          <w:color w:val="000000"/>
          <w:sz w:val="19"/>
          <w:szCs w:val="19"/>
          <w:lang/>
        </w:rPr>
      </w:pPr>
      <w:proofErr w:type="spellStart"/>
      <w:r w:rsidRPr="004E2CAC">
        <w:rPr>
          <w:rFonts w:ascii="Arial" w:eastAsia="Times New Roman" w:hAnsi="Arial" w:cs="Arial"/>
          <w:color w:val="000000"/>
          <w:sz w:val="19"/>
          <w:szCs w:val="19"/>
          <w:lang/>
        </w:rPr>
        <w:t>Caproni</w:t>
      </w:r>
      <w:proofErr w:type="spellEnd"/>
      <w:r w:rsidRPr="004E2CAC">
        <w:rPr>
          <w:rFonts w:ascii="Arial" w:eastAsia="Times New Roman" w:hAnsi="Arial" w:cs="Arial"/>
          <w:color w:val="000000"/>
          <w:sz w:val="19"/>
          <w:szCs w:val="19"/>
          <w:lang/>
        </w:rPr>
        <w:t xml:space="preserve"> summed it up best, "Self-awareness is a hallmark of effective managers. Successful managers understand what motivates them and how their strengths and weaknesses influence their decisions, actions, and relationships. Successful managers also understand the importance of developing a critical quality called managerial character." </w:t>
      </w:r>
    </w:p>
    <w:p w:rsidR="004E2CAC" w:rsidRPr="004E2CAC" w:rsidRDefault="004E2CAC" w:rsidP="004E2CAC">
      <w:pPr>
        <w:spacing w:after="100" w:afterAutospacing="1" w:line="240" w:lineRule="auto"/>
        <w:rPr>
          <w:rFonts w:ascii="Arial" w:eastAsia="Times New Roman" w:hAnsi="Arial" w:cs="Arial"/>
          <w:color w:val="000000"/>
          <w:sz w:val="19"/>
          <w:szCs w:val="19"/>
          <w:lang/>
        </w:rPr>
      </w:pPr>
      <w:r w:rsidRPr="004E2CAC">
        <w:rPr>
          <w:rFonts w:ascii="Arial" w:eastAsia="Times New Roman" w:hAnsi="Arial" w:cs="Arial"/>
          <w:color w:val="000000"/>
          <w:sz w:val="19"/>
          <w:szCs w:val="19"/>
          <w:lang/>
        </w:rPr>
        <w:t xml:space="preserve">One of the best ways to achieve this self-awareness and managerial character is through self-reflection on personal skills/behaviors. The instrumented learning (self-directed assessment) approach is one of the most effective tools in the self-reflection process. Being </w:t>
      </w:r>
      <w:proofErr w:type="spellStart"/>
      <w:r w:rsidRPr="004E2CAC">
        <w:rPr>
          <w:rFonts w:ascii="Arial" w:eastAsia="Times New Roman" w:hAnsi="Arial" w:cs="Arial"/>
          <w:color w:val="000000"/>
          <w:sz w:val="19"/>
          <w:szCs w:val="19"/>
          <w:lang/>
        </w:rPr>
        <w:t>selfaware</w:t>
      </w:r>
      <w:proofErr w:type="spellEnd"/>
      <w:r w:rsidRPr="004E2CAC">
        <w:rPr>
          <w:rFonts w:ascii="Arial" w:eastAsia="Times New Roman" w:hAnsi="Arial" w:cs="Arial"/>
          <w:color w:val="000000"/>
          <w:sz w:val="19"/>
          <w:szCs w:val="19"/>
          <w:lang/>
        </w:rPr>
        <w:t xml:space="preserve"> increases an individual's effectiveness in a range of people situations and provides insights into the behaviors of others. </w:t>
      </w:r>
      <w:proofErr w:type="gramStart"/>
      <w:r w:rsidRPr="004E2CAC">
        <w:rPr>
          <w:rFonts w:ascii="Arial" w:eastAsia="Times New Roman" w:hAnsi="Arial" w:cs="Arial"/>
          <w:color w:val="000000"/>
          <w:sz w:val="19"/>
          <w:szCs w:val="19"/>
          <w:lang/>
        </w:rPr>
        <w:t>And</w:t>
      </w:r>
      <w:proofErr w:type="gramEnd"/>
      <w:r w:rsidRPr="004E2CAC">
        <w:rPr>
          <w:rFonts w:ascii="Arial" w:eastAsia="Times New Roman" w:hAnsi="Arial" w:cs="Arial"/>
          <w:color w:val="000000"/>
          <w:sz w:val="19"/>
          <w:szCs w:val="19"/>
          <w:lang/>
        </w:rPr>
        <w:t xml:space="preserve">, finally, it helps develop a role essential for today's team leader and manager-- coaching for improvement. </w:t>
      </w:r>
    </w:p>
    <w:tbl>
      <w:tblPr>
        <w:tblW w:w="3000" w:type="dxa"/>
        <w:tblCellSpacing w:w="0" w:type="dxa"/>
        <w:tblCellMar>
          <w:left w:w="0" w:type="dxa"/>
          <w:right w:w="0" w:type="dxa"/>
        </w:tblCellMar>
        <w:tblLook w:val="04A0"/>
      </w:tblPr>
      <w:tblGrid>
        <w:gridCol w:w="4411"/>
        <w:gridCol w:w="1554"/>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r>
              <w:rPr>
                <w:rFonts w:ascii="Arial" w:eastAsia="Times New Roman" w:hAnsi="Arial" w:cs="Arial"/>
                <w:noProof/>
                <w:color w:val="003399"/>
                <w:sz w:val="24"/>
                <w:szCs w:val="24"/>
              </w:rPr>
              <w:drawing>
                <wp:inline distT="0" distB="0" distL="0" distR="0">
                  <wp:extent cx="2781935" cy="1264285"/>
                  <wp:effectExtent l="19050" t="0" r="0" b="0"/>
                  <wp:docPr id="20" name="Picture 20" descr="Photograp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graph">
                            <a:hlinkClick r:id="rId26"/>
                          </pic:cNvPr>
                          <pic:cNvPicPr>
                            <a:picLocks noChangeAspect="1" noChangeArrowheads="1"/>
                          </pic:cNvPicPr>
                        </pic:nvPicPr>
                        <pic:blipFill>
                          <a:blip r:embed="rId27" cstate="print"/>
                          <a:srcRect/>
                          <a:stretch>
                            <a:fillRect/>
                          </a:stretch>
                        </pic:blipFill>
                        <pic:spPr bwMode="auto">
                          <a:xfrm>
                            <a:off x="0" y="0"/>
                            <a:ext cx="2781935" cy="126428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8"/>
            </w:tblGrid>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28" w:history="1">
                    <w:r w:rsidRPr="004E2CAC">
                      <w:rPr>
                        <w:rFonts w:ascii="Arial" w:eastAsia="Times New Roman" w:hAnsi="Arial" w:cs="Arial"/>
                        <w:color w:val="003399"/>
                        <w:sz w:val="24"/>
                        <w:szCs w:val="24"/>
                        <w:u w:val="single"/>
                      </w:rPr>
                      <w:t>Enlarge 200%</w:t>
                    </w:r>
                  </w:hyperlink>
                </w:p>
              </w:tc>
            </w:tr>
            <w:tr w:rsidR="004E2CAC" w:rsidRPr="004E2CAC">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hyperlink r:id="rId29" w:history="1">
                    <w:r w:rsidRPr="004E2CAC">
                      <w:rPr>
                        <w:rFonts w:ascii="Arial" w:eastAsia="Times New Roman" w:hAnsi="Arial" w:cs="Arial"/>
                        <w:color w:val="003399"/>
                        <w:sz w:val="24"/>
                        <w:szCs w:val="24"/>
                        <w:u w:val="single"/>
                      </w:rPr>
                      <w:t>Enlarge 400%</w:t>
                    </w:r>
                  </w:hyperlink>
                </w:p>
              </w:tc>
            </w:tr>
          </w:tbl>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vanish/>
          <w:color w:val="000000"/>
          <w:sz w:val="24"/>
          <w:szCs w:val="24"/>
          <w:lang/>
        </w:rPr>
      </w:pPr>
    </w:p>
    <w:tbl>
      <w:tblPr>
        <w:tblW w:w="0" w:type="auto"/>
        <w:tblCellSpacing w:w="0" w:type="dxa"/>
        <w:tblCellMar>
          <w:left w:w="0" w:type="dxa"/>
          <w:right w:w="0" w:type="dxa"/>
        </w:tblCellMar>
        <w:tblLook w:val="04A0"/>
      </w:tblPr>
      <w:tblGrid>
        <w:gridCol w:w="1130"/>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b/>
                <w:bCs/>
                <w:color w:val="000000"/>
                <w:sz w:val="18"/>
                <w:szCs w:val="18"/>
              </w:rPr>
              <w:t>[Photograph]</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4264"/>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r w:rsidRPr="004E2CAC">
              <w:rPr>
                <w:rFonts w:ascii="Arial" w:eastAsia="Times New Roman" w:hAnsi="Arial" w:cs="Arial"/>
                <w:b/>
                <w:bCs/>
                <w:color w:val="000000"/>
                <w:sz w:val="24"/>
                <w:szCs w:val="24"/>
              </w:rPr>
              <w:t>[Reference]</w:t>
            </w:r>
            <w:r w:rsidRPr="004E2CAC">
              <w:rPr>
                <w:rFonts w:ascii="Arial" w:eastAsia="Times New Roman" w:hAnsi="Arial" w:cs="Arial"/>
                <w:color w:val="000000"/>
                <w:sz w:val="24"/>
                <w:szCs w:val="24"/>
              </w:rPr>
              <w:t xml:space="preserve">  </w:t>
            </w:r>
            <w:r w:rsidRPr="004E2CAC">
              <w:rPr>
                <w:rFonts w:ascii="Verdana" w:eastAsia="Times New Roman" w:hAnsi="Verdana" w:cs="Arial"/>
                <w:b/>
                <w:bCs/>
                <w:color w:val="CC0000"/>
              </w:rPr>
              <w:t xml:space="preserve">» </w:t>
            </w:r>
            <w:r w:rsidRPr="004E2CAC">
              <w:rPr>
                <w:rFonts w:ascii="Arial" w:eastAsia="Times New Roman" w:hAnsi="Arial" w:cs="Arial"/>
                <w:color w:val="000000"/>
                <w:sz w:val="24"/>
                <w:szCs w:val="24"/>
              </w:rPr>
              <w:t> </w:t>
            </w:r>
            <w:hyperlink r:id="rId30" w:tooltip="View a list of references included in this document" w:history="1">
              <w:r w:rsidRPr="004E2CAC">
                <w:rPr>
                  <w:rFonts w:ascii="Arial" w:eastAsia="Times New Roman" w:hAnsi="Arial" w:cs="Arial"/>
                  <w:color w:val="003399"/>
                  <w:sz w:val="18"/>
                  <w:u w:val="single"/>
                </w:rPr>
                <w:t xml:space="preserve"> View reference page with links </w:t>
              </w:r>
            </w:hyperlink>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References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8744"/>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proofErr w:type="spellStart"/>
            <w:r w:rsidRPr="004E2CAC">
              <w:rPr>
                <w:rFonts w:ascii="Arial" w:eastAsia="Times New Roman" w:hAnsi="Arial" w:cs="Arial"/>
                <w:color w:val="000000"/>
                <w:sz w:val="18"/>
                <w:szCs w:val="18"/>
              </w:rPr>
              <w:t>Brocato</w:t>
            </w:r>
            <w:proofErr w:type="spellEnd"/>
            <w:r w:rsidRPr="004E2CAC">
              <w:rPr>
                <w:rFonts w:ascii="Arial" w:eastAsia="Times New Roman" w:hAnsi="Arial" w:cs="Arial"/>
                <w:color w:val="000000"/>
                <w:sz w:val="18"/>
                <w:szCs w:val="18"/>
              </w:rPr>
              <w:t xml:space="preserve">, Rick C., De Simone, </w:t>
            </w:r>
            <w:proofErr w:type="gramStart"/>
            <w:r w:rsidRPr="004E2CAC">
              <w:rPr>
                <w:rFonts w:ascii="Arial" w:eastAsia="Times New Roman" w:hAnsi="Arial" w:cs="Arial"/>
                <w:color w:val="000000"/>
                <w:sz w:val="18"/>
                <w:szCs w:val="18"/>
              </w:rPr>
              <w:t>Joan</w:t>
            </w:r>
            <w:proofErr w:type="gramEnd"/>
            <w:r w:rsidRPr="004E2CAC">
              <w:rPr>
                <w:rFonts w:ascii="Arial" w:eastAsia="Times New Roman" w:hAnsi="Arial" w:cs="Arial"/>
                <w:color w:val="000000"/>
                <w:sz w:val="18"/>
                <w:szCs w:val="18"/>
              </w:rPr>
              <w:t xml:space="preserve"> and Marc, Empowering the Leader Within. </w:t>
            </w:r>
            <w:proofErr w:type="gramStart"/>
            <w:r w:rsidRPr="004E2CAC">
              <w:rPr>
                <w:rFonts w:ascii="Arial" w:eastAsia="Times New Roman" w:hAnsi="Arial" w:cs="Arial"/>
                <w:color w:val="000000"/>
                <w:sz w:val="18"/>
                <w:szCs w:val="18"/>
              </w:rPr>
              <w:t xml:space="preserve">(Baltimore: </w:t>
            </w:r>
            <w:proofErr w:type="spellStart"/>
            <w:r w:rsidRPr="004E2CAC">
              <w:rPr>
                <w:rFonts w:ascii="Arial" w:eastAsia="Times New Roman" w:hAnsi="Arial" w:cs="Arial"/>
                <w:color w:val="000000"/>
                <w:sz w:val="18"/>
                <w:szCs w:val="18"/>
              </w:rPr>
              <w:t>Virtus</w:t>
            </w:r>
            <w:proofErr w:type="spellEnd"/>
            <w:r w:rsidRPr="004E2CAC">
              <w:rPr>
                <w:rFonts w:ascii="Arial" w:eastAsia="Times New Roman" w:hAnsi="Arial" w:cs="Arial"/>
                <w:color w:val="000000"/>
                <w:sz w:val="18"/>
                <w:szCs w:val="18"/>
              </w:rPr>
              <w:t xml:space="preserve"> Press, 1995).</w:t>
            </w:r>
            <w:proofErr w:type="gramEnd"/>
            <w:r w:rsidRPr="004E2CAC">
              <w:rPr>
                <w:rFonts w:ascii="Arial" w:eastAsia="Times New Roman" w:hAnsi="Arial" w:cs="Arial"/>
                <w:color w:val="000000"/>
                <w:sz w:val="18"/>
                <w:szCs w:val="18"/>
              </w:rPr>
              <w:t xml:space="preserve">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6333"/>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proofErr w:type="spellStart"/>
            <w:r w:rsidRPr="004E2CAC">
              <w:rPr>
                <w:rFonts w:ascii="Arial" w:eastAsia="Times New Roman" w:hAnsi="Arial" w:cs="Arial"/>
                <w:color w:val="000000"/>
                <w:sz w:val="18"/>
                <w:szCs w:val="18"/>
              </w:rPr>
              <w:t>Caproni</w:t>
            </w:r>
            <w:proofErr w:type="spellEnd"/>
            <w:r w:rsidRPr="004E2CAC">
              <w:rPr>
                <w:rFonts w:ascii="Arial" w:eastAsia="Times New Roman" w:hAnsi="Arial" w:cs="Arial"/>
                <w:color w:val="000000"/>
                <w:sz w:val="18"/>
                <w:szCs w:val="18"/>
              </w:rPr>
              <w:t xml:space="preserve">, Paula J., The Practical Coach. (New Jersey: Prentice-Hall, Inc., 2001).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"Coaching and Feedback," INFO-LINE: Practical Guidelines for Training and Development Professionals, Issue 9006 June 1990). Lawson, Karen, Improving Workplace Performance Through Coaching. </w:t>
            </w:r>
            <w:proofErr w:type="gramStart"/>
            <w:r w:rsidRPr="004E2CAC">
              <w:rPr>
                <w:rFonts w:ascii="Arial" w:eastAsia="Times New Roman" w:hAnsi="Arial" w:cs="Arial"/>
                <w:color w:val="000000"/>
                <w:sz w:val="18"/>
                <w:szCs w:val="18"/>
              </w:rPr>
              <w:t>(Iowa: American Media Publishing, 1998).</w:t>
            </w:r>
            <w:proofErr w:type="gramEnd"/>
            <w:r w:rsidRPr="004E2CAC">
              <w:rPr>
                <w:rFonts w:ascii="Arial" w:eastAsia="Times New Roman" w:hAnsi="Arial" w:cs="Arial"/>
                <w:color w:val="000000"/>
                <w:sz w:val="18"/>
                <w:szCs w:val="18"/>
              </w:rPr>
              <w:t xml:space="preserve">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083"/>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 xml:space="preserve">Mann, Stan, "Learning Instruments Help Uncover the Real You," LIFESTYLE LEARNING BYTE#14 (March 2003). </w:t>
            </w: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proofErr w:type="gramStart"/>
            <w:r w:rsidRPr="004E2CAC">
              <w:rPr>
                <w:rFonts w:ascii="Arial" w:eastAsia="Times New Roman" w:hAnsi="Arial" w:cs="Arial"/>
                <w:color w:val="000000"/>
                <w:sz w:val="18"/>
                <w:szCs w:val="18"/>
              </w:rPr>
              <w:t>Minor, Marianne, Coaching for Development.</w:t>
            </w:r>
            <w:proofErr w:type="gramEnd"/>
            <w:r w:rsidRPr="004E2CAC">
              <w:rPr>
                <w:rFonts w:ascii="Arial" w:eastAsia="Times New Roman" w:hAnsi="Arial" w:cs="Arial"/>
                <w:color w:val="000000"/>
                <w:sz w:val="18"/>
                <w:szCs w:val="18"/>
              </w:rPr>
              <w:t xml:space="preserve"> </w:t>
            </w:r>
            <w:proofErr w:type="gramStart"/>
            <w:r w:rsidRPr="004E2CAC">
              <w:rPr>
                <w:rFonts w:ascii="Arial" w:eastAsia="Times New Roman" w:hAnsi="Arial" w:cs="Arial"/>
                <w:color w:val="000000"/>
                <w:sz w:val="18"/>
                <w:szCs w:val="18"/>
              </w:rPr>
              <w:t>(California: Crisp Publications, 1995).</w:t>
            </w:r>
            <w:proofErr w:type="gramEnd"/>
            <w:r w:rsidRPr="004E2CAC">
              <w:rPr>
                <w:rFonts w:ascii="Arial" w:eastAsia="Times New Roman" w:hAnsi="Arial" w:cs="Arial"/>
                <w:color w:val="000000"/>
                <w:sz w:val="18"/>
                <w:szCs w:val="18"/>
              </w:rPr>
              <w:t xml:space="preserve"> </w:t>
            </w: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r w:rsidRPr="004E2CAC">
              <w:rPr>
                <w:rFonts w:ascii="Arial" w:eastAsia="Times New Roman" w:hAnsi="Arial" w:cs="Arial"/>
                <w:color w:val="000000"/>
                <w:sz w:val="18"/>
                <w:szCs w:val="18"/>
              </w:rPr>
              <w:t>"Personal Profile Preview-</w:t>
            </w:r>
            <w:proofErr w:type="spellStart"/>
            <w:r w:rsidRPr="004E2CAC">
              <w:rPr>
                <w:rFonts w:ascii="Arial" w:eastAsia="Times New Roman" w:hAnsi="Arial" w:cs="Arial"/>
                <w:color w:val="000000"/>
                <w:sz w:val="18"/>
                <w:szCs w:val="18"/>
              </w:rPr>
              <w:t>DiSC</w:t>
            </w:r>
            <w:proofErr w:type="spellEnd"/>
            <w:r w:rsidRPr="004E2CAC">
              <w:rPr>
                <w:rFonts w:ascii="Arial" w:eastAsia="Times New Roman" w:hAnsi="Arial" w:cs="Arial"/>
                <w:color w:val="000000"/>
                <w:sz w:val="18"/>
                <w:szCs w:val="18"/>
              </w:rPr>
              <w:t>," (Inscape Publishing, Inc.</w:t>
            </w:r>
            <w:proofErr w:type="gramStart"/>
            <w:r w:rsidRPr="004E2CAC">
              <w:rPr>
                <w:rFonts w:ascii="Arial" w:eastAsia="Times New Roman" w:hAnsi="Arial" w:cs="Arial"/>
                <w:color w:val="000000"/>
                <w:sz w:val="18"/>
                <w:szCs w:val="18"/>
              </w:rPr>
              <w:t>,1994</w:t>
            </w:r>
            <w:proofErr w:type="gramEnd"/>
            <w:r w:rsidRPr="004E2CAC">
              <w:rPr>
                <w:rFonts w:ascii="Arial" w:eastAsia="Times New Roman" w:hAnsi="Arial" w:cs="Arial"/>
                <w:color w:val="000000"/>
                <w:sz w:val="18"/>
                <w:szCs w:val="18"/>
              </w:rPr>
              <w:t xml:space="preserve">). </w:t>
            </w: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Pr="004E2CAC" w:rsidRDefault="004E2CAC" w:rsidP="004E2CAC">
      <w:pPr>
        <w:spacing w:after="77"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noWrap/>
            <w:vAlign w:val="center"/>
            <w:hideMark/>
          </w:tcPr>
          <w:p w:rsidR="004E2CAC" w:rsidRPr="004E2CAC" w:rsidRDefault="004E2CAC" w:rsidP="004E2CAC">
            <w:pPr>
              <w:spacing w:after="0" w:line="240" w:lineRule="auto"/>
              <w:rPr>
                <w:rFonts w:ascii="Arial" w:eastAsia="Times New Roman" w:hAnsi="Arial" w:cs="Arial"/>
                <w:color w:val="000000"/>
                <w:sz w:val="18"/>
                <w:szCs w:val="18"/>
              </w:rPr>
            </w:pPr>
          </w:p>
        </w:tc>
      </w:tr>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18"/>
                <w:szCs w:val="18"/>
              </w:rPr>
            </w:pPr>
          </w:p>
        </w:tc>
      </w:tr>
    </w:tbl>
    <w:p w:rsidR="004E2CAC" w:rsidRPr="004E2CAC" w:rsidRDefault="004E2CAC" w:rsidP="004E2CAC">
      <w:pPr>
        <w:spacing w:after="77"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4E2CAC" w:rsidRPr="004E2CAC" w:rsidTr="004E2CAC">
        <w:trPr>
          <w:tblCellSpacing w:w="0" w:type="dxa"/>
        </w:trPr>
        <w:tc>
          <w:tcPr>
            <w:tcW w:w="0" w:type="auto"/>
            <w:vAlign w:val="center"/>
            <w:hideMark/>
          </w:tcPr>
          <w:p w:rsidR="004E2CAC" w:rsidRPr="004E2CAC" w:rsidRDefault="004E2CAC" w:rsidP="004E2CAC">
            <w:pPr>
              <w:spacing w:after="0" w:line="240" w:lineRule="auto"/>
              <w:rPr>
                <w:rFonts w:ascii="Arial" w:eastAsia="Times New Roman" w:hAnsi="Arial" w:cs="Arial"/>
                <w:color w:val="000000"/>
                <w:sz w:val="24"/>
                <w:szCs w:val="24"/>
              </w:rPr>
            </w:pPr>
          </w:p>
        </w:tc>
      </w:tr>
    </w:tbl>
    <w:p w:rsidR="004E2CAC" w:rsidRDefault="004E2CAC"/>
    <w:sectPr w:rsidR="004E2CAC" w:rsidSect="00124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0311"/>
    <w:multiLevelType w:val="multilevel"/>
    <w:tmpl w:val="808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230DF"/>
    <w:multiLevelType w:val="multilevel"/>
    <w:tmpl w:val="A86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A069CB"/>
    <w:multiLevelType w:val="multilevel"/>
    <w:tmpl w:val="9F4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E2CAC"/>
    <w:rsid w:val="000503DF"/>
    <w:rsid w:val="00124206"/>
    <w:rsid w:val="004822F0"/>
    <w:rsid w:val="004E2CAC"/>
    <w:rsid w:val="00FD6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06"/>
  </w:style>
  <w:style w:type="paragraph" w:styleId="Heading1">
    <w:name w:val="heading 1"/>
    <w:basedOn w:val="Normal"/>
    <w:link w:val="Heading1Char"/>
    <w:uiPriority w:val="9"/>
    <w:qFormat/>
    <w:rsid w:val="004E2CAC"/>
    <w:pPr>
      <w:spacing w:after="0" w:line="240" w:lineRule="auto"/>
      <w:outlineLvl w:val="0"/>
    </w:pPr>
    <w:rPr>
      <w:rFonts w:ascii="Verdana" w:eastAsia="Times New Roman" w:hAnsi="Verdana" w:cs="Times New Roman"/>
      <w:b/>
      <w:bCs/>
      <w:color w:val="990000"/>
      <w:kern w:val="36"/>
      <w:sz w:val="24"/>
      <w:szCs w:val="24"/>
    </w:rPr>
  </w:style>
  <w:style w:type="paragraph" w:styleId="Heading2">
    <w:name w:val="heading 2"/>
    <w:basedOn w:val="Normal"/>
    <w:link w:val="Heading2Char"/>
    <w:uiPriority w:val="9"/>
    <w:qFormat/>
    <w:rsid w:val="004E2CAC"/>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CAC"/>
    <w:rPr>
      <w:rFonts w:ascii="Verdana" w:eastAsia="Times New Roman" w:hAnsi="Verdana" w:cs="Times New Roman"/>
      <w:b/>
      <w:bCs/>
      <w:color w:val="990000"/>
      <w:kern w:val="36"/>
      <w:sz w:val="24"/>
      <w:szCs w:val="24"/>
    </w:rPr>
  </w:style>
  <w:style w:type="character" w:customStyle="1" w:styleId="Heading2Char">
    <w:name w:val="Heading 2 Char"/>
    <w:basedOn w:val="DefaultParagraphFont"/>
    <w:link w:val="Heading2"/>
    <w:uiPriority w:val="9"/>
    <w:rsid w:val="004E2CAC"/>
    <w:rPr>
      <w:rFonts w:ascii="Verdana" w:eastAsia="Times New Roman" w:hAnsi="Verdana" w:cs="Times New Roman"/>
      <w:b/>
      <w:bCs/>
      <w:color w:val="990000"/>
      <w:sz w:val="20"/>
      <w:szCs w:val="20"/>
    </w:rPr>
  </w:style>
  <w:style w:type="character" w:styleId="Hyperlink">
    <w:name w:val="Hyperlink"/>
    <w:basedOn w:val="DefaultParagraphFont"/>
    <w:uiPriority w:val="99"/>
    <w:unhideWhenUsed/>
    <w:rsid w:val="004E2CAC"/>
    <w:rPr>
      <w:color w:val="003399"/>
      <w:u w:val="single"/>
    </w:rPr>
  </w:style>
  <w:style w:type="paragraph" w:styleId="NormalWeb">
    <w:name w:val="Normal (Web)"/>
    <w:basedOn w:val="Normal"/>
    <w:uiPriority w:val="99"/>
    <w:semiHidden/>
    <w:unhideWhenUsed/>
    <w:rsid w:val="004E2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4">
    <w:name w:val="profile4"/>
    <w:basedOn w:val="DefaultParagraphFont"/>
    <w:rsid w:val="004E2CAC"/>
    <w:rPr>
      <w:b/>
      <w:bCs/>
      <w:strike w:val="0"/>
      <w:dstrike w:val="0"/>
      <w:color w:val="3333CC"/>
      <w:sz w:val="14"/>
      <w:szCs w:val="14"/>
      <w:u w:val="none"/>
      <w:effect w:val="none"/>
    </w:rPr>
  </w:style>
  <w:style w:type="character" w:customStyle="1" w:styleId="moretitle2">
    <w:name w:val="moretitle2"/>
    <w:basedOn w:val="DefaultParagraphFont"/>
    <w:rsid w:val="004E2CAC"/>
    <w:rPr>
      <w:b/>
      <w:bCs/>
    </w:rPr>
  </w:style>
  <w:style w:type="character" w:customStyle="1" w:styleId="hidden1">
    <w:name w:val="hidden1"/>
    <w:basedOn w:val="DefaultParagraphFont"/>
    <w:rsid w:val="004E2CAC"/>
  </w:style>
  <w:style w:type="paragraph" w:styleId="z-TopofForm">
    <w:name w:val="HTML Top of Form"/>
    <w:basedOn w:val="Normal"/>
    <w:next w:val="Normal"/>
    <w:link w:val="z-TopofFormChar"/>
    <w:hidden/>
    <w:uiPriority w:val="99"/>
    <w:semiHidden/>
    <w:unhideWhenUsed/>
    <w:rsid w:val="004E2C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C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E2C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E2CAC"/>
    <w:rPr>
      <w:rFonts w:ascii="Arial" w:eastAsia="Times New Roman" w:hAnsi="Arial" w:cs="Arial"/>
      <w:vanish/>
      <w:sz w:val="16"/>
      <w:szCs w:val="16"/>
    </w:rPr>
  </w:style>
  <w:style w:type="character" w:customStyle="1" w:styleId="markedcountcontainer1">
    <w:name w:val="markedcountcontainer1"/>
    <w:basedOn w:val="DefaultParagraphFont"/>
    <w:rsid w:val="004E2CAC"/>
    <w:rPr>
      <w:b w:val="0"/>
      <w:bCs w:val="0"/>
      <w:color w:val="003399"/>
      <w:spacing w:val="15"/>
      <w:sz w:val="22"/>
      <w:szCs w:val="22"/>
    </w:rPr>
  </w:style>
  <w:style w:type="character" w:customStyle="1" w:styleId="left">
    <w:name w:val="left"/>
    <w:basedOn w:val="DefaultParagraphFont"/>
    <w:rsid w:val="004E2CAC"/>
  </w:style>
  <w:style w:type="character" w:customStyle="1" w:styleId="engcontent">
    <w:name w:val="engcontent"/>
    <w:basedOn w:val="DefaultParagraphFont"/>
    <w:rsid w:val="004E2CAC"/>
  </w:style>
  <w:style w:type="character" w:customStyle="1" w:styleId="textmedium1">
    <w:name w:val="textmedium1"/>
    <w:basedOn w:val="DefaultParagraphFont"/>
    <w:rsid w:val="004E2CAC"/>
    <w:rPr>
      <w:rFonts w:ascii="Arial" w:hAnsi="Arial" w:cs="Arial" w:hint="default"/>
      <w:sz w:val="19"/>
      <w:szCs w:val="19"/>
    </w:rPr>
  </w:style>
  <w:style w:type="character" w:customStyle="1" w:styleId="textmediumrelative1">
    <w:name w:val="textmediumrelative1"/>
    <w:basedOn w:val="DefaultParagraphFont"/>
    <w:rsid w:val="004E2CAC"/>
    <w:rPr>
      <w:rFonts w:ascii="Arial" w:hAnsi="Arial" w:cs="Arial" w:hint="default"/>
      <w:sz w:val="22"/>
      <w:szCs w:val="22"/>
    </w:rPr>
  </w:style>
  <w:style w:type="character" w:customStyle="1" w:styleId="raquo1">
    <w:name w:val="raquo1"/>
    <w:basedOn w:val="DefaultParagraphFont"/>
    <w:rsid w:val="004E2CAC"/>
    <w:rPr>
      <w:rFonts w:ascii="Verdana" w:hAnsi="Verdana" w:hint="default"/>
      <w:b/>
      <w:bCs/>
      <w:color w:val="CC0000"/>
      <w:sz w:val="22"/>
      <w:szCs w:val="22"/>
    </w:rPr>
  </w:style>
  <w:style w:type="character" w:customStyle="1" w:styleId="textmedium2">
    <w:name w:val="textmedium2"/>
    <w:basedOn w:val="DefaultParagraphFont"/>
    <w:rsid w:val="004E2CAC"/>
    <w:rPr>
      <w:rFonts w:ascii="Arial" w:hAnsi="Arial" w:cs="Arial" w:hint="default"/>
      <w:sz w:val="19"/>
      <w:szCs w:val="19"/>
    </w:rPr>
  </w:style>
  <w:style w:type="character" w:styleId="Strong">
    <w:name w:val="Strong"/>
    <w:basedOn w:val="DefaultParagraphFont"/>
    <w:uiPriority w:val="22"/>
    <w:qFormat/>
    <w:rsid w:val="004E2CAC"/>
    <w:rPr>
      <w:b/>
      <w:bCs/>
    </w:rPr>
  </w:style>
  <w:style w:type="character" w:styleId="Emphasis">
    <w:name w:val="Emphasis"/>
    <w:basedOn w:val="DefaultParagraphFont"/>
    <w:uiPriority w:val="20"/>
    <w:qFormat/>
    <w:rsid w:val="004E2CAC"/>
    <w:rPr>
      <w:i/>
      <w:iCs/>
    </w:rPr>
  </w:style>
  <w:style w:type="character" w:customStyle="1" w:styleId="right">
    <w:name w:val="right"/>
    <w:basedOn w:val="DefaultParagraphFont"/>
    <w:rsid w:val="004E2CAC"/>
  </w:style>
  <w:style w:type="character" w:customStyle="1" w:styleId="italic1">
    <w:name w:val="italic1"/>
    <w:basedOn w:val="DefaultParagraphFont"/>
    <w:rsid w:val="004E2CAC"/>
    <w:rPr>
      <w:i/>
      <w:iCs/>
    </w:rPr>
  </w:style>
  <w:style w:type="character" w:customStyle="1" w:styleId="bold1">
    <w:name w:val="bold1"/>
    <w:basedOn w:val="DefaultParagraphFont"/>
    <w:rsid w:val="004E2CAC"/>
    <w:rPr>
      <w:b/>
      <w:bCs/>
    </w:rPr>
  </w:style>
  <w:style w:type="paragraph" w:styleId="BalloonText">
    <w:name w:val="Balloon Text"/>
    <w:basedOn w:val="Normal"/>
    <w:link w:val="BalloonTextChar"/>
    <w:uiPriority w:val="99"/>
    <w:semiHidden/>
    <w:unhideWhenUsed/>
    <w:rsid w:val="004E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650349">
      <w:bodyDiv w:val="1"/>
      <w:marLeft w:val="77"/>
      <w:marRight w:val="77"/>
      <w:marTop w:val="77"/>
      <w:marBottom w:val="77"/>
      <w:divBdr>
        <w:top w:val="none" w:sz="0" w:space="0" w:color="auto"/>
        <w:left w:val="none" w:sz="0" w:space="0" w:color="auto"/>
        <w:bottom w:val="none" w:sz="0" w:space="0" w:color="auto"/>
        <w:right w:val="none" w:sz="0" w:space="0" w:color="auto"/>
      </w:divBdr>
      <w:divsChild>
        <w:div w:id="509487719">
          <w:marLeft w:val="0"/>
          <w:marRight w:val="0"/>
          <w:marTop w:val="0"/>
          <w:marBottom w:val="0"/>
          <w:divBdr>
            <w:top w:val="none" w:sz="0" w:space="0" w:color="auto"/>
            <w:left w:val="none" w:sz="0" w:space="0" w:color="auto"/>
            <w:bottom w:val="none" w:sz="0" w:space="0" w:color="auto"/>
            <w:right w:val="none" w:sz="0" w:space="0" w:color="auto"/>
          </w:divBdr>
          <w:divsChild>
            <w:div w:id="597368276">
              <w:marLeft w:val="0"/>
              <w:marRight w:val="0"/>
              <w:marTop w:val="0"/>
              <w:marBottom w:val="0"/>
              <w:divBdr>
                <w:top w:val="none" w:sz="0" w:space="0" w:color="auto"/>
                <w:left w:val="none" w:sz="0" w:space="0" w:color="auto"/>
                <w:bottom w:val="single" w:sz="6" w:space="2" w:color="FF9900"/>
                <w:right w:val="none" w:sz="0" w:space="0" w:color="auto"/>
              </w:divBdr>
              <w:divsChild>
                <w:div w:id="377437517">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230"/>
                  <w:marBottom w:val="0"/>
                  <w:divBdr>
                    <w:top w:val="none" w:sz="0" w:space="0" w:color="auto"/>
                    <w:left w:val="none" w:sz="0" w:space="0" w:color="auto"/>
                    <w:bottom w:val="none" w:sz="0" w:space="0" w:color="auto"/>
                    <w:right w:val="none" w:sz="0" w:space="0" w:color="auto"/>
                  </w:divBdr>
                </w:div>
                <w:div w:id="1011418874">
                  <w:marLeft w:val="61"/>
                  <w:marRight w:val="0"/>
                  <w:marTop w:val="0"/>
                  <w:marBottom w:val="0"/>
                  <w:divBdr>
                    <w:top w:val="none" w:sz="0" w:space="0" w:color="auto"/>
                    <w:left w:val="none" w:sz="0" w:space="0" w:color="auto"/>
                    <w:bottom w:val="none" w:sz="0" w:space="0" w:color="auto"/>
                    <w:right w:val="none" w:sz="0" w:space="0" w:color="auto"/>
                  </w:divBdr>
                </w:div>
              </w:divsChild>
            </w:div>
            <w:div w:id="641928822">
              <w:marLeft w:val="0"/>
              <w:marRight w:val="92"/>
              <w:marTop w:val="0"/>
              <w:marBottom w:val="0"/>
              <w:divBdr>
                <w:top w:val="none" w:sz="0" w:space="0" w:color="auto"/>
                <w:left w:val="none" w:sz="0" w:space="0" w:color="auto"/>
                <w:bottom w:val="none" w:sz="0" w:space="0" w:color="auto"/>
                <w:right w:val="none" w:sz="0" w:space="0" w:color="auto"/>
              </w:divBdr>
            </w:div>
            <w:div w:id="1748965113">
              <w:marLeft w:val="0"/>
              <w:marRight w:val="0"/>
              <w:marTop w:val="0"/>
              <w:marBottom w:val="0"/>
              <w:divBdr>
                <w:top w:val="none" w:sz="0" w:space="0" w:color="auto"/>
                <w:left w:val="none" w:sz="0" w:space="0" w:color="auto"/>
                <w:bottom w:val="none" w:sz="0" w:space="0" w:color="auto"/>
                <w:right w:val="none" w:sz="0" w:space="0" w:color="auto"/>
              </w:divBdr>
              <w:divsChild>
                <w:div w:id="336034767">
                  <w:marLeft w:val="0"/>
                  <w:marRight w:val="0"/>
                  <w:marTop w:val="0"/>
                  <w:marBottom w:val="0"/>
                  <w:divBdr>
                    <w:top w:val="none" w:sz="0" w:space="0" w:color="auto"/>
                    <w:left w:val="none" w:sz="0" w:space="0" w:color="auto"/>
                    <w:bottom w:val="none" w:sz="0" w:space="0" w:color="auto"/>
                    <w:right w:val="none" w:sz="0" w:space="0" w:color="auto"/>
                  </w:divBdr>
                  <w:divsChild>
                    <w:div w:id="1535734167">
                      <w:marLeft w:val="0"/>
                      <w:marRight w:val="0"/>
                      <w:marTop w:val="0"/>
                      <w:marBottom w:val="0"/>
                      <w:divBdr>
                        <w:top w:val="none" w:sz="0" w:space="0" w:color="auto"/>
                        <w:left w:val="none" w:sz="0" w:space="0" w:color="auto"/>
                        <w:bottom w:val="none" w:sz="0" w:space="0" w:color="auto"/>
                        <w:right w:val="none" w:sz="0" w:space="0" w:color="auto"/>
                      </w:divBdr>
                    </w:div>
                    <w:div w:id="1181696617">
                      <w:marLeft w:val="0"/>
                      <w:marRight w:val="0"/>
                      <w:marTop w:val="0"/>
                      <w:marBottom w:val="0"/>
                      <w:divBdr>
                        <w:top w:val="none" w:sz="0" w:space="0" w:color="auto"/>
                        <w:left w:val="none" w:sz="0" w:space="0" w:color="auto"/>
                        <w:bottom w:val="none" w:sz="0" w:space="0" w:color="auto"/>
                        <w:right w:val="none" w:sz="0" w:space="0" w:color="auto"/>
                      </w:divBdr>
                    </w:div>
                    <w:div w:id="1688169184">
                      <w:marLeft w:val="0"/>
                      <w:marRight w:val="0"/>
                      <w:marTop w:val="0"/>
                      <w:marBottom w:val="0"/>
                      <w:divBdr>
                        <w:top w:val="none" w:sz="0" w:space="0" w:color="auto"/>
                        <w:left w:val="none" w:sz="0" w:space="0" w:color="auto"/>
                        <w:bottom w:val="none" w:sz="0" w:space="0" w:color="auto"/>
                        <w:right w:val="none" w:sz="0" w:space="0" w:color="auto"/>
                      </w:divBdr>
                    </w:div>
                    <w:div w:id="1139689017">
                      <w:marLeft w:val="0"/>
                      <w:marRight w:val="0"/>
                      <w:marTop w:val="0"/>
                      <w:marBottom w:val="0"/>
                      <w:divBdr>
                        <w:top w:val="none" w:sz="0" w:space="0" w:color="auto"/>
                        <w:left w:val="none" w:sz="0" w:space="0" w:color="auto"/>
                        <w:bottom w:val="none" w:sz="0" w:space="0" w:color="auto"/>
                        <w:right w:val="none" w:sz="0" w:space="0" w:color="auto"/>
                      </w:divBdr>
                    </w:div>
                  </w:divsChild>
                </w:div>
                <w:div w:id="1448356762">
                  <w:marLeft w:val="0"/>
                  <w:marRight w:val="0"/>
                  <w:marTop w:val="0"/>
                  <w:marBottom w:val="0"/>
                  <w:divBdr>
                    <w:top w:val="none" w:sz="0" w:space="0" w:color="auto"/>
                    <w:left w:val="none" w:sz="0" w:space="0" w:color="auto"/>
                    <w:bottom w:val="none" w:sz="0" w:space="0" w:color="auto"/>
                    <w:right w:val="none" w:sz="0" w:space="0" w:color="auto"/>
                  </w:divBdr>
                  <w:divsChild>
                    <w:div w:id="1596399141">
                      <w:marLeft w:val="0"/>
                      <w:marRight w:val="0"/>
                      <w:marTop w:val="0"/>
                      <w:marBottom w:val="61"/>
                      <w:divBdr>
                        <w:top w:val="none" w:sz="0" w:space="0" w:color="auto"/>
                        <w:left w:val="none" w:sz="0" w:space="0" w:color="auto"/>
                        <w:bottom w:val="none" w:sz="0" w:space="0" w:color="auto"/>
                        <w:right w:val="none" w:sz="0" w:space="0" w:color="auto"/>
                      </w:divBdr>
                    </w:div>
                  </w:divsChild>
                </w:div>
                <w:div w:id="1483426997">
                  <w:marLeft w:val="61"/>
                  <w:marRight w:val="0"/>
                  <w:marTop w:val="0"/>
                  <w:marBottom w:val="230"/>
                  <w:divBdr>
                    <w:top w:val="single" w:sz="12" w:space="2" w:color="FFCC33"/>
                    <w:left w:val="single" w:sz="12" w:space="5" w:color="FFCC33"/>
                    <w:bottom w:val="single" w:sz="12" w:space="2" w:color="FFCC33"/>
                    <w:right w:val="single" w:sz="12" w:space="5" w:color="FFCC33"/>
                  </w:divBdr>
                  <w:divsChild>
                    <w:div w:id="1317149016">
                      <w:marLeft w:val="230"/>
                      <w:marRight w:val="0"/>
                      <w:marTop w:val="0"/>
                      <w:marBottom w:val="0"/>
                      <w:divBdr>
                        <w:top w:val="none" w:sz="0" w:space="0" w:color="auto"/>
                        <w:left w:val="none" w:sz="0" w:space="0" w:color="auto"/>
                        <w:bottom w:val="none" w:sz="0" w:space="0" w:color="auto"/>
                        <w:right w:val="none" w:sz="0" w:space="0" w:color="auto"/>
                      </w:divBdr>
                      <w:divsChild>
                        <w:div w:id="975257113">
                          <w:marLeft w:val="0"/>
                          <w:marRight w:val="0"/>
                          <w:marTop w:val="0"/>
                          <w:marBottom w:val="0"/>
                          <w:divBdr>
                            <w:top w:val="none" w:sz="0" w:space="0" w:color="auto"/>
                            <w:left w:val="none" w:sz="0" w:space="0" w:color="auto"/>
                            <w:bottom w:val="none" w:sz="0" w:space="0" w:color="auto"/>
                            <w:right w:val="none" w:sz="0" w:space="0" w:color="auto"/>
                          </w:divBdr>
                        </w:div>
                        <w:div w:id="812218476">
                          <w:marLeft w:val="0"/>
                          <w:marRight w:val="0"/>
                          <w:marTop w:val="0"/>
                          <w:marBottom w:val="0"/>
                          <w:divBdr>
                            <w:top w:val="none" w:sz="0" w:space="0" w:color="auto"/>
                            <w:left w:val="none" w:sz="0" w:space="0" w:color="auto"/>
                            <w:bottom w:val="none" w:sz="0" w:space="0" w:color="auto"/>
                            <w:right w:val="none" w:sz="0" w:space="0" w:color="auto"/>
                          </w:divBdr>
                          <w:divsChild>
                            <w:div w:id="1534076160">
                              <w:marLeft w:val="0"/>
                              <w:marRight w:val="0"/>
                              <w:marTop w:val="0"/>
                              <w:marBottom w:val="0"/>
                              <w:divBdr>
                                <w:top w:val="none" w:sz="0" w:space="0" w:color="auto"/>
                                <w:left w:val="none" w:sz="0" w:space="0" w:color="auto"/>
                                <w:bottom w:val="none" w:sz="0" w:space="0" w:color="auto"/>
                                <w:right w:val="none" w:sz="0" w:space="0" w:color="auto"/>
                              </w:divBdr>
                            </w:div>
                            <w:div w:id="200828192">
                              <w:marLeft w:val="0"/>
                              <w:marRight w:val="0"/>
                              <w:marTop w:val="0"/>
                              <w:marBottom w:val="0"/>
                              <w:divBdr>
                                <w:top w:val="none" w:sz="0" w:space="0" w:color="auto"/>
                                <w:left w:val="none" w:sz="0" w:space="0" w:color="auto"/>
                                <w:bottom w:val="none" w:sz="0" w:space="0" w:color="auto"/>
                                <w:right w:val="none" w:sz="0" w:space="0" w:color="auto"/>
                              </w:divBdr>
                            </w:div>
                            <w:div w:id="477579796">
                              <w:marLeft w:val="0"/>
                              <w:marRight w:val="0"/>
                              <w:marTop w:val="0"/>
                              <w:marBottom w:val="0"/>
                              <w:divBdr>
                                <w:top w:val="none" w:sz="0" w:space="0" w:color="auto"/>
                                <w:left w:val="none" w:sz="0" w:space="0" w:color="auto"/>
                                <w:bottom w:val="none" w:sz="0" w:space="0" w:color="auto"/>
                                <w:right w:val="none" w:sz="0" w:space="0" w:color="auto"/>
                              </w:divBdr>
                            </w:div>
                            <w:div w:id="2074155151">
                              <w:marLeft w:val="0"/>
                              <w:marRight w:val="0"/>
                              <w:marTop w:val="0"/>
                              <w:marBottom w:val="0"/>
                              <w:divBdr>
                                <w:top w:val="none" w:sz="0" w:space="0" w:color="auto"/>
                                <w:left w:val="none" w:sz="0" w:space="0" w:color="auto"/>
                                <w:bottom w:val="none" w:sz="0" w:space="0" w:color="auto"/>
                                <w:right w:val="none" w:sz="0" w:space="0" w:color="auto"/>
                              </w:divBdr>
                            </w:div>
                          </w:divsChild>
                        </w:div>
                        <w:div w:id="2099515621">
                          <w:marLeft w:val="0"/>
                          <w:marRight w:val="0"/>
                          <w:marTop w:val="0"/>
                          <w:marBottom w:val="0"/>
                          <w:divBdr>
                            <w:top w:val="none" w:sz="0" w:space="0" w:color="auto"/>
                            <w:left w:val="none" w:sz="0" w:space="0" w:color="auto"/>
                            <w:bottom w:val="none" w:sz="0" w:space="0" w:color="auto"/>
                            <w:right w:val="none" w:sz="0" w:space="0" w:color="auto"/>
                          </w:divBdr>
                        </w:div>
                        <w:div w:id="462043039">
                          <w:marLeft w:val="0"/>
                          <w:marRight w:val="0"/>
                          <w:marTop w:val="0"/>
                          <w:marBottom w:val="0"/>
                          <w:divBdr>
                            <w:top w:val="none" w:sz="0" w:space="0" w:color="auto"/>
                            <w:left w:val="none" w:sz="0" w:space="0" w:color="auto"/>
                            <w:bottom w:val="none" w:sz="0" w:space="0" w:color="auto"/>
                            <w:right w:val="none" w:sz="0" w:space="0" w:color="auto"/>
                          </w:divBdr>
                          <w:divsChild>
                            <w:div w:id="596443234">
                              <w:marLeft w:val="0"/>
                              <w:marRight w:val="0"/>
                              <w:marTop w:val="0"/>
                              <w:marBottom w:val="0"/>
                              <w:divBdr>
                                <w:top w:val="none" w:sz="0" w:space="0" w:color="auto"/>
                                <w:left w:val="none" w:sz="0" w:space="0" w:color="auto"/>
                                <w:bottom w:val="none" w:sz="0" w:space="0" w:color="auto"/>
                                <w:right w:val="none" w:sz="0" w:space="0" w:color="auto"/>
                              </w:divBdr>
                            </w:div>
                            <w:div w:id="1116946278">
                              <w:marLeft w:val="0"/>
                              <w:marRight w:val="0"/>
                              <w:marTop w:val="0"/>
                              <w:marBottom w:val="0"/>
                              <w:divBdr>
                                <w:top w:val="none" w:sz="0" w:space="0" w:color="auto"/>
                                <w:left w:val="none" w:sz="0" w:space="0" w:color="auto"/>
                                <w:bottom w:val="none" w:sz="0" w:space="0" w:color="auto"/>
                                <w:right w:val="none" w:sz="0" w:space="0" w:color="auto"/>
                              </w:divBdr>
                            </w:div>
                            <w:div w:id="1127895477">
                              <w:marLeft w:val="0"/>
                              <w:marRight w:val="0"/>
                              <w:marTop w:val="0"/>
                              <w:marBottom w:val="0"/>
                              <w:divBdr>
                                <w:top w:val="none" w:sz="0" w:space="0" w:color="auto"/>
                                <w:left w:val="none" w:sz="0" w:space="0" w:color="auto"/>
                                <w:bottom w:val="none" w:sz="0" w:space="0" w:color="auto"/>
                                <w:right w:val="none" w:sz="0" w:space="0" w:color="auto"/>
                              </w:divBdr>
                            </w:div>
                          </w:divsChild>
                        </w:div>
                        <w:div w:id="1661739224">
                          <w:marLeft w:val="0"/>
                          <w:marRight w:val="0"/>
                          <w:marTop w:val="0"/>
                          <w:marBottom w:val="0"/>
                          <w:divBdr>
                            <w:top w:val="none" w:sz="0" w:space="0" w:color="auto"/>
                            <w:left w:val="none" w:sz="0" w:space="0" w:color="auto"/>
                            <w:bottom w:val="none" w:sz="0" w:space="0" w:color="auto"/>
                            <w:right w:val="none" w:sz="0" w:space="0" w:color="auto"/>
                          </w:divBdr>
                        </w:div>
                        <w:div w:id="1852404887">
                          <w:marLeft w:val="0"/>
                          <w:marRight w:val="0"/>
                          <w:marTop w:val="0"/>
                          <w:marBottom w:val="0"/>
                          <w:divBdr>
                            <w:top w:val="none" w:sz="0" w:space="0" w:color="auto"/>
                            <w:left w:val="none" w:sz="0" w:space="0" w:color="auto"/>
                            <w:bottom w:val="none" w:sz="0" w:space="0" w:color="auto"/>
                            <w:right w:val="none" w:sz="0" w:space="0" w:color="auto"/>
                          </w:divBdr>
                          <w:divsChild>
                            <w:div w:id="298071061">
                              <w:marLeft w:val="0"/>
                              <w:marRight w:val="0"/>
                              <w:marTop w:val="0"/>
                              <w:marBottom w:val="0"/>
                              <w:divBdr>
                                <w:top w:val="none" w:sz="0" w:space="0" w:color="auto"/>
                                <w:left w:val="none" w:sz="0" w:space="0" w:color="auto"/>
                                <w:bottom w:val="none" w:sz="0" w:space="0" w:color="auto"/>
                                <w:right w:val="none" w:sz="0" w:space="0" w:color="auto"/>
                              </w:divBdr>
                            </w:div>
                            <w:div w:id="381439204">
                              <w:marLeft w:val="0"/>
                              <w:marRight w:val="0"/>
                              <w:marTop w:val="0"/>
                              <w:marBottom w:val="0"/>
                              <w:divBdr>
                                <w:top w:val="none" w:sz="0" w:space="0" w:color="auto"/>
                                <w:left w:val="none" w:sz="0" w:space="0" w:color="auto"/>
                                <w:bottom w:val="none" w:sz="0" w:space="0" w:color="auto"/>
                                <w:right w:val="none" w:sz="0" w:space="0" w:color="auto"/>
                              </w:divBdr>
                            </w:div>
                          </w:divsChild>
                        </w:div>
                        <w:div w:id="6947303">
                          <w:marLeft w:val="0"/>
                          <w:marRight w:val="0"/>
                          <w:marTop w:val="0"/>
                          <w:marBottom w:val="0"/>
                          <w:divBdr>
                            <w:top w:val="none" w:sz="0" w:space="0" w:color="auto"/>
                            <w:left w:val="none" w:sz="0" w:space="0" w:color="auto"/>
                            <w:bottom w:val="none" w:sz="0" w:space="0" w:color="auto"/>
                            <w:right w:val="none" w:sz="0" w:space="0" w:color="auto"/>
                          </w:divBdr>
                        </w:div>
                        <w:div w:id="1383141036">
                          <w:marLeft w:val="0"/>
                          <w:marRight w:val="0"/>
                          <w:marTop w:val="0"/>
                          <w:marBottom w:val="0"/>
                          <w:divBdr>
                            <w:top w:val="none" w:sz="0" w:space="0" w:color="auto"/>
                            <w:left w:val="none" w:sz="0" w:space="0" w:color="auto"/>
                            <w:bottom w:val="none" w:sz="0" w:space="0" w:color="auto"/>
                            <w:right w:val="none" w:sz="0" w:space="0" w:color="auto"/>
                          </w:divBdr>
                          <w:divsChild>
                            <w:div w:id="1991328017">
                              <w:marLeft w:val="0"/>
                              <w:marRight w:val="0"/>
                              <w:marTop w:val="0"/>
                              <w:marBottom w:val="0"/>
                              <w:divBdr>
                                <w:top w:val="none" w:sz="0" w:space="0" w:color="auto"/>
                                <w:left w:val="none" w:sz="0" w:space="0" w:color="auto"/>
                                <w:bottom w:val="none" w:sz="0" w:space="0" w:color="auto"/>
                                <w:right w:val="none" w:sz="0" w:space="0" w:color="auto"/>
                              </w:divBdr>
                            </w:div>
                          </w:divsChild>
                        </w:div>
                        <w:div w:id="1574775640">
                          <w:marLeft w:val="0"/>
                          <w:marRight w:val="0"/>
                          <w:marTop w:val="0"/>
                          <w:marBottom w:val="0"/>
                          <w:divBdr>
                            <w:top w:val="none" w:sz="0" w:space="0" w:color="auto"/>
                            <w:left w:val="none" w:sz="0" w:space="0" w:color="auto"/>
                            <w:bottom w:val="none" w:sz="0" w:space="0" w:color="auto"/>
                            <w:right w:val="none" w:sz="0" w:space="0" w:color="auto"/>
                          </w:divBdr>
                        </w:div>
                        <w:div w:id="1210922569">
                          <w:marLeft w:val="0"/>
                          <w:marRight w:val="0"/>
                          <w:marTop w:val="0"/>
                          <w:marBottom w:val="0"/>
                          <w:divBdr>
                            <w:top w:val="none" w:sz="0" w:space="0" w:color="auto"/>
                            <w:left w:val="none" w:sz="0" w:space="0" w:color="auto"/>
                            <w:bottom w:val="none" w:sz="0" w:space="0" w:color="auto"/>
                            <w:right w:val="none" w:sz="0" w:space="0" w:color="auto"/>
                          </w:divBdr>
                          <w:divsChild>
                            <w:div w:id="1784499954">
                              <w:marLeft w:val="0"/>
                              <w:marRight w:val="0"/>
                              <w:marTop w:val="0"/>
                              <w:marBottom w:val="0"/>
                              <w:divBdr>
                                <w:top w:val="none" w:sz="0" w:space="0" w:color="auto"/>
                                <w:left w:val="none" w:sz="0" w:space="0" w:color="auto"/>
                                <w:bottom w:val="none" w:sz="0" w:space="0" w:color="auto"/>
                                <w:right w:val="none" w:sz="0" w:space="0" w:color="auto"/>
                              </w:divBdr>
                            </w:div>
                          </w:divsChild>
                        </w:div>
                        <w:div w:id="883059676">
                          <w:marLeft w:val="0"/>
                          <w:marRight w:val="0"/>
                          <w:marTop w:val="0"/>
                          <w:marBottom w:val="0"/>
                          <w:divBdr>
                            <w:top w:val="none" w:sz="0" w:space="0" w:color="auto"/>
                            <w:left w:val="none" w:sz="0" w:space="0" w:color="auto"/>
                            <w:bottom w:val="none" w:sz="0" w:space="0" w:color="auto"/>
                            <w:right w:val="none" w:sz="0" w:space="0" w:color="auto"/>
                          </w:divBdr>
                        </w:div>
                        <w:div w:id="1766607146">
                          <w:marLeft w:val="0"/>
                          <w:marRight w:val="0"/>
                          <w:marTop w:val="0"/>
                          <w:marBottom w:val="0"/>
                          <w:divBdr>
                            <w:top w:val="none" w:sz="0" w:space="0" w:color="auto"/>
                            <w:left w:val="none" w:sz="0" w:space="0" w:color="auto"/>
                            <w:bottom w:val="none" w:sz="0" w:space="0" w:color="auto"/>
                            <w:right w:val="none" w:sz="0" w:space="0" w:color="auto"/>
                          </w:divBdr>
                          <w:divsChild>
                            <w:div w:id="1999846897">
                              <w:marLeft w:val="0"/>
                              <w:marRight w:val="0"/>
                              <w:marTop w:val="0"/>
                              <w:marBottom w:val="0"/>
                              <w:divBdr>
                                <w:top w:val="none" w:sz="0" w:space="0" w:color="auto"/>
                                <w:left w:val="none" w:sz="0" w:space="0" w:color="auto"/>
                                <w:bottom w:val="none" w:sz="0" w:space="0" w:color="auto"/>
                                <w:right w:val="none" w:sz="0" w:space="0" w:color="auto"/>
                              </w:divBdr>
                            </w:div>
                          </w:divsChild>
                        </w:div>
                        <w:div w:id="16167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8936">
              <w:marLeft w:val="0"/>
              <w:marRight w:val="3983"/>
              <w:marTop w:val="0"/>
              <w:marBottom w:val="0"/>
              <w:divBdr>
                <w:top w:val="none" w:sz="0" w:space="0" w:color="auto"/>
                <w:left w:val="none" w:sz="0" w:space="0" w:color="auto"/>
                <w:bottom w:val="none" w:sz="0" w:space="0" w:color="auto"/>
                <w:right w:val="none" w:sz="0" w:space="0" w:color="auto"/>
              </w:divBdr>
              <w:divsChild>
                <w:div w:id="198058276">
                  <w:marLeft w:val="0"/>
                  <w:marRight w:val="0"/>
                  <w:marTop w:val="0"/>
                  <w:marBottom w:val="0"/>
                  <w:divBdr>
                    <w:top w:val="none" w:sz="0" w:space="0" w:color="auto"/>
                    <w:left w:val="none" w:sz="0" w:space="0" w:color="auto"/>
                    <w:bottom w:val="none" w:sz="0" w:space="0" w:color="auto"/>
                    <w:right w:val="none" w:sz="0" w:space="0" w:color="auto"/>
                  </w:divBdr>
                  <w:divsChild>
                    <w:div w:id="1787966258">
                      <w:marLeft w:val="0"/>
                      <w:marRight w:val="0"/>
                      <w:marTop w:val="0"/>
                      <w:marBottom w:val="0"/>
                      <w:divBdr>
                        <w:top w:val="none" w:sz="0" w:space="0" w:color="auto"/>
                        <w:left w:val="none" w:sz="0" w:space="0" w:color="auto"/>
                        <w:bottom w:val="none" w:sz="0" w:space="0" w:color="auto"/>
                        <w:right w:val="none" w:sz="0" w:space="0" w:color="auto"/>
                      </w:divBdr>
                    </w:div>
                    <w:div w:id="220529544">
                      <w:marLeft w:val="0"/>
                      <w:marRight w:val="0"/>
                      <w:marTop w:val="0"/>
                      <w:marBottom w:val="0"/>
                      <w:divBdr>
                        <w:top w:val="none" w:sz="0" w:space="0" w:color="auto"/>
                        <w:left w:val="none" w:sz="0" w:space="0" w:color="auto"/>
                        <w:bottom w:val="none" w:sz="0" w:space="0" w:color="auto"/>
                        <w:right w:val="none" w:sz="0" w:space="0" w:color="auto"/>
                      </w:divBdr>
                    </w:div>
                  </w:divsChild>
                </w:div>
                <w:div w:id="1233933298">
                  <w:marLeft w:val="0"/>
                  <w:marRight w:val="0"/>
                  <w:marTop w:val="0"/>
                  <w:marBottom w:val="0"/>
                  <w:divBdr>
                    <w:top w:val="none" w:sz="0" w:space="0" w:color="auto"/>
                    <w:left w:val="none" w:sz="0" w:space="0" w:color="auto"/>
                    <w:bottom w:val="none" w:sz="0" w:space="0" w:color="auto"/>
                    <w:right w:val="none" w:sz="0" w:space="0" w:color="auto"/>
                  </w:divBdr>
                  <w:divsChild>
                    <w:div w:id="1633752384">
                      <w:marLeft w:val="0"/>
                      <w:marRight w:val="0"/>
                      <w:marTop w:val="0"/>
                      <w:marBottom w:val="0"/>
                      <w:divBdr>
                        <w:top w:val="none" w:sz="0" w:space="0" w:color="auto"/>
                        <w:left w:val="none" w:sz="0" w:space="0" w:color="auto"/>
                        <w:bottom w:val="none" w:sz="0" w:space="0" w:color="auto"/>
                        <w:right w:val="none" w:sz="0" w:space="0" w:color="auto"/>
                      </w:divBdr>
                    </w:div>
                  </w:divsChild>
                </w:div>
                <w:div w:id="490755452">
                  <w:marLeft w:val="0"/>
                  <w:marRight w:val="0"/>
                  <w:marTop w:val="0"/>
                  <w:marBottom w:val="0"/>
                  <w:divBdr>
                    <w:top w:val="none" w:sz="0" w:space="0" w:color="auto"/>
                    <w:left w:val="none" w:sz="0" w:space="0" w:color="auto"/>
                    <w:bottom w:val="none" w:sz="0" w:space="0" w:color="auto"/>
                    <w:right w:val="none" w:sz="0" w:space="0" w:color="auto"/>
                  </w:divBdr>
                </w:div>
                <w:div w:id="1903253655">
                  <w:marLeft w:val="0"/>
                  <w:marRight w:val="0"/>
                  <w:marTop w:val="77"/>
                  <w:marBottom w:val="0"/>
                  <w:divBdr>
                    <w:top w:val="none" w:sz="0" w:space="0" w:color="auto"/>
                    <w:left w:val="none" w:sz="0" w:space="0" w:color="auto"/>
                    <w:bottom w:val="none" w:sz="0" w:space="0" w:color="auto"/>
                    <w:right w:val="none" w:sz="0" w:space="0" w:color="auto"/>
                  </w:divBdr>
                  <w:divsChild>
                    <w:div w:id="464933688">
                      <w:marLeft w:val="0"/>
                      <w:marRight w:val="0"/>
                      <w:marTop w:val="0"/>
                      <w:marBottom w:val="0"/>
                      <w:divBdr>
                        <w:top w:val="none" w:sz="0" w:space="0" w:color="auto"/>
                        <w:left w:val="none" w:sz="0" w:space="0" w:color="auto"/>
                        <w:bottom w:val="none" w:sz="0" w:space="0" w:color="auto"/>
                        <w:right w:val="none" w:sz="0" w:space="0" w:color="auto"/>
                      </w:divBdr>
                    </w:div>
                    <w:div w:id="487553195">
                      <w:marLeft w:val="0"/>
                      <w:marRight w:val="0"/>
                      <w:marTop w:val="0"/>
                      <w:marBottom w:val="0"/>
                      <w:divBdr>
                        <w:top w:val="none" w:sz="0" w:space="0" w:color="auto"/>
                        <w:left w:val="none" w:sz="0" w:space="0" w:color="auto"/>
                        <w:bottom w:val="none" w:sz="0" w:space="0" w:color="auto"/>
                        <w:right w:val="none" w:sz="0" w:space="0" w:color="auto"/>
                      </w:divBdr>
                    </w:div>
                  </w:divsChild>
                </w:div>
                <w:div w:id="1793481353">
                  <w:marLeft w:val="0"/>
                  <w:marRight w:val="0"/>
                  <w:marTop w:val="0"/>
                  <w:marBottom w:val="306"/>
                  <w:divBdr>
                    <w:top w:val="none" w:sz="0" w:space="0" w:color="auto"/>
                    <w:left w:val="none" w:sz="0" w:space="0" w:color="auto"/>
                    <w:bottom w:val="none" w:sz="0" w:space="0" w:color="auto"/>
                    <w:right w:val="none" w:sz="0" w:space="0" w:color="auto"/>
                  </w:divBdr>
                  <w:divsChild>
                    <w:div w:id="1307784003">
                      <w:marLeft w:val="0"/>
                      <w:marRight w:val="0"/>
                      <w:marTop w:val="0"/>
                      <w:marBottom w:val="0"/>
                      <w:divBdr>
                        <w:top w:val="none" w:sz="0" w:space="0" w:color="auto"/>
                        <w:left w:val="none" w:sz="0" w:space="0" w:color="auto"/>
                        <w:bottom w:val="none" w:sz="0" w:space="0" w:color="auto"/>
                        <w:right w:val="none" w:sz="0" w:space="0" w:color="auto"/>
                      </w:divBdr>
                    </w:div>
                    <w:div w:id="6367087">
                      <w:marLeft w:val="61"/>
                      <w:marRight w:val="61"/>
                      <w:marTop w:val="61"/>
                      <w:marBottom w:val="61"/>
                      <w:divBdr>
                        <w:top w:val="none" w:sz="0" w:space="0" w:color="auto"/>
                        <w:left w:val="none" w:sz="0" w:space="0" w:color="auto"/>
                        <w:bottom w:val="none" w:sz="0" w:space="0" w:color="auto"/>
                        <w:right w:val="none" w:sz="0" w:space="0" w:color="auto"/>
                      </w:divBdr>
                    </w:div>
                  </w:divsChild>
                </w:div>
                <w:div w:id="13617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8874">
          <w:marLeft w:val="0"/>
          <w:marRight w:val="0"/>
          <w:marTop w:val="0"/>
          <w:marBottom w:val="77"/>
          <w:divBdr>
            <w:top w:val="single" w:sz="6" w:space="0" w:color="FF9900"/>
            <w:left w:val="none" w:sz="0" w:space="0" w:color="auto"/>
            <w:bottom w:val="none" w:sz="0" w:space="0" w:color="auto"/>
            <w:right w:val="none" w:sz="0" w:space="0" w:color="auto"/>
          </w:divBdr>
          <w:divsChild>
            <w:div w:id="1165364525">
              <w:marLeft w:val="0"/>
              <w:marRight w:val="0"/>
              <w:marTop w:val="153"/>
              <w:marBottom w:val="153"/>
              <w:divBdr>
                <w:top w:val="none" w:sz="0" w:space="0" w:color="auto"/>
                <w:left w:val="none" w:sz="0" w:space="0" w:color="auto"/>
                <w:bottom w:val="none" w:sz="0" w:space="0" w:color="auto"/>
                <w:right w:val="none" w:sz="0" w:space="0" w:color="auto"/>
              </w:divBdr>
            </w:div>
            <w:div w:id="1997490133">
              <w:marLeft w:val="0"/>
              <w:marRight w:val="0"/>
              <w:marTop w:val="0"/>
              <w:marBottom w:val="61"/>
              <w:divBdr>
                <w:top w:val="none" w:sz="0" w:space="0" w:color="auto"/>
                <w:left w:val="none" w:sz="0" w:space="0" w:color="auto"/>
                <w:bottom w:val="none" w:sz="0" w:space="0" w:color="auto"/>
                <w:right w:val="none" w:sz="0" w:space="0" w:color="auto"/>
              </w:divBdr>
            </w:div>
            <w:div w:id="1262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RQT=318&amp;pmid=14859&amp;TS=1279474792&amp;clientId=29440&amp;VInst=PROD&amp;VName=PQD&amp;VType=PQD" TargetMode="External"/><Relationship Id="rId13" Type="http://schemas.openxmlformats.org/officeDocument/2006/relationships/hyperlink" Target="http://proquest.umi.com/pqdweb?vinst=PROD&amp;fmt=4&amp;filenumber=5&amp;clientid=29440&amp;vname=PQD&amp;RQT=309&amp;did=334040531&amp;scaling=FULL&amp;ts=1236305291&amp;vtype=PQD&amp;rqt=309" TargetMode="External"/><Relationship Id="rId18" Type="http://schemas.openxmlformats.org/officeDocument/2006/relationships/hyperlink" Target="http://proquest.umi.com/pqdweb?vinst=PROD&amp;fmt=4&amp;filenumber=24&amp;clientid=29440&amp;vname=PQD&amp;RQT=309&amp;did=334040531&amp;scaling=HALF&amp;ts=1236305291&amp;vtype=PQD&amp;rqt=309" TargetMode="External"/><Relationship Id="rId26" Type="http://schemas.openxmlformats.org/officeDocument/2006/relationships/hyperlink" Target="http://proquest.umi.com/pqdweb?vinst=PROD&amp;fmt=4&amp;filenumber=43&amp;clientid=29440&amp;vname=PQD&amp;RQT=309&amp;did=334040531&amp;scaling=HALF&amp;ts=1236305291&amp;vtype=PQD&amp;rqt=309" TargetMode="External"/><Relationship Id="rId3" Type="http://schemas.openxmlformats.org/officeDocument/2006/relationships/settings" Target="settings.xml"/><Relationship Id="rId21" Type="http://schemas.openxmlformats.org/officeDocument/2006/relationships/hyperlink" Target="http://proquest.umi.com/pqdweb?vinst=PROD&amp;fmt=4&amp;filenumber=24&amp;clientid=29440&amp;vname=PQD&amp;RQT=309&amp;did=334040531&amp;scaling=FULL&amp;ts=1236305291&amp;vtype=PQD&amp;rqt=309" TargetMode="External"/><Relationship Id="rId7" Type="http://schemas.openxmlformats.org/officeDocument/2006/relationships/hyperlink" Target="http://proquest.umi.com/pqdweb?index=0&amp;did=334040531&amp;CSP=444419&amp;SrchMode=2&amp;sid=15&amp;Fmt=4&amp;VInst=PROD&amp;VType=PQD&amp;RQT=590&amp;VName=PQD&amp;TS=1279474792&amp;clientId=29440" TargetMode="External"/><Relationship Id="rId12" Type="http://schemas.openxmlformats.org/officeDocument/2006/relationships/hyperlink" Target="http://proquest.umi.com/pqdweb?vinst=PROD&amp;fmt=4&amp;filenumber=5&amp;clientid=29440&amp;vname=PQD&amp;RQT=309&amp;did=334040531&amp;scaling=HALF&amp;ts=1236305291&amp;vtype=PQD&amp;rqt=309" TargetMode="External"/><Relationship Id="rId17" Type="http://schemas.openxmlformats.org/officeDocument/2006/relationships/hyperlink" Target="http://proquest.umi.com/pqdweb?vinst=PROD&amp;fmt=4&amp;filenumber=15&amp;clientid=29440&amp;vname=PQD&amp;RQT=309&amp;did=334040531&amp;scaling=FULL&amp;ts=1236305291&amp;vtype=PQD&amp;rqt=309" TargetMode="External"/><Relationship Id="rId25" Type="http://schemas.openxmlformats.org/officeDocument/2006/relationships/hyperlink" Target="http://proquest.umi.com/pqdweb?vinst=PROD&amp;fmt=4&amp;filenumber=27&amp;clientid=29440&amp;vname=PQD&amp;RQT=309&amp;did=334040531&amp;scaling=FULL&amp;ts=1236305291&amp;vtype=PQD&amp;rqt=309" TargetMode="External"/><Relationship Id="rId2" Type="http://schemas.openxmlformats.org/officeDocument/2006/relationships/styles" Target="styles.xml"/><Relationship Id="rId16" Type="http://schemas.openxmlformats.org/officeDocument/2006/relationships/hyperlink" Target="http://proquest.umi.com/pqdweb?vinst=PROD&amp;fmt=4&amp;filenumber=15&amp;clientid=29440&amp;vname=PQD&amp;RQT=309&amp;did=334040531&amp;scaling=HALF&amp;ts=1236305291&amp;vtype=PQD&amp;rqt=309" TargetMode="External"/><Relationship Id="rId20" Type="http://schemas.openxmlformats.org/officeDocument/2006/relationships/hyperlink" Target="http://proquest.umi.com/pqdweb?vinst=PROD&amp;fmt=4&amp;filenumber=24&amp;clientid=29440&amp;vname=PQD&amp;RQT=309&amp;did=334040531&amp;scaling=HALF&amp;ts=1236305291&amp;vtype=PQD&amp;rqt=309" TargetMode="External"/><Relationship Id="rId29" Type="http://schemas.openxmlformats.org/officeDocument/2006/relationships/hyperlink" Target="http://proquest.umi.com/pqdweb?vinst=PROD&amp;fmt=4&amp;filenumber=43&amp;clientid=29440&amp;vname=PQD&amp;RQT=309&amp;did=334040531&amp;scaling=FULL&amp;ts=1236305291&amp;vtype=PQD&amp;rqt=309" TargetMode="External"/><Relationship Id="rId1" Type="http://schemas.openxmlformats.org/officeDocument/2006/relationships/numbering" Target="numbering.xml"/><Relationship Id="rId6" Type="http://schemas.openxmlformats.org/officeDocument/2006/relationships/hyperlink" Target="javascript:hideMLTMore();" TargetMode="External"/><Relationship Id="rId11" Type="http://schemas.openxmlformats.org/officeDocument/2006/relationships/image" Target="media/image1.jpeg"/><Relationship Id="rId24" Type="http://schemas.openxmlformats.org/officeDocument/2006/relationships/hyperlink" Target="http://proquest.umi.com/pqdweb?vinst=PROD&amp;fmt=4&amp;filenumber=27&amp;clientid=29440&amp;vname=PQD&amp;RQT=309&amp;did=334040531&amp;scaling=HALF&amp;ts=1236305291&amp;vtype=PQD&amp;rqt=309" TargetMode="External"/><Relationship Id="rId32" Type="http://schemas.openxmlformats.org/officeDocument/2006/relationships/theme" Target="theme/theme1.xml"/><Relationship Id="rId5" Type="http://schemas.openxmlformats.org/officeDocument/2006/relationships/hyperlink" Target="javascript:hideMLTMore();"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proquest.umi.com/pqdweb?vinst=PROD&amp;fmt=4&amp;filenumber=43&amp;clientid=29440&amp;vname=PQD&amp;RQT=309&amp;did=334040531&amp;scaling=HALF&amp;ts=1236305291&amp;vtype=PQD&amp;rqt=309" TargetMode="External"/><Relationship Id="rId10" Type="http://schemas.openxmlformats.org/officeDocument/2006/relationships/hyperlink" Target="http://proquest.umi.com/pqdweb?vinst=PROD&amp;fmt=4&amp;filenumber=5&amp;clientid=29440&amp;vname=PQD&amp;RQT=309&amp;did=334040531&amp;scaling=HALF&amp;ts=1236305291&amp;vtype=PQD&amp;rqt=309"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quest.umi.com/pqdweb?RQT=572&amp;VType=PQD&amp;VName=PQD&amp;VInst=PROD&amp;pmid=14859&amp;pcid=4696361&amp;SrchMode=3" TargetMode="External"/><Relationship Id="rId14" Type="http://schemas.openxmlformats.org/officeDocument/2006/relationships/hyperlink" Target="http://proquest.umi.com/pqdweb?vinst=PROD&amp;fmt=4&amp;filenumber=15&amp;clientid=29440&amp;vname=PQD&amp;RQT=309&amp;did=334040531&amp;scaling=HALF&amp;ts=1236305291&amp;vtype=PQD&amp;rqt=309" TargetMode="External"/><Relationship Id="rId22" Type="http://schemas.openxmlformats.org/officeDocument/2006/relationships/hyperlink" Target="http://proquest.umi.com/pqdweb?vinst=PROD&amp;fmt=4&amp;filenumber=27&amp;clientid=29440&amp;vname=PQD&amp;RQT=309&amp;did=334040531&amp;scaling=HALF&amp;ts=1236305291&amp;vtype=PQD&amp;rqt=309" TargetMode="External"/><Relationship Id="rId27" Type="http://schemas.openxmlformats.org/officeDocument/2006/relationships/image" Target="media/image5.jpeg"/><Relationship Id="rId30" Type="http://schemas.openxmlformats.org/officeDocument/2006/relationships/hyperlink" Target="http://proquest.umi.com/pqdweb?VInst=PROD&amp;VName=PQD&amp;VType=PQD&amp;RQT=594&amp;did=334040531&amp;Fmt=4&amp;refType=CITEDIN&amp;b2=d&amp;SrchMode=2&amp;sid=15&amp;index=0&amp;TS=1279474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2947</Words>
  <Characters>16803</Characters>
  <Application>Microsoft Office Word</Application>
  <DocSecurity>0</DocSecurity>
  <Lines>140</Lines>
  <Paragraphs>39</Paragraphs>
  <ScaleCrop>false</ScaleCrop>
  <Company>Toshiba</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2010-07-18T17:40:00Z</dcterms:created>
  <dcterms:modified xsi:type="dcterms:W3CDTF">2010-07-18T17:48:00Z</dcterms:modified>
</cp:coreProperties>
</file>