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62" w:rsidRPr="008A6596" w:rsidRDefault="00C76B62" w:rsidP="008A6596">
      <w:pPr>
        <w:pStyle w:val="NoSpacing"/>
        <w:ind w:left="720" w:firstLine="720"/>
        <w:rPr>
          <w:b/>
        </w:rPr>
      </w:pPr>
      <w:r w:rsidRPr="008A6596">
        <w:rPr>
          <w:b/>
        </w:rPr>
        <w:t xml:space="preserve">Better Mouse </w:t>
      </w:r>
      <w:proofErr w:type="gramStart"/>
      <w:r w:rsidRPr="008A6596">
        <w:rPr>
          <w:b/>
        </w:rPr>
        <w:t>Trap ,</w:t>
      </w:r>
      <w:proofErr w:type="gramEnd"/>
      <w:r w:rsidRPr="008A6596">
        <w:rPr>
          <w:b/>
        </w:rPr>
        <w:t xml:space="preserve"> INC, Income Statements( in 000’s,except </w:t>
      </w:r>
      <w:proofErr w:type="spellStart"/>
      <w:r w:rsidRPr="008A6596">
        <w:rPr>
          <w:b/>
        </w:rPr>
        <w:t>eps</w:t>
      </w:r>
      <w:proofErr w:type="spellEnd"/>
      <w:r w:rsidRPr="008A6596">
        <w:rPr>
          <w:b/>
        </w:rPr>
        <w:t>)</w:t>
      </w:r>
    </w:p>
    <w:p w:rsidR="00C76B62" w:rsidRDefault="00C76B62" w:rsidP="008A659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2007</w:t>
      </w:r>
      <w:r>
        <w:tab/>
      </w:r>
      <w:r>
        <w:tab/>
      </w:r>
      <w:r>
        <w:tab/>
        <w:t>2008</w:t>
      </w:r>
      <w:r>
        <w:tab/>
      </w:r>
      <w:r>
        <w:tab/>
      </w:r>
      <w:r>
        <w:tab/>
        <w:t>2009</w:t>
      </w:r>
    </w:p>
    <w:p w:rsidR="00A87206" w:rsidRDefault="00C76B62" w:rsidP="008A6596">
      <w:pPr>
        <w:pStyle w:val="NoSpacing"/>
      </w:pPr>
      <w:r>
        <w:t>Net sales</w:t>
      </w:r>
      <w:r>
        <w:tab/>
      </w:r>
      <w:r>
        <w:tab/>
      </w:r>
      <w:r>
        <w:tab/>
      </w:r>
      <w:r>
        <w:tab/>
        <w:t>$495,990</w:t>
      </w:r>
      <w:r>
        <w:tab/>
      </w:r>
      <w:r>
        <w:tab/>
        <w:t>$570,389</w:t>
      </w:r>
      <w:r>
        <w:tab/>
      </w:r>
      <w:r>
        <w:tab/>
        <w:t>$541,869</w:t>
      </w:r>
    </w:p>
    <w:p w:rsidR="00C76B62" w:rsidRPr="00C76B62" w:rsidRDefault="00C76B62" w:rsidP="008A6596">
      <w:pPr>
        <w:pStyle w:val="NoSpacing"/>
        <w:rPr>
          <w:u w:val="single"/>
        </w:rPr>
      </w:pPr>
      <w:r>
        <w:t>Cost of good</w:t>
      </w:r>
      <w:r>
        <w:tab/>
      </w:r>
      <w:r>
        <w:tab/>
      </w:r>
      <w:r>
        <w:tab/>
      </w:r>
      <w:r>
        <w:tab/>
      </w:r>
      <w:r w:rsidRPr="00C76B62">
        <w:rPr>
          <w:u w:val="single"/>
        </w:rPr>
        <w:t>310,507</w:t>
      </w:r>
      <w:r w:rsidRPr="00C76B62">
        <w:rPr>
          <w:u w:val="single"/>
        </w:rPr>
        <w:tab/>
      </w:r>
      <w:r w:rsidRPr="00C76B62">
        <w:rPr>
          <w:u w:val="single"/>
        </w:rPr>
        <w:tab/>
        <w:t>357,083</w:t>
      </w:r>
      <w:r w:rsidRPr="00C76B62">
        <w:rPr>
          <w:u w:val="single"/>
        </w:rPr>
        <w:tab/>
      </w:r>
      <w:r w:rsidRPr="00C76B62">
        <w:rPr>
          <w:u w:val="single"/>
        </w:rPr>
        <w:tab/>
        <w:t>334,235</w:t>
      </w:r>
    </w:p>
    <w:p w:rsidR="00C76B62" w:rsidRDefault="00C76B62" w:rsidP="008A6596">
      <w:pPr>
        <w:pStyle w:val="NoSpacing"/>
      </w:pPr>
      <w:r>
        <w:t>Gross profit</w:t>
      </w:r>
      <w:r>
        <w:tab/>
      </w:r>
      <w:r>
        <w:tab/>
      </w:r>
      <w:r>
        <w:tab/>
      </w:r>
      <w:r>
        <w:tab/>
        <w:t>185,483</w:t>
      </w:r>
      <w:r>
        <w:tab/>
      </w:r>
      <w:r>
        <w:tab/>
        <w:t>213,306</w:t>
      </w:r>
      <w:r>
        <w:tab/>
      </w:r>
      <w:r>
        <w:tab/>
        <w:t>207,634</w:t>
      </w:r>
    </w:p>
    <w:p w:rsidR="00C76B62" w:rsidRDefault="00C76B62" w:rsidP="008A6596">
      <w:pPr>
        <w:pStyle w:val="NoSpacing"/>
      </w:pPr>
      <w:r>
        <w:t>Selling &amp; admin expenses</w:t>
      </w:r>
      <w:r>
        <w:tab/>
      </w:r>
      <w:r>
        <w:tab/>
      </w:r>
      <w:r w:rsidRPr="00C76B62">
        <w:rPr>
          <w:u w:val="single"/>
        </w:rPr>
        <w:t>99,233</w:t>
      </w:r>
      <w:r w:rsidRPr="00C76B62">
        <w:rPr>
          <w:u w:val="single"/>
        </w:rPr>
        <w:tab/>
      </w:r>
      <w:r w:rsidRPr="00C76B62">
        <w:rPr>
          <w:u w:val="single"/>
        </w:rPr>
        <w:tab/>
      </w:r>
      <w:r w:rsidRPr="00C76B62">
        <w:rPr>
          <w:u w:val="single"/>
        </w:rPr>
        <w:tab/>
        <w:t>103.202</w:t>
      </w:r>
      <w:r w:rsidRPr="00C76B62">
        <w:rPr>
          <w:u w:val="single"/>
        </w:rPr>
        <w:tab/>
      </w:r>
      <w:r w:rsidRPr="00C76B62">
        <w:rPr>
          <w:u w:val="single"/>
        </w:rPr>
        <w:tab/>
        <w:t>107,330</w:t>
      </w:r>
    </w:p>
    <w:p w:rsidR="00C76B62" w:rsidRDefault="00C76B62" w:rsidP="008A6596">
      <w:pPr>
        <w:pStyle w:val="NoSpacing"/>
      </w:pPr>
      <w:r>
        <w:t>Operating income</w:t>
      </w:r>
      <w:r>
        <w:tab/>
      </w:r>
      <w:r>
        <w:tab/>
      </w:r>
      <w:r>
        <w:tab/>
        <w:t>86,250</w:t>
      </w:r>
      <w:r>
        <w:tab/>
      </w:r>
      <w:r>
        <w:tab/>
      </w:r>
      <w:r>
        <w:tab/>
        <w:t>110,104</w:t>
      </w:r>
      <w:r>
        <w:tab/>
      </w:r>
      <w:r>
        <w:tab/>
        <w:t>100,304</w:t>
      </w:r>
    </w:p>
    <w:p w:rsidR="00C76B62" w:rsidRDefault="00C76B62" w:rsidP="008A6596">
      <w:pPr>
        <w:pStyle w:val="NoSpacing"/>
      </w:pPr>
      <w:r>
        <w:t xml:space="preserve">Other income </w:t>
      </w:r>
      <w:proofErr w:type="gramStart"/>
      <w:r>
        <w:t>( expenses</w:t>
      </w:r>
      <w:proofErr w:type="gramEnd"/>
      <w:r>
        <w:t>)</w:t>
      </w:r>
      <w:r>
        <w:tab/>
      </w:r>
      <w:r>
        <w:tab/>
        <w:t>9,191</w:t>
      </w:r>
      <w:r>
        <w:tab/>
      </w:r>
      <w:r>
        <w:tab/>
      </w:r>
      <w:r>
        <w:tab/>
        <w:t>9,559</w:t>
      </w:r>
      <w:r>
        <w:tab/>
      </w:r>
      <w:r>
        <w:tab/>
      </w:r>
      <w:r>
        <w:tab/>
        <w:t>9,941</w:t>
      </w:r>
    </w:p>
    <w:p w:rsidR="00C76B62" w:rsidRPr="00C76B62" w:rsidRDefault="00C76B62" w:rsidP="008A6596">
      <w:pPr>
        <w:pStyle w:val="NoSpacing"/>
        <w:rPr>
          <w:u w:val="single"/>
        </w:rPr>
      </w:pPr>
      <w:r>
        <w:t xml:space="preserve">Interest expenses </w:t>
      </w:r>
      <w:r>
        <w:tab/>
      </w:r>
      <w:r>
        <w:tab/>
      </w:r>
      <w:r>
        <w:tab/>
      </w:r>
      <w:r w:rsidRPr="00C76B62">
        <w:rPr>
          <w:u w:val="single"/>
        </w:rPr>
        <w:t>726</w:t>
      </w:r>
      <w:r w:rsidRPr="00C76B62">
        <w:rPr>
          <w:u w:val="single"/>
        </w:rPr>
        <w:tab/>
      </w:r>
      <w:r w:rsidRPr="00C76B62">
        <w:rPr>
          <w:u w:val="single"/>
        </w:rPr>
        <w:tab/>
      </w:r>
      <w:r w:rsidRPr="00C76B62">
        <w:rPr>
          <w:u w:val="single"/>
        </w:rPr>
        <w:tab/>
        <w:t>755</w:t>
      </w:r>
      <w:r w:rsidRPr="00C76B62">
        <w:rPr>
          <w:u w:val="single"/>
        </w:rPr>
        <w:tab/>
      </w:r>
      <w:r w:rsidRPr="00C76B62">
        <w:rPr>
          <w:u w:val="single"/>
        </w:rPr>
        <w:tab/>
      </w:r>
      <w:r w:rsidRPr="00C76B62">
        <w:rPr>
          <w:u w:val="single"/>
        </w:rPr>
        <w:tab/>
        <w:t>785</w:t>
      </w:r>
    </w:p>
    <w:p w:rsidR="00C76B62" w:rsidRDefault="00C76B62" w:rsidP="008A6596">
      <w:pPr>
        <w:pStyle w:val="NoSpacing"/>
      </w:pPr>
      <w:r>
        <w:t>Income before taxes</w:t>
      </w:r>
      <w:r>
        <w:tab/>
      </w:r>
      <w:r>
        <w:tab/>
      </w:r>
      <w:r>
        <w:tab/>
        <w:t>76,333</w:t>
      </w:r>
      <w:r>
        <w:tab/>
      </w:r>
      <w:r>
        <w:tab/>
      </w:r>
      <w:r>
        <w:tab/>
        <w:t>99,790</w:t>
      </w:r>
      <w:r>
        <w:tab/>
      </w:r>
      <w:r>
        <w:tab/>
      </w:r>
      <w:r>
        <w:tab/>
        <w:t>89,578</w:t>
      </w:r>
    </w:p>
    <w:p w:rsidR="00C76B62" w:rsidRPr="00C76B62" w:rsidRDefault="00C76B62" w:rsidP="008A6596">
      <w:pPr>
        <w:pStyle w:val="NoSpacing"/>
        <w:rPr>
          <w:u w:val="single"/>
        </w:rPr>
      </w:pPr>
      <w:r>
        <w:t>Income tax</w:t>
      </w:r>
      <w:r>
        <w:tab/>
      </w:r>
      <w:r>
        <w:tab/>
      </w:r>
      <w:r>
        <w:tab/>
      </w:r>
      <w:r>
        <w:tab/>
      </w:r>
      <w:r w:rsidRPr="00C76B62">
        <w:rPr>
          <w:u w:val="single"/>
        </w:rPr>
        <w:t>28,243</w:t>
      </w:r>
      <w:r w:rsidRPr="00C76B62">
        <w:rPr>
          <w:u w:val="single"/>
        </w:rPr>
        <w:tab/>
      </w:r>
      <w:r w:rsidRPr="00C76B62">
        <w:rPr>
          <w:u w:val="single"/>
        </w:rPr>
        <w:tab/>
      </w:r>
      <w:r w:rsidRPr="00C76B62">
        <w:rPr>
          <w:u w:val="single"/>
        </w:rPr>
        <w:tab/>
        <w:t>36,922</w:t>
      </w:r>
      <w:r w:rsidRPr="00C76B62">
        <w:rPr>
          <w:u w:val="single"/>
        </w:rPr>
        <w:tab/>
      </w:r>
      <w:r w:rsidRPr="00C76B62">
        <w:rPr>
          <w:u w:val="single"/>
        </w:rPr>
        <w:tab/>
      </w:r>
      <w:r w:rsidRPr="00C76B62">
        <w:rPr>
          <w:u w:val="single"/>
        </w:rPr>
        <w:tab/>
        <w:t>33,144</w:t>
      </w:r>
    </w:p>
    <w:p w:rsidR="00C76B62" w:rsidRDefault="00C76B62" w:rsidP="008A6596">
      <w:pPr>
        <w:pStyle w:val="NoSpacing"/>
      </w:pPr>
      <w:r>
        <w:t>Net income</w:t>
      </w:r>
      <w:r>
        <w:tab/>
      </w:r>
      <w:r>
        <w:tab/>
      </w:r>
      <w:r>
        <w:tab/>
      </w:r>
      <w:r>
        <w:tab/>
        <w:t>48,090</w:t>
      </w:r>
      <w:r>
        <w:tab/>
      </w:r>
      <w:r>
        <w:tab/>
      </w:r>
      <w:r>
        <w:tab/>
        <w:t>62,868</w:t>
      </w:r>
      <w:r>
        <w:tab/>
      </w:r>
      <w:r>
        <w:tab/>
      </w:r>
      <w:r>
        <w:tab/>
        <w:t>56,434</w:t>
      </w:r>
    </w:p>
    <w:p w:rsidR="00C76B62" w:rsidRDefault="00C76B62" w:rsidP="008A6596">
      <w:pPr>
        <w:pStyle w:val="NoSpacing"/>
      </w:pPr>
    </w:p>
    <w:p w:rsidR="00C76B62" w:rsidRDefault="00C76B62" w:rsidP="008A6596">
      <w:pPr>
        <w:pStyle w:val="NoSpacing"/>
      </w:pPr>
    </w:p>
    <w:p w:rsidR="00C76B62" w:rsidRDefault="00C76B62" w:rsidP="008A6596">
      <w:pPr>
        <w:pStyle w:val="NoSpacing"/>
      </w:pPr>
      <w:proofErr w:type="spellStart"/>
      <w:r>
        <w:t>Avg</w:t>
      </w:r>
      <w:proofErr w:type="spellEnd"/>
      <w:r>
        <w:t xml:space="preserve"> number of common shares   </w:t>
      </w:r>
      <w:r>
        <w:tab/>
        <w:t>57,405</w:t>
      </w:r>
      <w:r>
        <w:tab/>
      </w:r>
      <w:r>
        <w:tab/>
      </w:r>
      <w:r>
        <w:tab/>
        <w:t>56,585</w:t>
      </w:r>
      <w:r>
        <w:tab/>
      </w:r>
      <w:r>
        <w:tab/>
      </w:r>
      <w:r>
        <w:tab/>
        <w:t>55,157</w:t>
      </w:r>
    </w:p>
    <w:p w:rsidR="00C76B62" w:rsidRDefault="00C76B62" w:rsidP="008A6596">
      <w:pPr>
        <w:pStyle w:val="NoSpacing"/>
      </w:pPr>
      <w:r>
        <w:t>EPS</w:t>
      </w:r>
      <w:r>
        <w:tab/>
      </w:r>
      <w:r>
        <w:tab/>
      </w:r>
      <w:r>
        <w:tab/>
      </w:r>
      <w:r>
        <w:tab/>
      </w:r>
      <w:r>
        <w:tab/>
        <w:t>0.84</w:t>
      </w:r>
      <w:r>
        <w:tab/>
      </w:r>
      <w:r>
        <w:tab/>
      </w:r>
      <w:r>
        <w:tab/>
        <w:t>1.11</w:t>
      </w:r>
      <w:r>
        <w:tab/>
      </w:r>
      <w:r>
        <w:tab/>
      </w:r>
      <w:r>
        <w:tab/>
        <w:t>1.02</w:t>
      </w:r>
    </w:p>
    <w:p w:rsidR="008A6596" w:rsidRDefault="008A6596" w:rsidP="008A6596">
      <w:pPr>
        <w:pStyle w:val="NoSpacing"/>
      </w:pPr>
    </w:p>
    <w:p w:rsidR="008A6596" w:rsidRDefault="008A6596" w:rsidP="008A6596">
      <w:pPr>
        <w:pStyle w:val="NoSpacing"/>
      </w:pPr>
    </w:p>
    <w:p w:rsidR="008A6596" w:rsidRDefault="008A6596" w:rsidP="008A6596">
      <w:pPr>
        <w:pStyle w:val="NoSpacing"/>
      </w:pPr>
    </w:p>
    <w:p w:rsidR="008A6596" w:rsidRDefault="008A6596" w:rsidP="008A6596">
      <w:pPr>
        <w:pStyle w:val="NoSpacing"/>
        <w:ind w:left="2160"/>
        <w:rPr>
          <w:b/>
        </w:rPr>
      </w:pPr>
      <w:r w:rsidRPr="008A6596">
        <w:rPr>
          <w:b/>
        </w:rPr>
        <w:t xml:space="preserve">Better </w:t>
      </w:r>
      <w:proofErr w:type="gramStart"/>
      <w:r w:rsidRPr="008A6596">
        <w:rPr>
          <w:b/>
        </w:rPr>
        <w:t>Mouse  Trap</w:t>
      </w:r>
      <w:proofErr w:type="gramEnd"/>
      <w:r w:rsidRPr="008A6596">
        <w:rPr>
          <w:b/>
        </w:rPr>
        <w:t>, INC Balance Sheets</w:t>
      </w:r>
    </w:p>
    <w:p w:rsidR="008A6596" w:rsidRDefault="008A6596" w:rsidP="008A6596">
      <w:pPr>
        <w:pStyle w:val="NoSpacing"/>
        <w:rPr>
          <w:b/>
        </w:rPr>
      </w:pPr>
    </w:p>
    <w:p w:rsidR="008A6596" w:rsidRDefault="008A6596" w:rsidP="008A659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55A5">
        <w:rPr>
          <w:b/>
        </w:rPr>
        <w:tab/>
      </w:r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</w:t>
      </w:r>
    </w:p>
    <w:p w:rsidR="008A6596" w:rsidRDefault="008A6596" w:rsidP="008A6596">
      <w:pPr>
        <w:pStyle w:val="NoSpacing"/>
        <w:rPr>
          <w:b/>
        </w:rPr>
      </w:pP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Cash &amp; Equivalents</w:t>
      </w:r>
      <w:r>
        <w:rPr>
          <w:b/>
        </w:rPr>
        <w:tab/>
      </w:r>
      <w:r w:rsidR="006355A5">
        <w:rPr>
          <w:b/>
        </w:rPr>
        <w:tab/>
        <w:t>79,260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98,913</w:t>
      </w:r>
      <w:r w:rsidR="006355A5">
        <w:rPr>
          <w:b/>
        </w:rPr>
        <w:tab/>
      </w:r>
      <w:r w:rsidR="006355A5">
        <w:rPr>
          <w:b/>
        </w:rPr>
        <w:tab/>
        <w:t>86,871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 xml:space="preserve">Accounts </w:t>
      </w:r>
      <w:proofErr w:type="spellStart"/>
      <w:r>
        <w:rPr>
          <w:b/>
        </w:rPr>
        <w:t>recievables</w:t>
      </w:r>
      <w:proofErr w:type="spellEnd"/>
      <w:r>
        <w:rPr>
          <w:b/>
        </w:rPr>
        <w:tab/>
      </w:r>
      <w:r w:rsidR="006355A5">
        <w:rPr>
          <w:b/>
        </w:rPr>
        <w:tab/>
        <w:t>41,211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36,860</w:t>
      </w:r>
      <w:r w:rsidR="006355A5">
        <w:rPr>
          <w:b/>
        </w:rPr>
        <w:tab/>
      </w:r>
      <w:r w:rsidR="006355A5">
        <w:rPr>
          <w:b/>
        </w:rPr>
        <w:tab/>
        <w:t>34,196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Inventories</w:t>
      </w:r>
      <w:r>
        <w:rPr>
          <w:b/>
        </w:rPr>
        <w:tab/>
      </w:r>
      <w:r>
        <w:rPr>
          <w:b/>
        </w:rPr>
        <w:tab/>
      </w:r>
      <w:r w:rsidR="006355A5">
        <w:rPr>
          <w:b/>
        </w:rPr>
        <w:tab/>
        <w:t>63,957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57,402</w:t>
      </w:r>
      <w:r w:rsidR="006355A5">
        <w:rPr>
          <w:b/>
        </w:rPr>
        <w:tab/>
      </w:r>
      <w:r w:rsidR="006355A5">
        <w:rPr>
          <w:b/>
        </w:rPr>
        <w:tab/>
        <w:t>55,584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Other current Assets</w:t>
      </w:r>
      <w:r>
        <w:rPr>
          <w:b/>
        </w:rPr>
        <w:tab/>
      </w:r>
      <w:r w:rsidR="006355A5">
        <w:rPr>
          <w:b/>
        </w:rPr>
        <w:tab/>
        <w:t>6,489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6,551</w:t>
      </w:r>
      <w:r w:rsidR="006355A5">
        <w:rPr>
          <w:b/>
        </w:rPr>
        <w:tab/>
      </w:r>
      <w:r w:rsidR="006355A5">
        <w:rPr>
          <w:b/>
        </w:rPr>
        <w:tab/>
        <w:t>11,328</w:t>
      </w:r>
    </w:p>
    <w:p w:rsidR="008A6596" w:rsidRPr="006355A5" w:rsidRDefault="008A6596" w:rsidP="008A6596">
      <w:pPr>
        <w:pStyle w:val="NoSpacing"/>
        <w:rPr>
          <w:b/>
          <w:u w:val="single"/>
        </w:rPr>
      </w:pPr>
      <w:r>
        <w:rPr>
          <w:b/>
        </w:rPr>
        <w:t>Total current Assets</w:t>
      </w:r>
      <w:r>
        <w:rPr>
          <w:b/>
        </w:rPr>
        <w:tab/>
      </w:r>
      <w:r w:rsidR="006355A5">
        <w:rPr>
          <w:b/>
        </w:rPr>
        <w:tab/>
      </w:r>
      <w:r w:rsidR="006355A5" w:rsidRPr="006355A5">
        <w:rPr>
          <w:b/>
          <w:u w:val="single"/>
        </w:rPr>
        <w:t>190,917</w:t>
      </w:r>
      <w:r w:rsidR="006355A5" w:rsidRPr="006355A5">
        <w:rPr>
          <w:b/>
          <w:u w:val="single"/>
        </w:rPr>
        <w:tab/>
      </w:r>
      <w:r w:rsidR="006355A5" w:rsidRPr="006355A5">
        <w:rPr>
          <w:b/>
          <w:u w:val="single"/>
        </w:rPr>
        <w:tab/>
        <w:t>199,726</w:t>
      </w:r>
      <w:r w:rsidR="006355A5" w:rsidRPr="006355A5">
        <w:rPr>
          <w:b/>
          <w:u w:val="single"/>
        </w:rPr>
        <w:tab/>
        <w:t>187,979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Long term Investments</w:t>
      </w:r>
      <w:r>
        <w:rPr>
          <w:b/>
        </w:rPr>
        <w:tab/>
      </w:r>
      <w:r w:rsidR="006355A5">
        <w:rPr>
          <w:b/>
        </w:rPr>
        <w:tab/>
        <w:t>61,249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74,393</w:t>
      </w:r>
      <w:r w:rsidR="006355A5">
        <w:rPr>
          <w:b/>
        </w:rPr>
        <w:tab/>
      </w:r>
      <w:r w:rsidR="006355A5">
        <w:rPr>
          <w:b/>
        </w:rPr>
        <w:tab/>
        <w:t>59,083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Prop. Plant &amp;Equip, Net</w:t>
      </w:r>
      <w:r w:rsidR="006355A5">
        <w:rPr>
          <w:b/>
        </w:rPr>
        <w:t xml:space="preserve"> </w:t>
      </w:r>
      <w:r w:rsidR="006355A5">
        <w:rPr>
          <w:b/>
        </w:rPr>
        <w:tab/>
        <w:t>202,898</w:t>
      </w:r>
      <w:r w:rsidR="006355A5">
        <w:rPr>
          <w:b/>
        </w:rPr>
        <w:tab/>
      </w:r>
      <w:r w:rsidR="006355A5">
        <w:rPr>
          <w:b/>
        </w:rPr>
        <w:tab/>
        <w:t>201,401</w:t>
      </w:r>
      <w:r w:rsidR="006355A5">
        <w:rPr>
          <w:b/>
        </w:rPr>
        <w:tab/>
        <w:t>217,628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Good will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74,194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73,237</w:t>
      </w:r>
      <w:r w:rsidR="006355A5">
        <w:rPr>
          <w:b/>
        </w:rPr>
        <w:tab/>
      </w:r>
      <w:r w:rsidR="006355A5">
        <w:rPr>
          <w:b/>
        </w:rPr>
        <w:tab/>
        <w:t>73,237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Intangible Assets</w:t>
      </w:r>
      <w:r w:rsidR="006355A5">
        <w:rPr>
          <w:b/>
        </w:rPr>
        <w:tab/>
      </w:r>
      <w:r w:rsidR="006355A5">
        <w:rPr>
          <w:b/>
        </w:rPr>
        <w:tab/>
        <w:t>189,024</w:t>
      </w:r>
      <w:r w:rsidR="006355A5">
        <w:rPr>
          <w:b/>
        </w:rPr>
        <w:tab/>
      </w:r>
      <w:r w:rsidR="006355A5">
        <w:rPr>
          <w:b/>
        </w:rPr>
        <w:tab/>
        <w:t>189,024</w:t>
      </w:r>
      <w:r w:rsidR="006355A5">
        <w:rPr>
          <w:b/>
        </w:rPr>
        <w:tab/>
        <w:t>189,024</w:t>
      </w:r>
    </w:p>
    <w:p w:rsidR="008A6596" w:rsidRPr="006355A5" w:rsidRDefault="008A6596" w:rsidP="008A6596">
      <w:pPr>
        <w:pStyle w:val="NoSpacing"/>
        <w:rPr>
          <w:b/>
          <w:u w:val="single"/>
        </w:rPr>
      </w:pPr>
      <w:r>
        <w:rPr>
          <w:b/>
        </w:rPr>
        <w:t>Other Assets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</w:r>
      <w:r w:rsidR="006355A5" w:rsidRPr="006355A5">
        <w:rPr>
          <w:b/>
          <w:u w:val="single"/>
        </w:rPr>
        <w:t>73,357</w:t>
      </w:r>
      <w:r w:rsidR="006355A5" w:rsidRPr="006355A5">
        <w:rPr>
          <w:b/>
          <w:u w:val="single"/>
        </w:rPr>
        <w:tab/>
      </w:r>
      <w:r w:rsidR="006355A5" w:rsidRPr="006355A5">
        <w:rPr>
          <w:b/>
          <w:u w:val="single"/>
        </w:rPr>
        <w:tab/>
      </w:r>
      <w:r w:rsidR="006355A5" w:rsidRPr="006355A5">
        <w:rPr>
          <w:b/>
          <w:u w:val="single"/>
        </w:rPr>
        <w:tab/>
        <w:t>74,944</w:t>
      </w:r>
      <w:r w:rsidR="006355A5" w:rsidRPr="006355A5">
        <w:rPr>
          <w:b/>
          <w:u w:val="single"/>
        </w:rPr>
        <w:tab/>
      </w:r>
      <w:r w:rsidR="006355A5" w:rsidRPr="006355A5">
        <w:rPr>
          <w:b/>
          <w:u w:val="single"/>
        </w:rPr>
        <w:tab/>
        <w:t>85,141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Total Assets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791,639</w:t>
      </w:r>
      <w:r w:rsidR="006355A5">
        <w:rPr>
          <w:b/>
        </w:rPr>
        <w:tab/>
      </w:r>
      <w:r w:rsidR="006355A5">
        <w:rPr>
          <w:b/>
        </w:rPr>
        <w:tab/>
        <w:t>812,725</w:t>
      </w:r>
      <w:r w:rsidR="006355A5">
        <w:rPr>
          <w:b/>
        </w:rPr>
        <w:tab/>
        <w:t>812,092</w:t>
      </w:r>
    </w:p>
    <w:p w:rsidR="008A6596" w:rsidRDefault="008A6596" w:rsidP="008A6596">
      <w:pPr>
        <w:pStyle w:val="NoSpacing"/>
        <w:rPr>
          <w:b/>
        </w:rPr>
      </w:pPr>
    </w:p>
    <w:p w:rsidR="008A6596" w:rsidRDefault="008A6596" w:rsidP="008A6596">
      <w:pPr>
        <w:pStyle w:val="NoSpacing"/>
        <w:rPr>
          <w:b/>
        </w:rPr>
      </w:pP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Liabilities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Account Payable</w:t>
      </w:r>
      <w:r w:rsidR="006355A5">
        <w:rPr>
          <w:b/>
        </w:rPr>
        <w:tab/>
      </w:r>
      <w:r w:rsidR="006355A5">
        <w:rPr>
          <w:b/>
        </w:rPr>
        <w:tab/>
        <w:t>62,211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57,972</w:t>
      </w:r>
      <w:r w:rsidR="006355A5">
        <w:rPr>
          <w:b/>
        </w:rPr>
        <w:tab/>
      </w:r>
      <w:r w:rsidR="006355A5">
        <w:rPr>
          <w:b/>
        </w:rPr>
        <w:tab/>
        <w:t>59,252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 xml:space="preserve">Total Current </w:t>
      </w:r>
      <w:proofErr w:type="spellStart"/>
      <w:r>
        <w:rPr>
          <w:b/>
        </w:rPr>
        <w:t>Liabilites</w:t>
      </w:r>
      <w:proofErr w:type="spellEnd"/>
      <w:r w:rsidR="006355A5">
        <w:rPr>
          <w:b/>
        </w:rPr>
        <w:tab/>
      </w:r>
      <w:r w:rsidR="006355A5">
        <w:rPr>
          <w:b/>
        </w:rPr>
        <w:tab/>
        <w:t>62,211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57,972</w:t>
      </w:r>
      <w:r w:rsidR="006355A5">
        <w:rPr>
          <w:b/>
        </w:rPr>
        <w:tab/>
      </w:r>
      <w:r w:rsidR="006355A5">
        <w:rPr>
          <w:b/>
        </w:rPr>
        <w:tab/>
        <w:t>59,252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Long term Debt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7500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7500</w:t>
      </w:r>
      <w:r w:rsidR="006355A5">
        <w:rPr>
          <w:b/>
        </w:rPr>
        <w:tab/>
      </w:r>
      <w:r w:rsidR="006355A5">
        <w:rPr>
          <w:b/>
        </w:rPr>
        <w:tab/>
        <w:t>7,500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Other Liabilities</w:t>
      </w:r>
      <w:r w:rsidR="006355A5">
        <w:rPr>
          <w:b/>
        </w:rPr>
        <w:tab/>
      </w:r>
      <w:r w:rsidR="006355A5">
        <w:rPr>
          <w:b/>
        </w:rPr>
        <w:tab/>
        <w:t>91,247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109,023</w:t>
      </w:r>
      <w:r w:rsidR="006355A5">
        <w:rPr>
          <w:b/>
        </w:rPr>
        <w:tab/>
        <w:t>110,570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Total liabilities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160,958</w:t>
      </w:r>
      <w:r w:rsidR="006355A5">
        <w:rPr>
          <w:b/>
        </w:rPr>
        <w:tab/>
      </w:r>
      <w:r w:rsidR="006355A5">
        <w:rPr>
          <w:b/>
        </w:rPr>
        <w:tab/>
        <w:t>174,495</w:t>
      </w:r>
      <w:r w:rsidR="006355A5">
        <w:rPr>
          <w:b/>
        </w:rPr>
        <w:tab/>
        <w:t>177,322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Common Stock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37,329</w:t>
      </w:r>
      <w:r w:rsidR="006355A5">
        <w:rPr>
          <w:b/>
        </w:rPr>
        <w:tab/>
      </w:r>
      <w:r w:rsidR="006355A5">
        <w:rPr>
          <w:b/>
        </w:rPr>
        <w:tab/>
      </w:r>
      <w:r w:rsidR="006355A5">
        <w:rPr>
          <w:b/>
        </w:rPr>
        <w:tab/>
        <w:t>37,706</w:t>
      </w:r>
      <w:r w:rsidR="006355A5">
        <w:rPr>
          <w:b/>
        </w:rPr>
        <w:tab/>
      </w:r>
      <w:r w:rsidR="006355A5">
        <w:rPr>
          <w:b/>
        </w:rPr>
        <w:tab/>
        <w:t>38,204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 xml:space="preserve">Additional Capital </w:t>
      </w:r>
      <w:r w:rsidR="006355A5">
        <w:rPr>
          <w:b/>
        </w:rPr>
        <w:tab/>
      </w:r>
      <w:r w:rsidR="006355A5">
        <w:rPr>
          <w:b/>
        </w:rPr>
        <w:tab/>
        <w:t>424,119</w:t>
      </w:r>
      <w:r w:rsidR="006355A5">
        <w:rPr>
          <w:b/>
        </w:rPr>
        <w:tab/>
      </w:r>
      <w:r w:rsidR="006355A5">
        <w:rPr>
          <w:b/>
        </w:rPr>
        <w:tab/>
        <w:t>443,772</w:t>
      </w:r>
      <w:r w:rsidR="006355A5">
        <w:rPr>
          <w:b/>
        </w:rPr>
        <w:tab/>
        <w:t>453,694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Retained Earnings</w:t>
      </w:r>
      <w:r w:rsidR="006355A5">
        <w:rPr>
          <w:b/>
        </w:rPr>
        <w:tab/>
      </w:r>
      <w:r w:rsidR="006355A5">
        <w:rPr>
          <w:b/>
        </w:rPr>
        <w:tab/>
      </w:r>
      <w:r w:rsidR="005B64D3">
        <w:rPr>
          <w:b/>
        </w:rPr>
        <w:t>169,233</w:t>
      </w:r>
      <w:r w:rsidR="005B64D3">
        <w:rPr>
          <w:b/>
        </w:rPr>
        <w:tab/>
      </w:r>
      <w:r w:rsidR="005B64D3">
        <w:rPr>
          <w:b/>
        </w:rPr>
        <w:tab/>
        <w:t>156,752</w:t>
      </w:r>
      <w:r w:rsidR="005B64D3">
        <w:rPr>
          <w:b/>
        </w:rPr>
        <w:tab/>
        <w:t>142,872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Total Equity</w:t>
      </w:r>
      <w:r w:rsidR="005B64D3">
        <w:rPr>
          <w:b/>
        </w:rPr>
        <w:tab/>
      </w:r>
      <w:r w:rsidR="005B64D3">
        <w:rPr>
          <w:b/>
        </w:rPr>
        <w:tab/>
      </w:r>
      <w:r w:rsidR="005B64D3">
        <w:rPr>
          <w:b/>
        </w:rPr>
        <w:tab/>
        <w:t>630,681</w:t>
      </w:r>
      <w:r w:rsidR="005B64D3">
        <w:rPr>
          <w:b/>
        </w:rPr>
        <w:tab/>
      </w:r>
      <w:r w:rsidR="005B64D3">
        <w:rPr>
          <w:b/>
        </w:rPr>
        <w:tab/>
        <w:t>638,230</w:t>
      </w:r>
      <w:r w:rsidR="005B64D3">
        <w:rPr>
          <w:b/>
        </w:rPr>
        <w:tab/>
        <w:t>634,770</w:t>
      </w:r>
    </w:p>
    <w:p w:rsidR="008A6596" w:rsidRDefault="008A6596" w:rsidP="008A6596">
      <w:pPr>
        <w:pStyle w:val="NoSpacing"/>
        <w:rPr>
          <w:b/>
        </w:rPr>
      </w:pPr>
      <w:r>
        <w:rPr>
          <w:b/>
        </w:rPr>
        <w:t>Total earnings &amp;Equity</w:t>
      </w:r>
      <w:r w:rsidR="005B64D3">
        <w:rPr>
          <w:b/>
        </w:rPr>
        <w:tab/>
      </w:r>
      <w:r w:rsidR="005B64D3">
        <w:rPr>
          <w:b/>
        </w:rPr>
        <w:tab/>
        <w:t>791,639</w:t>
      </w:r>
      <w:r w:rsidR="005B64D3">
        <w:rPr>
          <w:b/>
        </w:rPr>
        <w:tab/>
      </w:r>
      <w:r w:rsidR="005B64D3">
        <w:rPr>
          <w:b/>
        </w:rPr>
        <w:tab/>
        <w:t>812,725</w:t>
      </w:r>
      <w:r w:rsidR="005B64D3">
        <w:rPr>
          <w:b/>
        </w:rPr>
        <w:tab/>
        <w:t>812,092</w:t>
      </w:r>
    </w:p>
    <w:p w:rsidR="005B64D3" w:rsidRDefault="005B64D3" w:rsidP="005B64D3">
      <w:pPr>
        <w:ind w:left="561" w:hanging="187"/>
      </w:pPr>
      <w:r>
        <w:lastRenderedPageBreak/>
        <w:t>Question1.</w:t>
      </w:r>
    </w:p>
    <w:p w:rsidR="005B64D3" w:rsidRDefault="005B64D3" w:rsidP="005B64D3">
      <w:pPr>
        <w:ind w:left="561" w:hanging="187"/>
      </w:pPr>
      <w:r>
        <w:t>a. What is the company's average annual rate of sales growth from 2007 through 2009?</w:t>
      </w: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  <w:r>
        <w:t>b. How long, on average, was Better Mouse Trap taking to collect on its receivable accounts in 2009? (Assume all of the company’s sales were on credit.)</w:t>
      </w: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  <w:proofErr w:type="gramStart"/>
      <w:r>
        <w:t>c</w:t>
      </w:r>
      <w:proofErr w:type="gramEnd"/>
      <w:r>
        <w:t>. Was Better Mouse Trap more or less profitable in 2009 than it was in 2007? Justify your answer using at least two ratios.</w:t>
      </w: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  <w:proofErr w:type="gramStart"/>
      <w:r>
        <w:t>d</w:t>
      </w:r>
      <w:proofErr w:type="gramEnd"/>
      <w:r>
        <w:t xml:space="preserve">. Was Better Mouse Trap more or less liquid at the end of 2009 than it was at the end of </w:t>
      </w:r>
    </w:p>
    <w:p w:rsidR="005B64D3" w:rsidRDefault="005B64D3" w:rsidP="005B64D3">
      <w:pPr>
        <w:ind w:left="561" w:hanging="187"/>
      </w:pPr>
      <w:r>
        <w:t>2007? Justify your answer using at least two ratios.</w:t>
      </w: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</w:p>
    <w:p w:rsidR="005B64D3" w:rsidRDefault="005B64D3" w:rsidP="005B64D3">
      <w:pPr>
        <w:ind w:left="561" w:hanging="187"/>
      </w:pPr>
    </w:p>
    <w:p w:rsidR="008A6596" w:rsidRPr="008A6596" w:rsidRDefault="008A6596" w:rsidP="005B64D3">
      <w:pPr>
        <w:pStyle w:val="NoSpacing"/>
        <w:rPr>
          <w:b/>
        </w:rPr>
      </w:pPr>
    </w:p>
    <w:p w:rsidR="008A6596" w:rsidRPr="008A6596" w:rsidRDefault="008A6596">
      <w:pPr>
        <w:rPr>
          <w:b/>
        </w:rPr>
      </w:pPr>
    </w:p>
    <w:sectPr w:rsidR="008A6596" w:rsidRPr="008A6596" w:rsidSect="002C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B62"/>
    <w:rsid w:val="00075EAA"/>
    <w:rsid w:val="002C7F1D"/>
    <w:rsid w:val="003E4575"/>
    <w:rsid w:val="005B64D3"/>
    <w:rsid w:val="006355A5"/>
    <w:rsid w:val="008A6596"/>
    <w:rsid w:val="009304B1"/>
    <w:rsid w:val="00C7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primadonna</dc:creator>
  <cp:lastModifiedBy>primadonna</cp:lastModifiedBy>
  <cp:revision>3</cp:revision>
  <dcterms:created xsi:type="dcterms:W3CDTF">2010-07-07T01:12:00Z</dcterms:created>
  <dcterms:modified xsi:type="dcterms:W3CDTF">2010-07-07T01:51:00Z</dcterms:modified>
</cp:coreProperties>
</file>