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11.  What is the future value in three years of $1,000 invested in an account with a stated annual interest rate of 8%</w:t>
      </w:r>
      <w:proofErr w:type="gramStart"/>
      <w:r w:rsidRPr="00A34104">
        <w:rPr>
          <w:rFonts w:ascii="Times New Roman" w:hAnsi="Times New Roman" w:cs="Times New Roman"/>
          <w:sz w:val="24"/>
          <w:szCs w:val="24"/>
        </w:rPr>
        <w:t>,</w:t>
      </w:r>
      <w:proofErr w:type="gramEnd"/>
      <w:r w:rsidRPr="00A34104">
        <w:rPr>
          <w:rFonts w:ascii="Times New Roman" w:hAnsi="Times New Roman" w:cs="Times New Roman"/>
          <w:sz w:val="24"/>
          <w:szCs w:val="24"/>
        </w:rPr>
        <w:t xml:space="preserve">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w:t>
      </w:r>
      <w:proofErr w:type="gramStart"/>
      <w:r w:rsidRPr="00A34104">
        <w:rPr>
          <w:rFonts w:ascii="Times New Roman" w:hAnsi="Times New Roman" w:cs="Times New Roman"/>
          <w:sz w:val="24"/>
          <w:szCs w:val="24"/>
        </w:rPr>
        <w:t>a</w:t>
      </w:r>
      <w:proofErr w:type="gramEnd"/>
      <w:r w:rsidRPr="00A34104">
        <w:rPr>
          <w:rFonts w:ascii="Times New Roman" w:hAnsi="Times New Roman" w:cs="Times New Roman"/>
          <w:sz w:val="24"/>
          <w:szCs w:val="24"/>
        </w:rPr>
        <w:t xml:space="preserve">). Compounded annually?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w:t>
      </w:r>
      <w:proofErr w:type="gramStart"/>
      <w:r w:rsidRPr="00A34104">
        <w:rPr>
          <w:rFonts w:ascii="Times New Roman" w:hAnsi="Times New Roman" w:cs="Times New Roman"/>
          <w:sz w:val="24"/>
          <w:szCs w:val="24"/>
        </w:rPr>
        <w:t>b</w:t>
      </w:r>
      <w:proofErr w:type="gramEnd"/>
      <w:r w:rsidRPr="00A34104">
        <w:rPr>
          <w:rFonts w:ascii="Times New Roman" w:hAnsi="Times New Roman" w:cs="Times New Roman"/>
          <w:sz w:val="24"/>
          <w:szCs w:val="24"/>
        </w:rPr>
        <w:t xml:space="preserve">). Compounded semiannually?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 xml:space="preserve">(c.). Compounded monthly?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 xml:space="preserve">(d). Compounded continuously?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r w:rsidRPr="00A34104">
        <w:rPr>
          <w:rFonts w:ascii="Times New Roman" w:hAnsi="Times New Roman" w:cs="Times New Roman"/>
          <w:sz w:val="24"/>
          <w:szCs w:val="24"/>
        </w:rPr>
        <w:t xml:space="preserve">(e). Why does the future value increase as the compounding period shortens? </w:t>
      </w:r>
    </w:p>
    <w:p w:rsidR="004605AB" w:rsidRPr="00A34104" w:rsidRDefault="004605AB" w:rsidP="004605AB">
      <w:pPr>
        <w:pStyle w:val="Second-LevelBulletedListHollow"/>
        <w:numPr>
          <w:ilvl w:val="0"/>
          <w:numId w:val="0"/>
        </w:numPr>
        <w:ind w:left="360" w:hanging="360"/>
        <w:rPr>
          <w:rFonts w:ascii="Times New Roman" w:hAnsi="Times New Roman" w:cs="Times New Roman"/>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Pr="003C4747" w:rsidRDefault="004605AB" w:rsidP="004605AB">
      <w:pPr>
        <w:pStyle w:val="Second-LevelBulletedListHollow"/>
        <w:numPr>
          <w:ilvl w:val="0"/>
          <w:numId w:val="0"/>
        </w:numPr>
        <w:ind w:left="360" w:hanging="360"/>
        <w:rPr>
          <w:rFonts w:ascii="Times New Roman" w:hAnsi="Times New Roman" w:cs="Times New Roman"/>
          <w:sz w:val="24"/>
          <w:szCs w:val="24"/>
        </w:rPr>
      </w:pPr>
      <w:r w:rsidRPr="003C4747">
        <w:rPr>
          <w:rFonts w:ascii="Times New Roman" w:hAnsi="Times New Roman" w:cs="Times New Roman"/>
          <w:sz w:val="24"/>
          <w:szCs w:val="24"/>
        </w:rPr>
        <w:t>12. Compute the future value of $1,000 continuously compounded for</w:t>
      </w: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Pr="003C4747" w:rsidRDefault="004605AB" w:rsidP="004605AB">
      <w:pPr>
        <w:pStyle w:val="Second-LevelBulletedListHollow"/>
        <w:numPr>
          <w:ilvl w:val="0"/>
          <w:numId w:val="0"/>
        </w:numPr>
        <w:ind w:left="360" w:hanging="360"/>
        <w:rPr>
          <w:rFonts w:ascii="Times New Roman" w:hAnsi="Times New Roman" w:cs="Times New Roman"/>
          <w:sz w:val="24"/>
          <w:szCs w:val="24"/>
        </w:rPr>
      </w:pPr>
      <w:r w:rsidRPr="003C4747">
        <w:rPr>
          <w:rFonts w:ascii="Times New Roman" w:hAnsi="Times New Roman" w:cs="Times New Roman"/>
          <w:sz w:val="24"/>
          <w:szCs w:val="24"/>
        </w:rPr>
        <w:t>(</w:t>
      </w:r>
      <w:proofErr w:type="gramStart"/>
      <w:r w:rsidRPr="003C4747">
        <w:rPr>
          <w:rFonts w:ascii="Times New Roman" w:hAnsi="Times New Roman" w:cs="Times New Roman"/>
          <w:sz w:val="24"/>
          <w:szCs w:val="24"/>
        </w:rPr>
        <w:t>a</w:t>
      </w:r>
      <w:proofErr w:type="gramEnd"/>
      <w:r w:rsidRPr="003C4747">
        <w:rPr>
          <w:rFonts w:ascii="Times New Roman" w:hAnsi="Times New Roman" w:cs="Times New Roman"/>
          <w:sz w:val="24"/>
          <w:szCs w:val="24"/>
        </w:rPr>
        <w:t xml:space="preserve">). 5 years at a stated interest rate of 12 percent. </w:t>
      </w:r>
    </w:p>
    <w:p w:rsidR="004605AB" w:rsidRPr="003C4747" w:rsidRDefault="004605AB" w:rsidP="004605AB">
      <w:pPr>
        <w:pStyle w:val="Second-LevelBulletedListHollow"/>
        <w:numPr>
          <w:ilvl w:val="0"/>
          <w:numId w:val="0"/>
        </w:numPr>
        <w:ind w:left="360" w:hanging="360"/>
        <w:rPr>
          <w:rFonts w:ascii="Times New Roman" w:hAnsi="Times New Roman" w:cs="Times New Roman"/>
          <w:sz w:val="24"/>
          <w:szCs w:val="24"/>
        </w:rPr>
      </w:pPr>
      <w:r w:rsidRPr="003C4747">
        <w:rPr>
          <w:rFonts w:ascii="Times New Roman" w:hAnsi="Times New Roman" w:cs="Times New Roman"/>
          <w:sz w:val="24"/>
          <w:szCs w:val="24"/>
        </w:rPr>
        <w:t>(</w:t>
      </w:r>
      <w:r>
        <w:rPr>
          <w:rFonts w:ascii="Times New Roman" w:hAnsi="Times New Roman" w:cs="Times New Roman"/>
          <w:sz w:val="24"/>
          <w:szCs w:val="24"/>
        </w:rPr>
        <w:t>b</w:t>
      </w:r>
      <w:r w:rsidRPr="003C4747">
        <w:rPr>
          <w:rFonts w:ascii="Times New Roman" w:hAnsi="Times New Roman" w:cs="Times New Roman"/>
          <w:sz w:val="24"/>
          <w:szCs w:val="24"/>
        </w:rPr>
        <w:t xml:space="preserve">). </w:t>
      </w:r>
      <w:r>
        <w:rPr>
          <w:rFonts w:ascii="Times New Roman" w:hAnsi="Times New Roman" w:cs="Times New Roman"/>
          <w:sz w:val="24"/>
          <w:szCs w:val="24"/>
        </w:rPr>
        <w:t>3</w:t>
      </w:r>
      <w:r w:rsidRPr="003C4747">
        <w:rPr>
          <w:rFonts w:ascii="Times New Roman" w:hAnsi="Times New Roman" w:cs="Times New Roman"/>
          <w:sz w:val="24"/>
          <w:szCs w:val="24"/>
        </w:rPr>
        <w:t xml:space="preserve"> years at a stated interest rate of 12 percent. </w:t>
      </w:r>
    </w:p>
    <w:p w:rsidR="004605AB" w:rsidRPr="003C4747" w:rsidRDefault="004605AB" w:rsidP="004605AB">
      <w:pPr>
        <w:pStyle w:val="Second-LevelBulletedListHollow"/>
        <w:numPr>
          <w:ilvl w:val="0"/>
          <w:numId w:val="0"/>
        </w:numPr>
        <w:ind w:left="360" w:hanging="360"/>
        <w:rPr>
          <w:rFonts w:ascii="Times New Roman" w:hAnsi="Times New Roman" w:cs="Times New Roman"/>
          <w:sz w:val="24"/>
          <w:szCs w:val="24"/>
        </w:rPr>
      </w:pPr>
      <w:r w:rsidRPr="003C4747">
        <w:rPr>
          <w:rFonts w:ascii="Times New Roman" w:hAnsi="Times New Roman" w:cs="Times New Roman"/>
          <w:sz w:val="24"/>
          <w:szCs w:val="24"/>
        </w:rPr>
        <w:t>(</w:t>
      </w:r>
      <w:r>
        <w:rPr>
          <w:rFonts w:ascii="Times New Roman" w:hAnsi="Times New Roman" w:cs="Times New Roman"/>
          <w:sz w:val="24"/>
          <w:szCs w:val="24"/>
        </w:rPr>
        <w:t>c</w:t>
      </w:r>
      <w:r w:rsidRPr="003C4747">
        <w:rPr>
          <w:rFonts w:ascii="Times New Roman" w:hAnsi="Times New Roman" w:cs="Times New Roman"/>
          <w:sz w:val="24"/>
          <w:szCs w:val="24"/>
        </w:rPr>
        <w:t xml:space="preserve">). </w:t>
      </w:r>
      <w:r>
        <w:rPr>
          <w:rFonts w:ascii="Times New Roman" w:hAnsi="Times New Roman" w:cs="Times New Roman"/>
          <w:sz w:val="24"/>
          <w:szCs w:val="24"/>
        </w:rPr>
        <w:t>10</w:t>
      </w:r>
      <w:r w:rsidRPr="003C4747">
        <w:rPr>
          <w:rFonts w:ascii="Times New Roman" w:hAnsi="Times New Roman" w:cs="Times New Roman"/>
          <w:sz w:val="24"/>
          <w:szCs w:val="24"/>
        </w:rPr>
        <w:t xml:space="preserve"> years at a stated interest rate of 12 percent. </w:t>
      </w:r>
    </w:p>
    <w:p w:rsidR="004605AB" w:rsidRPr="003C4747" w:rsidRDefault="004605AB" w:rsidP="004605AB">
      <w:pPr>
        <w:pStyle w:val="Second-LevelBulletedListHollow"/>
        <w:numPr>
          <w:ilvl w:val="0"/>
          <w:numId w:val="0"/>
        </w:numPr>
        <w:ind w:left="360" w:hanging="360"/>
        <w:rPr>
          <w:rFonts w:ascii="Times New Roman" w:hAnsi="Times New Roman" w:cs="Times New Roman"/>
          <w:sz w:val="24"/>
          <w:szCs w:val="24"/>
        </w:rPr>
      </w:pPr>
      <w:r w:rsidRPr="003C4747">
        <w:rPr>
          <w:rFonts w:ascii="Times New Roman" w:hAnsi="Times New Roman" w:cs="Times New Roman"/>
          <w:sz w:val="24"/>
          <w:szCs w:val="24"/>
        </w:rPr>
        <w:t>(</w:t>
      </w:r>
      <w:r>
        <w:rPr>
          <w:rFonts w:ascii="Times New Roman" w:hAnsi="Times New Roman" w:cs="Times New Roman"/>
          <w:sz w:val="24"/>
          <w:szCs w:val="24"/>
        </w:rPr>
        <w:t>d</w:t>
      </w:r>
      <w:r w:rsidRPr="003C4747">
        <w:rPr>
          <w:rFonts w:ascii="Times New Roman" w:hAnsi="Times New Roman" w:cs="Times New Roman"/>
          <w:sz w:val="24"/>
          <w:szCs w:val="24"/>
        </w:rPr>
        <w:t xml:space="preserve">). </w:t>
      </w:r>
      <w:r>
        <w:rPr>
          <w:rFonts w:ascii="Times New Roman" w:hAnsi="Times New Roman" w:cs="Times New Roman"/>
          <w:sz w:val="24"/>
          <w:szCs w:val="24"/>
        </w:rPr>
        <w:t>8</w:t>
      </w:r>
      <w:r w:rsidRPr="003C4747">
        <w:rPr>
          <w:rFonts w:ascii="Times New Roman" w:hAnsi="Times New Roman" w:cs="Times New Roman"/>
          <w:sz w:val="24"/>
          <w:szCs w:val="24"/>
        </w:rPr>
        <w:t xml:space="preserve"> years at a stated interest rate of 12 percent. </w:t>
      </w: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Pr="004A2599" w:rsidRDefault="004605AB" w:rsidP="004605AB">
      <w:pPr>
        <w:pStyle w:val="Second-LevelBulletedListHollow"/>
        <w:numPr>
          <w:ilvl w:val="0"/>
          <w:numId w:val="0"/>
        </w:numPr>
        <w:ind w:left="360" w:hanging="360"/>
        <w:rPr>
          <w:rFonts w:ascii="Times New Roman" w:hAnsi="Times New Roman" w:cs="Times New Roman"/>
          <w:sz w:val="24"/>
          <w:szCs w:val="24"/>
        </w:rPr>
      </w:pPr>
      <w:r w:rsidRPr="004A2599">
        <w:rPr>
          <w:rFonts w:ascii="Times New Roman" w:hAnsi="Times New Roman" w:cs="Times New Roman"/>
          <w:sz w:val="24"/>
          <w:szCs w:val="24"/>
        </w:rPr>
        <w:t xml:space="preserve">13. Investment </w:t>
      </w:r>
      <w:r>
        <w:rPr>
          <w:rFonts w:ascii="Times New Roman" w:hAnsi="Times New Roman" w:cs="Times New Roman"/>
          <w:sz w:val="24"/>
          <w:szCs w:val="24"/>
        </w:rPr>
        <w:t xml:space="preserve">Corporation of America </w:t>
      </w:r>
      <w:r w:rsidRPr="004A2599">
        <w:rPr>
          <w:rFonts w:ascii="Times New Roman" w:hAnsi="Times New Roman" w:cs="Times New Roman"/>
          <w:sz w:val="24"/>
          <w:szCs w:val="24"/>
        </w:rPr>
        <w:t>has an unfunded pension liability of $800 million that must be paid in 20 years. To assess the value of the firms’ stock, financial analysts want to discount this liability back to the present. If the relev</w:t>
      </w:r>
      <w:r>
        <w:rPr>
          <w:rFonts w:ascii="Times New Roman" w:hAnsi="Times New Roman" w:cs="Times New Roman"/>
          <w:sz w:val="24"/>
          <w:szCs w:val="24"/>
        </w:rPr>
        <w:t xml:space="preserve">ant </w:t>
      </w:r>
      <w:r w:rsidRPr="004A2599">
        <w:rPr>
          <w:rFonts w:ascii="Times New Roman" w:hAnsi="Times New Roman" w:cs="Times New Roman"/>
          <w:sz w:val="24"/>
          <w:szCs w:val="24"/>
        </w:rPr>
        <w:t xml:space="preserve">discount rate is 9.5 percent, what is the present value of this liability? </w:t>
      </w: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b/>
          <w:sz w:val="24"/>
          <w:szCs w:val="24"/>
        </w:rPr>
      </w:pPr>
    </w:p>
    <w:p w:rsidR="004605AB" w:rsidRDefault="004605AB" w:rsidP="004605AB">
      <w:pPr>
        <w:pStyle w:val="Second-LevelBulletedListHollow"/>
        <w:numPr>
          <w:ilvl w:val="0"/>
          <w:numId w:val="0"/>
        </w:numPr>
        <w:ind w:left="360" w:hanging="360"/>
        <w:rPr>
          <w:rFonts w:ascii="Times New Roman" w:hAnsi="Times New Roman" w:cs="Times New Roman"/>
          <w:sz w:val="24"/>
          <w:szCs w:val="24"/>
        </w:rPr>
      </w:pPr>
      <w:r w:rsidRPr="00794BBB">
        <w:rPr>
          <w:rFonts w:ascii="Times New Roman" w:hAnsi="Times New Roman" w:cs="Times New Roman"/>
          <w:sz w:val="24"/>
          <w:szCs w:val="24"/>
        </w:rPr>
        <w:t>14.  John Johnson recently inherited $10,000</w:t>
      </w:r>
      <w:r>
        <w:rPr>
          <w:rFonts w:ascii="Times New Roman" w:hAnsi="Times New Roman" w:cs="Times New Roman"/>
          <w:sz w:val="24"/>
          <w:szCs w:val="24"/>
        </w:rPr>
        <w:t xml:space="preserve"> and </w:t>
      </w:r>
      <w:r w:rsidRPr="00794BBB">
        <w:rPr>
          <w:rFonts w:ascii="Times New Roman" w:hAnsi="Times New Roman" w:cs="Times New Roman"/>
          <w:sz w:val="24"/>
          <w:szCs w:val="24"/>
        </w:rPr>
        <w:t xml:space="preserve">wants to buy a car in five years. John estimates that the car will cost $16,105 at that time. What interest rate must he earn to be able to afford the car? </w:t>
      </w:r>
    </w:p>
    <w:p w:rsidR="004605AB" w:rsidRDefault="004605AB" w:rsidP="004605AB">
      <w:pPr>
        <w:pStyle w:val="Second-LevelBulletedListHollow"/>
        <w:numPr>
          <w:ilvl w:val="0"/>
          <w:numId w:val="0"/>
        </w:numPr>
        <w:ind w:left="360" w:hanging="360"/>
        <w:rPr>
          <w:rFonts w:ascii="Times New Roman" w:hAnsi="Times New Roman" w:cs="Times New Roman"/>
          <w:sz w:val="24"/>
          <w:szCs w:val="24"/>
        </w:rPr>
      </w:pPr>
    </w:p>
    <w:p w:rsidR="008B6CC3" w:rsidRDefault="008B6CC3"/>
    <w:sectPr w:rsidR="008B6CC3" w:rsidSect="008B6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EA5432F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5AB"/>
    <w:rsid w:val="00121DDE"/>
    <w:rsid w:val="004605AB"/>
    <w:rsid w:val="0085392B"/>
    <w:rsid w:val="008B6CC3"/>
    <w:rsid w:val="0097678E"/>
    <w:rsid w:val="00E0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ineGroundStudentInstructionsL1BulletItalics">
    <w:name w:val="Online/Ground Student Instructions (L1 Bullet + Italics)"/>
    <w:basedOn w:val="Normal"/>
    <w:next w:val="Second-LevelBulletedListHollow"/>
    <w:qFormat/>
    <w:rsid w:val="004605AB"/>
    <w:pPr>
      <w:numPr>
        <w:numId w:val="1"/>
      </w:numPr>
      <w:tabs>
        <w:tab w:val="clear" w:pos="720"/>
        <w:tab w:val="num" w:pos="1080"/>
      </w:tabs>
      <w:spacing w:after="240" w:line="240" w:lineRule="auto"/>
      <w:ind w:left="1080"/>
    </w:pPr>
    <w:rPr>
      <w:rFonts w:ascii="Arial" w:eastAsia="Times New Roman" w:hAnsi="Arial" w:cs="Arial"/>
      <w:b/>
      <w:i/>
      <w:sz w:val="20"/>
      <w:szCs w:val="20"/>
    </w:rPr>
  </w:style>
  <w:style w:type="paragraph" w:customStyle="1" w:styleId="Second-LevelBulletedListHollow">
    <w:name w:val="Second-Level Bulleted List (Hollow)"/>
    <w:basedOn w:val="Normal"/>
    <w:qFormat/>
    <w:rsid w:val="004605AB"/>
    <w:pPr>
      <w:numPr>
        <w:ilvl w:val="1"/>
        <w:numId w:val="1"/>
      </w:numPr>
      <w:tabs>
        <w:tab w:val="clear" w:pos="450"/>
        <w:tab w:val="num" w:pos="1440"/>
      </w:tabs>
      <w:spacing w:after="0" w:line="240" w:lineRule="auto"/>
      <w:ind w:left="144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Urania</dc:creator>
  <cp:lastModifiedBy>Urania</cp:lastModifiedBy>
  <cp:revision>1</cp:revision>
  <dcterms:created xsi:type="dcterms:W3CDTF">2010-06-08T02:38:00Z</dcterms:created>
  <dcterms:modified xsi:type="dcterms:W3CDTF">2010-06-08T03:29:00Z</dcterms:modified>
</cp:coreProperties>
</file>