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5" w:rsidRPr="00A36C5A" w:rsidRDefault="00D56E35" w:rsidP="00D56E35">
      <w:pPr>
        <w:spacing w:after="50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D56E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Analytical Case – Complete an Income Statement and Balance Sheet Using Financial Ratio Data</w:t>
      </w:r>
      <w:r w:rsidRPr="00A36C5A">
        <w:rPr>
          <w:rFonts w:ascii="Times New Roman" w:eastAsia="Times New Roman" w:hAnsi="Times New Roman" w:cs="Times New Roman"/>
          <w:sz w:val="28"/>
          <w:szCs w:val="28"/>
        </w:rPr>
        <w:t>. Use basic ratio calculations to determine the proper metrics within a balance sheet.</w:t>
      </w:r>
    </w:p>
    <w:p w:rsidR="00987E69" w:rsidRDefault="00987E69" w:rsidP="00D56E35">
      <w:pPr>
        <w:ind w:left="0"/>
      </w:pPr>
    </w:p>
    <w:tbl>
      <w:tblPr>
        <w:tblW w:w="14511" w:type="dxa"/>
        <w:tblInd w:w="87" w:type="dxa"/>
        <w:tblLook w:val="04A0"/>
      </w:tblPr>
      <w:tblGrid>
        <w:gridCol w:w="4389"/>
        <w:gridCol w:w="1031"/>
        <w:gridCol w:w="1439"/>
        <w:gridCol w:w="1030"/>
        <w:gridCol w:w="1030"/>
        <w:gridCol w:w="1030"/>
        <w:gridCol w:w="1030"/>
        <w:gridCol w:w="1030"/>
        <w:gridCol w:w="1030"/>
        <w:gridCol w:w="1472"/>
      </w:tblGrid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Whittaker, Inc.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Income Statement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 the Year Ended December 31, 2011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Sales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4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Cost of goods sold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Gross profit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4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Operating expenses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Income from operations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4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Interest expense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Income before taxes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4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Income taxes (20%0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Net income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Whittaker, Inc.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Balance Sheet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 the Year Ended December 31, 2011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Current assets: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Cash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Accounts receivable, net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4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Inventory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     Total current assets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$171,000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Property, plant, and equipment, net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      Total assets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 liabilities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Bonds payable, 15%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$70,000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Total Liabilities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Owner's equity: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Common stock, $2 par value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$10,000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Additional paid-in capital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$15,000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Retained earnings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     Total owner's equity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           Total liabilities and owner's equity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$?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1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Additional information: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Financial ratio computed from these financial statements include the following: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Current ratio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1.9 to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Acid-test ratio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1.3 to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Debt/equity ratio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2.0 to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Inventory turnover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4.0 times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Accounts receivable turnover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6.8 times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Times interest earned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4.45 times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Gross profit ratio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Return on investment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 xml:space="preserve">     Earnings per share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color w:val="000000"/>
              </w:rPr>
              <w:t>$5.52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>1. All sales during the year were made on account, Cash collections during the year exceeded sales by $14,000, and no uncollectable accounts were written off.</w:t>
            </w:r>
          </w:p>
        </w:tc>
      </w:tr>
      <w:tr w:rsidR="00D56E35" w:rsidRPr="008926B8" w:rsidTr="00711E6F">
        <w:trPr>
          <w:trHeight w:val="300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>2. The balance of the accounts receivable account was $57,000 on January 1, 2011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>3. No common stock was issued during the year.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>4. Dividends declared and paid during the year were $7,600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>5. The balance of the inventory account was $48,000 on January 1, 2011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14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6. Interest expense on the income statement relates to the 15% bonds payable; $10,000 of these bonds were issued on May 1, 2011; the remaining amount of </w:t>
            </w:r>
          </w:p>
        </w:tc>
      </w:tr>
      <w:tr w:rsidR="00D56E35" w:rsidRPr="008926B8" w:rsidTr="00711E6F">
        <w:trPr>
          <w:trHeight w:val="300"/>
        </w:trPr>
        <w:tc>
          <w:tcPr>
            <w:tcW w:w="8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</w:t>
            </w:r>
            <w:proofErr w:type="gramStart"/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>bonds</w:t>
            </w:r>
            <w:proofErr w:type="gramEnd"/>
            <w:r w:rsidRPr="008926B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payable were outstanding throughout the year. All bonds were issued at face amount.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REQUIRED: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12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</w:pPr>
            <w:r w:rsidRPr="008926B8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a. Complete the income statement and balance sheet for Whittaker, Inc. Show how each amount was determined.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6E35" w:rsidRPr="008926B8" w:rsidTr="00711E6F">
        <w:trPr>
          <w:trHeight w:val="300"/>
        </w:trPr>
        <w:tc>
          <w:tcPr>
            <w:tcW w:w="12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</w:pPr>
            <w:proofErr w:type="gramStart"/>
            <w:r w:rsidRPr="008926B8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b</w:t>
            </w:r>
            <w:proofErr w:type="gramEnd"/>
            <w:r w:rsidRPr="008926B8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 xml:space="preserve">. After completing part a, use your answers to </w:t>
            </w:r>
            <w:proofErr w:type="spellStart"/>
            <w:r w:rsidRPr="008926B8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recompute</w:t>
            </w:r>
            <w:proofErr w:type="spellEnd"/>
            <w:r w:rsidRPr="008926B8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 xml:space="preserve"> each of the financial ratios provided as additional information.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E35" w:rsidRPr="008926B8" w:rsidRDefault="00D56E35" w:rsidP="00D56E35">
            <w:pPr>
              <w:ind w:left="0" w:righ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56E35" w:rsidRDefault="00D56E35" w:rsidP="00D56E35">
      <w:pPr>
        <w:ind w:left="0"/>
      </w:pPr>
    </w:p>
    <w:p w:rsidR="00D56E35" w:rsidRDefault="00D56E35" w:rsidP="00D56E35">
      <w:pPr>
        <w:ind w:left="0" w:right="1080"/>
      </w:pPr>
    </w:p>
    <w:sectPr w:rsidR="00D56E35" w:rsidSect="00D56E35">
      <w:pgSz w:w="15840" w:h="12240" w:orient="landscape"/>
      <w:pgMar w:top="630" w:right="1440" w:bottom="8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C51"/>
    <w:multiLevelType w:val="multilevel"/>
    <w:tmpl w:val="B70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E35"/>
    <w:rsid w:val="00761477"/>
    <w:rsid w:val="00987E69"/>
    <w:rsid w:val="00D56E35"/>
    <w:rsid w:val="00E66B54"/>
    <w:rsid w:val="00F1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Dale901</dc:creator>
  <cp:lastModifiedBy>Dale901</cp:lastModifiedBy>
  <cp:revision>1</cp:revision>
  <dcterms:created xsi:type="dcterms:W3CDTF">2010-05-09T02:28:00Z</dcterms:created>
  <dcterms:modified xsi:type="dcterms:W3CDTF">2010-05-09T02:31:00Z</dcterms:modified>
</cp:coreProperties>
</file>