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3F" w:rsidRDefault="00D01B22" w:rsidP="006961B1">
      <w:pPr>
        <w:spacing w:line="240" w:lineRule="auto"/>
      </w:pPr>
      <w:r>
        <w:t>1</w:t>
      </w:r>
      <w:r w:rsidR="006C3894">
        <w:t>a</w:t>
      </w:r>
      <w:r>
        <w:t xml:space="preserve">. </w:t>
      </w:r>
      <w:proofErr w:type="gramStart"/>
      <w:r w:rsidR="00420894">
        <w:t>Given</w:t>
      </w:r>
      <w:proofErr w:type="gramEnd"/>
      <w:r w:rsidR="00420894">
        <w:t xml:space="preserve"> the (Q) and price (P) data in the following table, calculate the related total revenue (TR), marginal revenue (MR), and average revenue (AR) figures:</w:t>
      </w:r>
    </w:p>
    <w:p w:rsidR="00420894" w:rsidRPr="00420894" w:rsidRDefault="00420894" w:rsidP="006961B1">
      <w:pPr>
        <w:pBdr>
          <w:bottom w:val="single" w:sz="4" w:space="1" w:color="auto"/>
        </w:pBdr>
        <w:spacing w:line="240" w:lineRule="auto"/>
      </w:pPr>
      <w:r w:rsidRPr="00420894">
        <w:t>Q</w:t>
      </w:r>
      <w:r w:rsidRPr="00420894">
        <w:tab/>
      </w:r>
      <w:r w:rsidRPr="00420894">
        <w:tab/>
        <w:t>P</w:t>
      </w:r>
      <w:r w:rsidRPr="00420894">
        <w:tab/>
      </w:r>
      <w:r w:rsidRPr="00420894">
        <w:tab/>
        <w:t>TR</w:t>
      </w:r>
      <w:r w:rsidRPr="00420894">
        <w:tab/>
      </w:r>
      <w:r w:rsidRPr="00420894">
        <w:tab/>
        <w:t>MR</w:t>
      </w:r>
      <w:r w:rsidRPr="00420894">
        <w:tab/>
      </w:r>
      <w:r w:rsidRPr="00420894">
        <w:tab/>
        <w:t>AR</w:t>
      </w:r>
    </w:p>
    <w:p w:rsidR="00420894" w:rsidRDefault="00420894" w:rsidP="006961B1">
      <w:pPr>
        <w:spacing w:line="240" w:lineRule="auto"/>
      </w:pPr>
      <w:r>
        <w:t>0</w:t>
      </w:r>
      <w:r>
        <w:tab/>
      </w:r>
      <w:r>
        <w:tab/>
        <w:t>$10</w:t>
      </w:r>
    </w:p>
    <w:p w:rsidR="00420894" w:rsidRDefault="00420894" w:rsidP="006961B1">
      <w:pPr>
        <w:spacing w:line="240" w:lineRule="auto"/>
      </w:pPr>
      <w:r>
        <w:t>1</w:t>
      </w:r>
      <w:r>
        <w:tab/>
      </w:r>
      <w:r>
        <w:tab/>
        <w:t xml:space="preserve">    9</w:t>
      </w:r>
    </w:p>
    <w:p w:rsidR="00420894" w:rsidRDefault="00420894" w:rsidP="006961B1">
      <w:pPr>
        <w:spacing w:line="240" w:lineRule="auto"/>
      </w:pPr>
      <w:r>
        <w:t>2</w:t>
      </w:r>
      <w:r>
        <w:tab/>
      </w:r>
      <w:r>
        <w:tab/>
        <w:t xml:space="preserve">    8</w:t>
      </w:r>
      <w:r>
        <w:tab/>
      </w:r>
      <w:r>
        <w:tab/>
      </w:r>
    </w:p>
    <w:p w:rsidR="00420894" w:rsidRDefault="00420894" w:rsidP="006961B1">
      <w:pPr>
        <w:spacing w:line="240" w:lineRule="auto"/>
      </w:pPr>
      <w:r>
        <w:t>3</w:t>
      </w:r>
      <w:r>
        <w:tab/>
      </w:r>
      <w:r>
        <w:tab/>
        <w:t xml:space="preserve">    7</w:t>
      </w:r>
    </w:p>
    <w:p w:rsidR="00420894" w:rsidRDefault="00420894" w:rsidP="006961B1">
      <w:pPr>
        <w:spacing w:line="240" w:lineRule="auto"/>
      </w:pPr>
      <w:r>
        <w:t>4</w:t>
      </w:r>
      <w:r>
        <w:tab/>
      </w:r>
      <w:r>
        <w:tab/>
        <w:t xml:space="preserve">   6</w:t>
      </w:r>
    </w:p>
    <w:p w:rsidR="00420894" w:rsidRDefault="00420894" w:rsidP="006961B1">
      <w:pPr>
        <w:spacing w:line="240" w:lineRule="auto"/>
      </w:pPr>
      <w:r>
        <w:t>5</w:t>
      </w:r>
      <w:r>
        <w:tab/>
      </w:r>
      <w:r>
        <w:tab/>
        <w:t xml:space="preserve">   5</w:t>
      </w:r>
    </w:p>
    <w:p w:rsidR="00420894" w:rsidRDefault="00420894" w:rsidP="006961B1">
      <w:pPr>
        <w:spacing w:line="240" w:lineRule="auto"/>
      </w:pPr>
      <w:r>
        <w:t>6</w:t>
      </w:r>
      <w:r>
        <w:tab/>
      </w:r>
      <w:r>
        <w:tab/>
        <w:t xml:space="preserve">   4</w:t>
      </w:r>
    </w:p>
    <w:p w:rsidR="00420894" w:rsidRDefault="00420894" w:rsidP="006961B1">
      <w:pPr>
        <w:spacing w:line="240" w:lineRule="auto"/>
      </w:pPr>
      <w:r>
        <w:t>7</w:t>
      </w:r>
      <w:r>
        <w:tab/>
      </w:r>
      <w:r>
        <w:tab/>
        <w:t xml:space="preserve">   3</w:t>
      </w:r>
    </w:p>
    <w:p w:rsidR="00420894" w:rsidRDefault="00420894" w:rsidP="006961B1">
      <w:pPr>
        <w:spacing w:line="240" w:lineRule="auto"/>
      </w:pPr>
      <w:r>
        <w:t>8</w:t>
      </w:r>
      <w:r>
        <w:tab/>
      </w:r>
      <w:r>
        <w:tab/>
        <w:t xml:space="preserve">   2</w:t>
      </w:r>
    </w:p>
    <w:p w:rsidR="00420894" w:rsidRDefault="00420894" w:rsidP="006961B1">
      <w:pPr>
        <w:spacing w:line="240" w:lineRule="auto"/>
      </w:pPr>
      <w:r>
        <w:t>9</w:t>
      </w:r>
      <w:r>
        <w:tab/>
      </w:r>
      <w:r>
        <w:tab/>
        <w:t xml:space="preserve">   1</w:t>
      </w:r>
    </w:p>
    <w:p w:rsidR="00420894" w:rsidRDefault="00420894" w:rsidP="006961B1">
      <w:pPr>
        <w:pBdr>
          <w:bottom w:val="single" w:sz="4" w:space="1" w:color="auto"/>
        </w:pBdr>
        <w:spacing w:line="240" w:lineRule="auto"/>
      </w:pPr>
      <w:r w:rsidRPr="00420894">
        <w:t>10</w:t>
      </w:r>
      <w:r w:rsidRPr="00420894">
        <w:tab/>
      </w:r>
      <w:r w:rsidRPr="00420894">
        <w:tab/>
        <w:t xml:space="preserve">   0</w:t>
      </w:r>
    </w:p>
    <w:p w:rsidR="00420894" w:rsidRDefault="00D01B22" w:rsidP="006961B1">
      <w:pPr>
        <w:spacing w:line="240" w:lineRule="auto"/>
      </w:pPr>
      <w:r>
        <w:t xml:space="preserve">b. </w:t>
      </w:r>
      <w:r w:rsidR="00420894">
        <w:t>Graph this data using “dollars” on the vertical axis and “quantity” on horizontal axis. At what output level revenue maximized?</w:t>
      </w:r>
    </w:p>
    <w:p w:rsidR="00420894" w:rsidRDefault="00420894" w:rsidP="006961B1">
      <w:pPr>
        <w:spacing w:line="240" w:lineRule="auto"/>
      </w:pPr>
      <w:r>
        <w:t>c. Why is marginal revenue less than average revenue at each price level?</w:t>
      </w:r>
    </w:p>
    <w:p w:rsidR="00D01B22" w:rsidRDefault="00D01B22" w:rsidP="006961B1">
      <w:pPr>
        <w:spacing w:line="240" w:lineRule="auto"/>
        <w:rPr>
          <w:rFonts w:eastAsiaTheme="minorEastAsia"/>
        </w:rPr>
      </w:pPr>
      <w:r>
        <w:t>2a. Fill in the missing data for price (P), total revenue (TR), marginal revenue (MR), total cost (TC), marginal cost (MC), profit (</w:t>
      </w:r>
      <m:oMath>
        <m:r>
          <w:rPr>
            <w:rFonts w:ascii="Cambria Math" w:hAnsi="Cambria Math"/>
          </w:rPr>
          <m:t>π)</m:t>
        </m:r>
      </m:oMath>
      <w:r>
        <w:t>, and marginal profit (M</w:t>
      </w:r>
      <m:oMath>
        <m:r>
          <w:rPr>
            <w:rFonts w:ascii="Cambria Math" w:hAnsi="Cambria Math"/>
          </w:rPr>
          <m:t xml:space="preserve">π) in </m:t>
        </m:r>
      </m:oMath>
      <w:r>
        <w:rPr>
          <w:rFonts w:eastAsiaTheme="minorEastAsia"/>
        </w:rPr>
        <w:t>the following table:</w:t>
      </w:r>
    </w:p>
    <w:p w:rsidR="00D01B22" w:rsidRDefault="006961B1" w:rsidP="006C3894">
      <w:pPr>
        <w:pBdr>
          <w:bottom w:val="single" w:sz="4" w:space="1" w:color="auto"/>
        </w:pBdr>
        <w:spacing w:line="240" w:lineRule="auto"/>
        <w:rPr>
          <w:rFonts w:eastAsiaTheme="minorEastAsia"/>
        </w:rPr>
      </w:pPr>
      <w:r>
        <w:t>Q</w:t>
      </w:r>
      <w:r w:rsidR="00D01B22">
        <w:tab/>
      </w:r>
      <w:r>
        <w:t xml:space="preserve">      P</w:t>
      </w:r>
      <w:r w:rsidR="00D01B22">
        <w:tab/>
      </w:r>
      <w:r>
        <w:t xml:space="preserve">      </w:t>
      </w:r>
      <w:r>
        <w:tab/>
        <w:t>TR</w:t>
      </w:r>
      <w:r w:rsidR="00D01B22">
        <w:tab/>
      </w:r>
      <w:r>
        <w:t xml:space="preserve">     MR</w:t>
      </w:r>
      <w:r w:rsidR="00D01B22">
        <w:tab/>
      </w:r>
      <w:r>
        <w:t xml:space="preserve">          TC</w:t>
      </w:r>
      <w:r>
        <w:tab/>
        <w:t xml:space="preserve">MC    </w:t>
      </w:r>
      <m:oMath>
        <m:r>
          <w:rPr>
            <w:rFonts w:ascii="Cambria Math" w:hAnsi="Cambria Math"/>
          </w:rPr>
          <m:t xml:space="preserve">     </m:t>
        </m:r>
        <m:r>
          <w:rPr>
            <w:rFonts w:ascii="Cambria Math" w:hAnsi="Cambria Math"/>
          </w:rPr>
          <w:tab/>
        </m:r>
        <m:r>
          <w:rPr>
            <w:rFonts w:ascii="Cambria Math" w:hAnsi="Cambria Math"/>
          </w:rPr>
          <w:tab/>
        </m:r>
        <m:r>
          <w:rPr>
            <w:rFonts w:ascii="Cambria Math" w:hAnsi="Cambria Math"/>
          </w:rPr>
          <m:t>π</m:t>
        </m:r>
      </m:oMath>
      <w:r w:rsidR="00D01B22">
        <w:rPr>
          <w:rFonts w:eastAsiaTheme="minorEastAsia"/>
        </w:rPr>
        <w:tab/>
      </w:r>
      <w:r>
        <w:rPr>
          <w:rFonts w:eastAsiaTheme="minorEastAsia"/>
        </w:rPr>
        <w:t xml:space="preserve">        </w:t>
      </w:r>
      <w:r w:rsidR="00D01B22">
        <w:rPr>
          <w:rFonts w:eastAsiaTheme="minorEastAsia"/>
        </w:rPr>
        <w:t>M</w:t>
      </w:r>
      <m:oMath>
        <m:r>
          <w:rPr>
            <w:rFonts w:ascii="Cambria Math" w:eastAsiaTheme="minorEastAsia" w:hAnsi="Cambria Math"/>
          </w:rPr>
          <m:t>π</m:t>
        </m:r>
      </m:oMath>
    </w:p>
    <w:p w:rsidR="006961B1" w:rsidRDefault="006961B1" w:rsidP="006961B1">
      <w:pPr>
        <w:spacing w:line="240" w:lineRule="auto"/>
        <w:rPr>
          <w:rFonts w:eastAsiaTheme="minorEastAsia"/>
        </w:rPr>
      </w:pPr>
      <w:r>
        <w:rPr>
          <w:rFonts w:eastAsiaTheme="minorEastAsia"/>
        </w:rPr>
        <w:t>0</w:t>
      </w:r>
      <w:r>
        <w:rPr>
          <w:rFonts w:eastAsiaTheme="minorEastAsia"/>
        </w:rPr>
        <w:tab/>
        <w:t>$160</w:t>
      </w:r>
      <w:r>
        <w:rPr>
          <w:rFonts w:eastAsiaTheme="minorEastAsia"/>
        </w:rPr>
        <w:tab/>
      </w:r>
      <w:r>
        <w:rPr>
          <w:rFonts w:eastAsiaTheme="minorEastAsia"/>
        </w:rPr>
        <w:tab/>
        <w:t>$0</w:t>
      </w:r>
      <w:r>
        <w:rPr>
          <w:rFonts w:eastAsiaTheme="minorEastAsia"/>
        </w:rPr>
        <w:tab/>
        <w:t xml:space="preserve">      $--</w:t>
      </w:r>
      <w:r>
        <w:rPr>
          <w:rFonts w:eastAsiaTheme="minorEastAsia"/>
        </w:rPr>
        <w:tab/>
        <w:t xml:space="preserve">           $0</w:t>
      </w:r>
      <w:r>
        <w:rPr>
          <w:rFonts w:eastAsiaTheme="minorEastAsia"/>
        </w:rPr>
        <w:tab/>
        <w:t>$---</w:t>
      </w:r>
      <w:r>
        <w:rPr>
          <w:rFonts w:eastAsiaTheme="minorEastAsia"/>
        </w:rPr>
        <w:tab/>
        <w:t>$0</w:t>
      </w:r>
      <w:r>
        <w:rPr>
          <w:rFonts w:eastAsiaTheme="minorEastAsia"/>
        </w:rPr>
        <w:tab/>
        <w:t xml:space="preserve">        $---</w:t>
      </w:r>
      <w:r>
        <w:rPr>
          <w:rFonts w:eastAsiaTheme="minorEastAsia"/>
        </w:rPr>
        <w:tab/>
      </w:r>
      <w:r>
        <w:rPr>
          <w:rFonts w:eastAsiaTheme="minorEastAsia"/>
        </w:rPr>
        <w:tab/>
      </w:r>
      <w:r>
        <w:rPr>
          <w:rFonts w:eastAsiaTheme="minorEastAsia"/>
        </w:rPr>
        <w:tab/>
      </w:r>
    </w:p>
    <w:p w:rsidR="006961B1" w:rsidRDefault="006961B1" w:rsidP="006961B1">
      <w:pPr>
        <w:spacing w:line="240" w:lineRule="auto"/>
        <w:rPr>
          <w:rFonts w:eastAsiaTheme="minorEastAsia"/>
        </w:rPr>
      </w:pPr>
      <w:r>
        <w:rPr>
          <w:rFonts w:eastAsiaTheme="minorEastAsia"/>
        </w:rPr>
        <w:t>1</w:t>
      </w:r>
      <w:r>
        <w:rPr>
          <w:rFonts w:eastAsiaTheme="minorEastAsia"/>
        </w:rPr>
        <w:tab/>
        <w:t>150</w:t>
      </w:r>
      <w:r>
        <w:rPr>
          <w:rFonts w:eastAsiaTheme="minorEastAsia"/>
        </w:rPr>
        <w:tab/>
        <w:t xml:space="preserve">              150</w:t>
      </w:r>
      <w:r>
        <w:rPr>
          <w:rFonts w:eastAsiaTheme="minorEastAsia"/>
        </w:rPr>
        <w:tab/>
        <w:t xml:space="preserve">     150</w:t>
      </w:r>
      <w:r>
        <w:rPr>
          <w:rFonts w:eastAsiaTheme="minorEastAsia"/>
        </w:rPr>
        <w:tab/>
        <w:t xml:space="preserve">           26</w:t>
      </w:r>
      <w:r>
        <w:rPr>
          <w:rFonts w:eastAsiaTheme="minorEastAsia"/>
        </w:rPr>
        <w:tab/>
        <w:t>25</w:t>
      </w:r>
      <w:r>
        <w:rPr>
          <w:rFonts w:eastAsiaTheme="minorEastAsia"/>
        </w:rPr>
        <w:tab/>
        <w:t>125</w:t>
      </w:r>
      <w:r>
        <w:rPr>
          <w:rFonts w:eastAsiaTheme="minorEastAsia"/>
        </w:rPr>
        <w:tab/>
        <w:t xml:space="preserve">       </w:t>
      </w:r>
      <w:r w:rsidR="008279AD">
        <w:rPr>
          <w:rFonts w:eastAsiaTheme="minorEastAsia"/>
        </w:rPr>
        <w:t>125</w:t>
      </w:r>
      <w:r>
        <w:rPr>
          <w:rFonts w:eastAsiaTheme="minorEastAsia"/>
        </w:rPr>
        <w:t xml:space="preserve"> </w:t>
      </w:r>
      <w:r>
        <w:rPr>
          <w:rFonts w:eastAsiaTheme="minorEastAsia"/>
        </w:rPr>
        <w:tab/>
      </w:r>
    </w:p>
    <w:p w:rsidR="006961B1" w:rsidRDefault="006961B1" w:rsidP="006961B1">
      <w:pPr>
        <w:spacing w:line="240" w:lineRule="auto"/>
        <w:rPr>
          <w:rFonts w:eastAsiaTheme="minorEastAsia"/>
        </w:rPr>
      </w:pPr>
      <w:r>
        <w:rPr>
          <w:rFonts w:eastAsiaTheme="minorEastAsia"/>
        </w:rPr>
        <w:t>2</w:t>
      </w:r>
      <w:r>
        <w:rPr>
          <w:rFonts w:eastAsiaTheme="minorEastAsia"/>
        </w:rPr>
        <w:tab/>
        <w:t>140</w:t>
      </w:r>
      <w:r w:rsidR="008279AD">
        <w:rPr>
          <w:rFonts w:eastAsiaTheme="minorEastAsia"/>
        </w:rPr>
        <w:tab/>
      </w:r>
      <w:r w:rsidR="008279AD">
        <w:rPr>
          <w:rFonts w:eastAsiaTheme="minorEastAsia"/>
        </w:rPr>
        <w:tab/>
      </w:r>
      <w:r w:rsidR="008279AD">
        <w:rPr>
          <w:rFonts w:eastAsiaTheme="minorEastAsia"/>
        </w:rPr>
        <w:tab/>
      </w:r>
      <w:r w:rsidR="008279AD">
        <w:rPr>
          <w:rFonts w:eastAsiaTheme="minorEastAsia"/>
        </w:rPr>
        <w:tab/>
        <w:t xml:space="preserve">           55</w:t>
      </w:r>
      <w:r w:rsidR="008279AD">
        <w:rPr>
          <w:rFonts w:eastAsiaTheme="minorEastAsia"/>
        </w:rPr>
        <w:tab/>
        <w:t>30</w:t>
      </w:r>
      <w:r w:rsidR="008279AD">
        <w:rPr>
          <w:rFonts w:eastAsiaTheme="minorEastAsia"/>
        </w:rPr>
        <w:tab/>
      </w:r>
      <w:r>
        <w:rPr>
          <w:rFonts w:eastAsiaTheme="minorEastAsia"/>
        </w:rPr>
        <w:tab/>
        <w:t xml:space="preserve">       </w:t>
      </w:r>
      <w:r w:rsidR="008279AD">
        <w:rPr>
          <w:rFonts w:eastAsiaTheme="minorEastAsia"/>
        </w:rPr>
        <w:t>100</w:t>
      </w:r>
      <w:r>
        <w:rPr>
          <w:rFonts w:eastAsiaTheme="minorEastAsia"/>
        </w:rPr>
        <w:t xml:space="preserve">     </w:t>
      </w:r>
    </w:p>
    <w:p w:rsidR="006961B1" w:rsidRDefault="006961B1" w:rsidP="006961B1">
      <w:pPr>
        <w:spacing w:line="240" w:lineRule="auto"/>
        <w:rPr>
          <w:rFonts w:eastAsiaTheme="minorEastAsia"/>
        </w:rPr>
      </w:pPr>
      <w:r>
        <w:rPr>
          <w:rFonts w:eastAsiaTheme="minorEastAsia"/>
        </w:rPr>
        <w:t>3</w:t>
      </w:r>
      <w:r w:rsidR="008279AD">
        <w:rPr>
          <w:rFonts w:eastAsiaTheme="minorEastAsia"/>
        </w:rPr>
        <w:tab/>
      </w:r>
      <w:r w:rsidR="008279AD">
        <w:rPr>
          <w:rFonts w:eastAsiaTheme="minorEastAsia"/>
        </w:rPr>
        <w:tab/>
      </w:r>
      <w:r w:rsidR="008279AD">
        <w:rPr>
          <w:rFonts w:eastAsiaTheme="minorEastAsia"/>
        </w:rPr>
        <w:tab/>
        <w:t>390</w:t>
      </w:r>
      <w:r w:rsidR="008279AD">
        <w:rPr>
          <w:rFonts w:eastAsiaTheme="minorEastAsia"/>
        </w:rPr>
        <w:tab/>
      </w:r>
      <w:r w:rsidR="008279AD">
        <w:rPr>
          <w:rFonts w:eastAsiaTheme="minorEastAsia"/>
        </w:rPr>
        <w:tab/>
      </w:r>
      <w:r w:rsidR="008279AD">
        <w:rPr>
          <w:rFonts w:eastAsiaTheme="minorEastAsia"/>
        </w:rPr>
        <w:tab/>
      </w:r>
      <w:r w:rsidR="008279AD">
        <w:rPr>
          <w:rFonts w:eastAsiaTheme="minorEastAsia"/>
        </w:rPr>
        <w:tab/>
        <w:t>35</w:t>
      </w:r>
      <w:r w:rsidR="008279AD">
        <w:rPr>
          <w:rFonts w:eastAsiaTheme="minorEastAsia"/>
        </w:rPr>
        <w:tab/>
        <w:t>300</w:t>
      </w:r>
      <w:r w:rsidR="008279AD">
        <w:rPr>
          <w:rFonts w:eastAsiaTheme="minorEastAsia"/>
        </w:rPr>
        <w:tab/>
        <w:t xml:space="preserve">        75</w:t>
      </w:r>
      <w:r w:rsidR="008279AD">
        <w:rPr>
          <w:rFonts w:eastAsiaTheme="minorEastAsia"/>
        </w:rPr>
        <w:tab/>
      </w:r>
    </w:p>
    <w:p w:rsidR="006961B1" w:rsidRDefault="006961B1" w:rsidP="006961B1">
      <w:pPr>
        <w:spacing w:line="240" w:lineRule="auto"/>
        <w:rPr>
          <w:rFonts w:eastAsiaTheme="minorEastAsia"/>
        </w:rPr>
      </w:pPr>
      <w:r>
        <w:rPr>
          <w:rFonts w:eastAsiaTheme="minorEastAsia"/>
        </w:rPr>
        <w:t>4</w:t>
      </w:r>
      <w:r w:rsidR="008279AD">
        <w:rPr>
          <w:rFonts w:eastAsiaTheme="minorEastAsia"/>
        </w:rPr>
        <w:tab/>
      </w:r>
      <w:r w:rsidR="008279AD">
        <w:rPr>
          <w:rFonts w:eastAsiaTheme="minorEastAsia"/>
        </w:rPr>
        <w:tab/>
      </w:r>
      <w:r w:rsidR="008279AD">
        <w:rPr>
          <w:rFonts w:eastAsiaTheme="minorEastAsia"/>
        </w:rPr>
        <w:tab/>
      </w:r>
      <w:r w:rsidR="008279AD">
        <w:rPr>
          <w:rFonts w:eastAsiaTheme="minorEastAsia"/>
        </w:rPr>
        <w:tab/>
        <w:t xml:space="preserve">     90              130   </w:t>
      </w:r>
      <w:r w:rsidR="008279AD">
        <w:rPr>
          <w:rFonts w:eastAsiaTheme="minorEastAsia"/>
        </w:rPr>
        <w:tab/>
      </w:r>
      <w:r w:rsidR="008279AD">
        <w:rPr>
          <w:rFonts w:eastAsiaTheme="minorEastAsia"/>
        </w:rPr>
        <w:tab/>
        <w:t>350</w:t>
      </w:r>
      <w:r w:rsidR="008279AD">
        <w:rPr>
          <w:rFonts w:eastAsiaTheme="minorEastAsia"/>
        </w:rPr>
        <w:tab/>
      </w:r>
    </w:p>
    <w:p w:rsidR="006961B1" w:rsidRDefault="006961B1" w:rsidP="006961B1">
      <w:pPr>
        <w:spacing w:line="240" w:lineRule="auto"/>
        <w:rPr>
          <w:rFonts w:eastAsiaTheme="minorEastAsia"/>
        </w:rPr>
      </w:pPr>
      <w:r>
        <w:rPr>
          <w:rFonts w:eastAsiaTheme="minorEastAsia"/>
        </w:rPr>
        <w:t>5</w:t>
      </w:r>
      <w:r>
        <w:rPr>
          <w:rFonts w:eastAsiaTheme="minorEastAsia"/>
        </w:rPr>
        <w:tab/>
        <w:t>110</w:t>
      </w:r>
      <w:r w:rsidR="008279AD">
        <w:rPr>
          <w:rFonts w:eastAsiaTheme="minorEastAsia"/>
        </w:rPr>
        <w:tab/>
      </w:r>
      <w:r w:rsidR="008279AD">
        <w:rPr>
          <w:rFonts w:eastAsiaTheme="minorEastAsia"/>
        </w:rPr>
        <w:tab/>
        <w:t>550</w:t>
      </w:r>
      <w:r w:rsidR="008279AD">
        <w:rPr>
          <w:rFonts w:eastAsiaTheme="minorEastAsia"/>
        </w:rPr>
        <w:tab/>
      </w:r>
      <w:r w:rsidR="008279AD">
        <w:rPr>
          <w:rFonts w:eastAsiaTheme="minorEastAsia"/>
        </w:rPr>
        <w:tab/>
        <w:t xml:space="preserve">         175</w:t>
      </w:r>
      <w:r w:rsidR="008279AD">
        <w:rPr>
          <w:rFonts w:eastAsiaTheme="minorEastAsia"/>
        </w:rPr>
        <w:tab/>
      </w:r>
    </w:p>
    <w:p w:rsidR="006961B1" w:rsidRDefault="006961B1" w:rsidP="006961B1">
      <w:pPr>
        <w:spacing w:line="240" w:lineRule="auto"/>
        <w:rPr>
          <w:rFonts w:eastAsiaTheme="minorEastAsia"/>
        </w:rPr>
      </w:pPr>
      <w:r>
        <w:rPr>
          <w:rFonts w:eastAsiaTheme="minorEastAsia"/>
        </w:rPr>
        <w:t>6</w:t>
      </w:r>
      <w:r w:rsidR="008279AD">
        <w:rPr>
          <w:rFonts w:eastAsiaTheme="minorEastAsia"/>
        </w:rPr>
        <w:tab/>
      </w:r>
      <w:r w:rsidR="008279AD">
        <w:rPr>
          <w:rFonts w:eastAsiaTheme="minorEastAsia"/>
        </w:rPr>
        <w:tab/>
      </w:r>
      <w:r w:rsidR="008279AD">
        <w:rPr>
          <w:rFonts w:eastAsiaTheme="minorEastAsia"/>
        </w:rPr>
        <w:tab/>
        <w:t>600</w:t>
      </w:r>
      <w:r w:rsidR="008279AD">
        <w:rPr>
          <w:rFonts w:eastAsiaTheme="minorEastAsia"/>
        </w:rPr>
        <w:tab/>
        <w:t xml:space="preserve">      50</w:t>
      </w:r>
      <w:r w:rsidR="008279AD">
        <w:rPr>
          <w:rFonts w:eastAsiaTheme="minorEastAsia"/>
        </w:rPr>
        <w:tab/>
      </w:r>
      <w:r w:rsidR="008279AD">
        <w:rPr>
          <w:rFonts w:eastAsiaTheme="minorEastAsia"/>
        </w:rPr>
        <w:tab/>
      </w:r>
      <w:r w:rsidR="008279AD">
        <w:rPr>
          <w:rFonts w:eastAsiaTheme="minorEastAsia"/>
        </w:rPr>
        <w:tab/>
        <w:t>55</w:t>
      </w:r>
      <w:r w:rsidR="008279AD">
        <w:rPr>
          <w:rFonts w:eastAsiaTheme="minorEastAsia"/>
        </w:rPr>
        <w:tab/>
        <w:t>370</w:t>
      </w:r>
    </w:p>
    <w:p w:rsidR="006961B1" w:rsidRDefault="006961B1" w:rsidP="006961B1">
      <w:pPr>
        <w:spacing w:line="240" w:lineRule="auto"/>
      </w:pPr>
      <w:r>
        <w:t>7</w:t>
      </w:r>
      <w:r w:rsidR="008279AD">
        <w:tab/>
      </w:r>
      <w:r w:rsidR="008279AD">
        <w:tab/>
      </w:r>
      <w:r w:rsidR="008279AD">
        <w:tab/>
        <w:t>630</w:t>
      </w:r>
      <w:r w:rsidR="008279AD">
        <w:tab/>
      </w:r>
      <w:r w:rsidR="008279AD">
        <w:tab/>
        <w:t xml:space="preserve">          290</w:t>
      </w:r>
      <w:r w:rsidR="008279AD">
        <w:tab/>
        <w:t>60</w:t>
      </w:r>
      <w:r w:rsidR="008279AD">
        <w:tab/>
      </w:r>
      <w:r w:rsidR="008279AD">
        <w:tab/>
        <w:t xml:space="preserve">        -30</w:t>
      </w:r>
      <w:r w:rsidR="008279AD">
        <w:tab/>
      </w:r>
      <w:r w:rsidR="008279AD">
        <w:tab/>
      </w:r>
    </w:p>
    <w:p w:rsidR="006961B1" w:rsidRDefault="006961B1" w:rsidP="006961B1">
      <w:pPr>
        <w:spacing w:line="240" w:lineRule="auto"/>
      </w:pPr>
      <w:r>
        <w:t>8</w:t>
      </w:r>
      <w:r>
        <w:tab/>
        <w:t>80</w:t>
      </w:r>
      <w:r w:rsidR="008279AD">
        <w:tab/>
      </w:r>
      <w:r w:rsidR="008279AD">
        <w:tab/>
        <w:t>640</w:t>
      </w:r>
      <w:r w:rsidR="008279AD">
        <w:tab/>
      </w:r>
      <w:r w:rsidR="008279AD">
        <w:tab/>
        <w:t xml:space="preserve">          355</w:t>
      </w:r>
      <w:r w:rsidR="008279AD">
        <w:tab/>
      </w:r>
      <w:r w:rsidR="008279AD">
        <w:tab/>
        <w:t>285</w:t>
      </w:r>
      <w:r w:rsidR="008279AD">
        <w:tab/>
      </w:r>
    </w:p>
    <w:p w:rsidR="006961B1" w:rsidRDefault="006961B1" w:rsidP="006961B1">
      <w:pPr>
        <w:spacing w:line="240" w:lineRule="auto"/>
      </w:pPr>
      <w:r>
        <w:lastRenderedPageBreak/>
        <w:t>9</w:t>
      </w:r>
      <w:r w:rsidR="008279AD">
        <w:tab/>
      </w:r>
      <w:r w:rsidR="008279AD">
        <w:tab/>
      </w:r>
      <w:r w:rsidR="008279AD">
        <w:tab/>
      </w:r>
      <w:r w:rsidR="008279AD">
        <w:tab/>
      </w:r>
      <w:r w:rsidR="008279AD">
        <w:tab/>
      </w:r>
      <w:r w:rsidR="008279AD">
        <w:tab/>
      </w:r>
      <w:r w:rsidR="008279AD">
        <w:tab/>
        <w:t>75</w:t>
      </w:r>
      <w:r w:rsidR="008279AD">
        <w:tab/>
      </w:r>
      <w:r w:rsidR="008279AD">
        <w:tab/>
        <w:t xml:space="preserve">     -85</w:t>
      </w:r>
      <w:r w:rsidR="008279AD">
        <w:tab/>
      </w:r>
    </w:p>
    <w:p w:rsidR="006961B1" w:rsidRDefault="006961B1" w:rsidP="006C3894">
      <w:pPr>
        <w:pBdr>
          <w:bottom w:val="single" w:sz="4" w:space="1" w:color="auto"/>
        </w:pBdr>
        <w:spacing w:line="240" w:lineRule="auto"/>
      </w:pPr>
      <w:r>
        <w:t>10</w:t>
      </w:r>
      <w:r w:rsidR="008279AD">
        <w:tab/>
      </w:r>
      <w:r w:rsidR="008279AD">
        <w:tab/>
      </w:r>
      <w:r w:rsidR="008279AD">
        <w:tab/>
        <w:t>600</w:t>
      </w:r>
      <w:r w:rsidR="008279AD">
        <w:tab/>
      </w:r>
      <w:r w:rsidR="008279AD">
        <w:tab/>
      </w:r>
      <w:r w:rsidR="008279AD">
        <w:tab/>
        <w:t>525</w:t>
      </w:r>
    </w:p>
    <w:p w:rsidR="008279AD" w:rsidRDefault="008279AD" w:rsidP="006961B1">
      <w:pPr>
        <w:spacing w:line="240" w:lineRule="auto"/>
      </w:pPr>
      <w:r>
        <w:t>B. At what output level is profit maximize?</w:t>
      </w:r>
    </w:p>
    <w:p w:rsidR="008279AD" w:rsidRDefault="008279AD" w:rsidP="006961B1">
      <w:pPr>
        <w:spacing w:line="240" w:lineRule="auto"/>
      </w:pPr>
      <w:r>
        <w:t>C. At what output level is revenue maximized?</w:t>
      </w:r>
    </w:p>
    <w:p w:rsidR="008279AD" w:rsidRDefault="008279AD" w:rsidP="006961B1">
      <w:pPr>
        <w:spacing w:line="240" w:lineRule="auto"/>
      </w:pPr>
      <w:r>
        <w:t>D. Discuss any differences in your answers to parts B and C.</w:t>
      </w:r>
    </w:p>
    <w:p w:rsidR="006C3894" w:rsidRDefault="006C3894" w:rsidP="006961B1">
      <w:pPr>
        <w:spacing w:line="240" w:lineRule="auto"/>
      </w:pPr>
    </w:p>
    <w:p w:rsidR="006C3894" w:rsidRDefault="006C3894" w:rsidP="006961B1">
      <w:pPr>
        <w:spacing w:line="240" w:lineRule="auto"/>
      </w:pPr>
      <w:r>
        <w:t>3. Characterize each of following statements as true or false, and explain your answer.</w:t>
      </w:r>
    </w:p>
    <w:p w:rsidR="006C3894" w:rsidRDefault="006C3894" w:rsidP="006961B1">
      <w:pPr>
        <w:spacing w:line="240" w:lineRule="auto"/>
      </w:pPr>
      <w:r>
        <w:t>A. If marginal revenue is less than average revenue, the demand curve will downward sloping.</w:t>
      </w:r>
    </w:p>
    <w:p w:rsidR="006C3894" w:rsidRDefault="006C3894" w:rsidP="006961B1">
      <w:pPr>
        <w:spacing w:line="240" w:lineRule="auto"/>
      </w:pPr>
      <w:r>
        <w:t>B. Profits will be maximized when total revenue equals total cost.</w:t>
      </w:r>
    </w:p>
    <w:p w:rsidR="006C3894" w:rsidRDefault="006C3894" w:rsidP="006961B1">
      <w:pPr>
        <w:spacing w:line="240" w:lineRule="auto"/>
      </w:pPr>
      <w:r>
        <w:t>C. Given a downward-sloping demand curve and positive marginal costs, profit-maximizing firms will always sell less output at higher prices than will revenue-maximizing firms.</w:t>
      </w:r>
    </w:p>
    <w:p w:rsidR="006C3894" w:rsidRDefault="006C3894" w:rsidP="006961B1">
      <w:pPr>
        <w:spacing w:line="240" w:lineRule="auto"/>
      </w:pPr>
      <w:r>
        <w:t>D. Marginal cost must be falling for average cost to decline as output expands.</w:t>
      </w:r>
    </w:p>
    <w:p w:rsidR="006C3894" w:rsidRDefault="006C3894" w:rsidP="006961B1">
      <w:pPr>
        <w:spacing w:line="240" w:lineRule="auto"/>
      </w:pPr>
      <w:r>
        <w:t>E. Marginal profit is the difference between marginal revenue and marginal cost and will always equal zero at the profit-maximizing activity level.</w:t>
      </w:r>
    </w:p>
    <w:p w:rsidR="006C3894" w:rsidRDefault="006C3894" w:rsidP="006961B1">
      <w:pPr>
        <w:spacing w:line="240" w:lineRule="auto"/>
      </w:pPr>
      <w:r>
        <w:t>4. Jessica Simpson is the regional sales representative for Dental Laboratories, Inc. Simpson sells alloy products created from gold, silver, platinum, and other precious metal to several dental laboratories in Maine, New Hampshire, and Vermont. Simpson’s goal is to maximize her total monthly commission income, which is figured at 10% of gross sales. In reviewing her monthly experience over the past year, Simpson found the following relations between days spent in each state and monthly sales generated:</w:t>
      </w:r>
    </w:p>
    <w:p w:rsidR="00925364" w:rsidRDefault="00925364" w:rsidP="00925364">
      <w:pPr>
        <w:pBdr>
          <w:bottom w:val="single" w:sz="4" w:space="1" w:color="auto"/>
        </w:pBdr>
        <w:spacing w:line="240" w:lineRule="auto"/>
      </w:pPr>
      <w:r>
        <w:tab/>
      </w:r>
      <w:r w:rsidR="006C3894">
        <w:t>Maine</w:t>
      </w:r>
      <w:r w:rsidR="006C3894">
        <w:tab/>
      </w:r>
      <w:r w:rsidR="006C3894">
        <w:tab/>
      </w:r>
      <w:r w:rsidR="006C3894">
        <w:tab/>
      </w:r>
      <w:r>
        <w:tab/>
        <w:t>New Hampshire</w:t>
      </w:r>
      <w:r>
        <w:tab/>
      </w:r>
      <w:r>
        <w:tab/>
      </w:r>
      <w:r>
        <w:tab/>
      </w:r>
      <w:r>
        <w:tab/>
        <w:t>Vermont</w:t>
      </w:r>
    </w:p>
    <w:p w:rsidR="006C3894" w:rsidRDefault="00925364" w:rsidP="00925364">
      <w:pPr>
        <w:spacing w:line="240" w:lineRule="auto"/>
        <w:rPr>
          <w:u w:val="single"/>
        </w:rPr>
      </w:pPr>
      <w:r w:rsidRPr="00925364">
        <w:rPr>
          <w:u w:val="single"/>
        </w:rPr>
        <w:t>Days</w:t>
      </w:r>
      <w:r w:rsidRPr="00925364">
        <w:rPr>
          <w:u w:val="single"/>
        </w:rPr>
        <w:tab/>
      </w:r>
      <w:r w:rsidRPr="00925364">
        <w:rPr>
          <w:u w:val="single"/>
        </w:rPr>
        <w:tab/>
        <w:t>Gross Sales</w:t>
      </w:r>
      <w:r w:rsidRPr="00925364">
        <w:rPr>
          <w:u w:val="single"/>
        </w:rPr>
        <w:tab/>
        <w:t xml:space="preserve">             Days</w:t>
      </w:r>
      <w:r w:rsidRPr="00925364">
        <w:rPr>
          <w:u w:val="single"/>
        </w:rPr>
        <w:tab/>
        <w:t xml:space="preserve">    Gross Sales</w:t>
      </w:r>
      <w:r w:rsidRPr="00925364">
        <w:rPr>
          <w:u w:val="single"/>
        </w:rPr>
        <w:tab/>
      </w:r>
      <w:r w:rsidRPr="00925364">
        <w:rPr>
          <w:u w:val="single"/>
        </w:rPr>
        <w:tab/>
        <w:t xml:space="preserve">       Days</w:t>
      </w:r>
      <w:r w:rsidRPr="00925364">
        <w:rPr>
          <w:u w:val="single"/>
        </w:rPr>
        <w:tab/>
        <w:t>Gross Sales</w:t>
      </w:r>
    </w:p>
    <w:p w:rsidR="00925364" w:rsidRDefault="00925364" w:rsidP="00925364">
      <w:pPr>
        <w:pStyle w:val="ListParagraph"/>
        <w:numPr>
          <w:ilvl w:val="0"/>
          <w:numId w:val="1"/>
        </w:numPr>
        <w:spacing w:line="240" w:lineRule="auto"/>
      </w:pPr>
      <w:r>
        <w:t>$4,000</w:t>
      </w:r>
      <w:r>
        <w:tab/>
      </w:r>
      <w:r>
        <w:tab/>
        <w:t>0</w:t>
      </w:r>
      <w:r>
        <w:tab/>
      </w:r>
      <w:r>
        <w:tab/>
        <w:t>$0</w:t>
      </w:r>
      <w:r>
        <w:tab/>
      </w:r>
      <w:r>
        <w:tab/>
        <w:t xml:space="preserve">         0</w:t>
      </w:r>
      <w:r>
        <w:tab/>
      </w:r>
      <w:r>
        <w:tab/>
        <w:t>$2,500</w:t>
      </w:r>
      <w:r>
        <w:tab/>
      </w:r>
    </w:p>
    <w:p w:rsidR="00031A2A" w:rsidRDefault="00031A2A" w:rsidP="00925364">
      <w:pPr>
        <w:pStyle w:val="ListParagraph"/>
        <w:numPr>
          <w:ilvl w:val="0"/>
          <w:numId w:val="1"/>
        </w:numPr>
        <w:spacing w:line="240" w:lineRule="auto"/>
      </w:pPr>
      <w:r>
        <w:t>10,000</w:t>
      </w:r>
      <w:r>
        <w:tab/>
      </w:r>
      <w:r>
        <w:tab/>
        <w:t>1</w:t>
      </w:r>
      <w:r>
        <w:tab/>
        <w:t xml:space="preserve">         3,500</w:t>
      </w:r>
      <w:r>
        <w:tab/>
      </w:r>
      <w:r>
        <w:tab/>
        <w:t xml:space="preserve">         1</w:t>
      </w:r>
      <w:r>
        <w:tab/>
      </w:r>
      <w:r>
        <w:tab/>
        <w:t xml:space="preserve">  5,000</w:t>
      </w:r>
    </w:p>
    <w:p w:rsidR="00031A2A" w:rsidRDefault="00031A2A" w:rsidP="00925364">
      <w:pPr>
        <w:pStyle w:val="ListParagraph"/>
        <w:numPr>
          <w:ilvl w:val="0"/>
          <w:numId w:val="1"/>
        </w:numPr>
        <w:spacing w:line="240" w:lineRule="auto"/>
      </w:pPr>
      <w:r>
        <w:t>15,000</w:t>
      </w:r>
      <w:r>
        <w:tab/>
      </w:r>
      <w:r>
        <w:tab/>
        <w:t>2</w:t>
      </w:r>
      <w:r>
        <w:tab/>
        <w:t xml:space="preserve">         6,500</w:t>
      </w:r>
      <w:r>
        <w:tab/>
      </w:r>
      <w:r>
        <w:tab/>
        <w:t xml:space="preserve">         2</w:t>
      </w:r>
      <w:r>
        <w:tab/>
      </w:r>
      <w:r>
        <w:tab/>
        <w:t xml:space="preserve">  7,000</w:t>
      </w:r>
    </w:p>
    <w:p w:rsidR="00031A2A" w:rsidRDefault="00031A2A" w:rsidP="00925364">
      <w:pPr>
        <w:pStyle w:val="ListParagraph"/>
        <w:numPr>
          <w:ilvl w:val="0"/>
          <w:numId w:val="1"/>
        </w:numPr>
        <w:spacing w:line="240" w:lineRule="auto"/>
      </w:pPr>
      <w:r>
        <w:t>19,000</w:t>
      </w:r>
      <w:r>
        <w:tab/>
      </w:r>
      <w:r>
        <w:tab/>
        <w:t>3</w:t>
      </w:r>
      <w:r>
        <w:tab/>
        <w:t xml:space="preserve">         9,000</w:t>
      </w:r>
      <w:r>
        <w:tab/>
      </w:r>
      <w:r>
        <w:tab/>
        <w:t xml:space="preserve">         3</w:t>
      </w:r>
      <w:r>
        <w:tab/>
      </w:r>
      <w:r>
        <w:tab/>
        <w:t xml:space="preserve">  8,500</w:t>
      </w:r>
    </w:p>
    <w:p w:rsidR="00031A2A" w:rsidRDefault="00031A2A" w:rsidP="00925364">
      <w:pPr>
        <w:pStyle w:val="ListParagraph"/>
        <w:numPr>
          <w:ilvl w:val="0"/>
          <w:numId w:val="1"/>
        </w:numPr>
        <w:spacing w:line="240" w:lineRule="auto"/>
      </w:pPr>
      <w:r>
        <w:t>22,000</w:t>
      </w:r>
      <w:r>
        <w:tab/>
      </w:r>
      <w:r>
        <w:tab/>
        <w:t>4</w:t>
      </w:r>
      <w:r>
        <w:tab/>
        <w:t xml:space="preserve">       10,500</w:t>
      </w:r>
      <w:r>
        <w:tab/>
      </w:r>
      <w:r>
        <w:tab/>
        <w:t xml:space="preserve">         4</w:t>
      </w:r>
      <w:r>
        <w:tab/>
      </w:r>
      <w:r>
        <w:tab/>
        <w:t xml:space="preserve">  9,500</w:t>
      </w:r>
    </w:p>
    <w:p w:rsidR="00031A2A" w:rsidRDefault="00031A2A" w:rsidP="00925364">
      <w:pPr>
        <w:pStyle w:val="ListParagraph"/>
        <w:numPr>
          <w:ilvl w:val="0"/>
          <w:numId w:val="1"/>
        </w:numPr>
        <w:spacing w:line="240" w:lineRule="auto"/>
      </w:pPr>
      <w:r>
        <w:t>24,000</w:t>
      </w:r>
      <w:r>
        <w:tab/>
      </w:r>
      <w:r>
        <w:tab/>
        <w:t>5</w:t>
      </w:r>
      <w:r>
        <w:tab/>
        <w:t xml:space="preserve">       11,500</w:t>
      </w:r>
      <w:r>
        <w:tab/>
      </w:r>
      <w:r>
        <w:tab/>
        <w:t xml:space="preserve">         5</w:t>
      </w:r>
      <w:r>
        <w:tab/>
      </w:r>
      <w:r>
        <w:tab/>
        <w:t>10,000</w:t>
      </w:r>
    </w:p>
    <w:p w:rsidR="00031A2A" w:rsidRDefault="00031A2A" w:rsidP="00925364">
      <w:pPr>
        <w:pStyle w:val="ListParagraph"/>
        <w:numPr>
          <w:ilvl w:val="0"/>
          <w:numId w:val="1"/>
        </w:numPr>
        <w:spacing w:line="240" w:lineRule="auto"/>
      </w:pPr>
      <w:r>
        <w:t>25,000</w:t>
      </w:r>
      <w:r>
        <w:tab/>
      </w:r>
      <w:r>
        <w:tab/>
        <w:t>6</w:t>
      </w:r>
      <w:r>
        <w:tab/>
        <w:t xml:space="preserve">       12,000</w:t>
      </w:r>
      <w:r>
        <w:tab/>
      </w:r>
      <w:r>
        <w:tab/>
        <w:t xml:space="preserve">         6</w:t>
      </w:r>
      <w:r>
        <w:tab/>
      </w:r>
      <w:r>
        <w:tab/>
        <w:t>10,000</w:t>
      </w:r>
    </w:p>
    <w:p w:rsidR="00031A2A" w:rsidRDefault="00031A2A" w:rsidP="00031A2A">
      <w:pPr>
        <w:pStyle w:val="ListParagraph"/>
        <w:numPr>
          <w:ilvl w:val="0"/>
          <w:numId w:val="1"/>
        </w:numPr>
        <w:spacing w:line="240" w:lineRule="auto"/>
      </w:pPr>
      <w:r>
        <w:t>25,000</w:t>
      </w:r>
      <w:r>
        <w:tab/>
      </w:r>
      <w:r>
        <w:tab/>
        <w:t>7</w:t>
      </w:r>
      <w:r>
        <w:tab/>
        <w:t xml:space="preserve">       12,500</w:t>
      </w:r>
      <w:r>
        <w:tab/>
      </w:r>
      <w:r>
        <w:tab/>
        <w:t xml:space="preserve">         7</w:t>
      </w:r>
      <w:r>
        <w:tab/>
      </w:r>
      <w:r>
        <w:tab/>
        <w:t>10,000</w:t>
      </w:r>
    </w:p>
    <w:p w:rsidR="00031A2A" w:rsidRDefault="00031A2A" w:rsidP="00031A2A">
      <w:r>
        <w:t>A. Construct a table showing Simpson’s marginal sales per day in each state.</w:t>
      </w:r>
    </w:p>
    <w:p w:rsidR="00031A2A" w:rsidRDefault="00031A2A" w:rsidP="00031A2A">
      <w:r>
        <w:t>B. If administrative duties limit Simpson to only selling days per month, how should she spend them?</w:t>
      </w:r>
    </w:p>
    <w:p w:rsidR="00031A2A" w:rsidRDefault="00031A2A" w:rsidP="001C1E34">
      <w:pPr>
        <w:tabs>
          <w:tab w:val="left" w:pos="6375"/>
        </w:tabs>
      </w:pPr>
      <w:proofErr w:type="gramStart"/>
      <w:r>
        <w:t>C. Calculate</w:t>
      </w:r>
      <w:r w:rsidR="001C1E34">
        <w:t xml:space="preserve"> </w:t>
      </w:r>
      <w:r>
        <w:t>Simpson’s maximum monthly commission income.</w:t>
      </w:r>
      <w:proofErr w:type="gramEnd"/>
      <w:r w:rsidR="001C1E34">
        <w:tab/>
      </w:r>
    </w:p>
    <w:p w:rsidR="001C1E34" w:rsidRDefault="001C1E34" w:rsidP="001C1E34">
      <w:pPr>
        <w:tabs>
          <w:tab w:val="left" w:pos="6375"/>
        </w:tabs>
      </w:pPr>
      <w:r>
        <w:lastRenderedPageBreak/>
        <w:t>5. Climate Control Devices, Inc</w:t>
      </w:r>
      <w:proofErr w:type="gramStart"/>
      <w:r>
        <w:t>.,</w:t>
      </w:r>
      <w:proofErr w:type="gramEnd"/>
      <w:r>
        <w:t xml:space="preserve"> estimates that sales of defective thermostats cost the firm an average of $25 each for replacement or repair. An independent engineering consultant has recommended hiring quality control inspectors so that defective thermostats can be identified and corrected before shipping. The following schedule shows the expected </w:t>
      </w:r>
      <w:r w:rsidR="00465151">
        <w:t>relation between the number of quality control inspectors and the thermostat failure rate, defined in terms of the percentage of total shipments that prove to be defective.</w:t>
      </w:r>
    </w:p>
    <w:p w:rsidR="00465151" w:rsidRDefault="00465151" w:rsidP="001C1E34">
      <w:pPr>
        <w:tabs>
          <w:tab w:val="left" w:pos="6375"/>
        </w:tabs>
      </w:pPr>
      <w:r>
        <w:t>Number of Quality Control Inspectors                Thermostat Failure Rate (percent)</w:t>
      </w:r>
    </w:p>
    <w:p w:rsidR="00465151" w:rsidRDefault="00465151" w:rsidP="00465151">
      <w:pPr>
        <w:tabs>
          <w:tab w:val="left" w:pos="6375"/>
        </w:tabs>
      </w:pPr>
      <w:r>
        <w:t xml:space="preserve">                                 0                                                                           5.0</w:t>
      </w:r>
    </w:p>
    <w:p w:rsidR="00465151" w:rsidRDefault="00465151" w:rsidP="00465151">
      <w:pPr>
        <w:pStyle w:val="ListParagraph"/>
        <w:numPr>
          <w:ilvl w:val="0"/>
          <w:numId w:val="6"/>
        </w:numPr>
        <w:tabs>
          <w:tab w:val="left" w:pos="6375"/>
        </w:tabs>
      </w:pPr>
      <w:r>
        <w:t>4.0</w:t>
      </w:r>
    </w:p>
    <w:p w:rsidR="00465151" w:rsidRDefault="00465151" w:rsidP="00465151">
      <w:pPr>
        <w:pStyle w:val="ListParagraph"/>
        <w:numPr>
          <w:ilvl w:val="0"/>
          <w:numId w:val="6"/>
        </w:numPr>
        <w:tabs>
          <w:tab w:val="left" w:pos="6375"/>
        </w:tabs>
      </w:pPr>
      <w:r>
        <w:t>3.2</w:t>
      </w:r>
    </w:p>
    <w:p w:rsidR="00465151" w:rsidRDefault="00465151" w:rsidP="00465151">
      <w:pPr>
        <w:pStyle w:val="ListParagraph"/>
        <w:numPr>
          <w:ilvl w:val="0"/>
          <w:numId w:val="6"/>
        </w:numPr>
        <w:tabs>
          <w:tab w:val="left" w:pos="6375"/>
        </w:tabs>
      </w:pPr>
      <w:r>
        <w:t>2.6</w:t>
      </w:r>
    </w:p>
    <w:p w:rsidR="00465151" w:rsidRDefault="00465151" w:rsidP="00465151">
      <w:pPr>
        <w:pStyle w:val="ListParagraph"/>
        <w:numPr>
          <w:ilvl w:val="0"/>
          <w:numId w:val="6"/>
        </w:numPr>
        <w:tabs>
          <w:tab w:val="left" w:pos="6375"/>
        </w:tabs>
      </w:pPr>
      <w:r>
        <w:t>2.2</w:t>
      </w:r>
    </w:p>
    <w:p w:rsidR="00465151" w:rsidRDefault="00465151" w:rsidP="00465151">
      <w:pPr>
        <w:pStyle w:val="ListParagraph"/>
        <w:numPr>
          <w:ilvl w:val="0"/>
          <w:numId w:val="6"/>
        </w:numPr>
        <w:pBdr>
          <w:bottom w:val="single" w:sz="4" w:space="1" w:color="auto"/>
        </w:pBdr>
        <w:tabs>
          <w:tab w:val="left" w:pos="6375"/>
        </w:tabs>
      </w:pPr>
      <w:r>
        <w:t>2.0</w:t>
      </w:r>
    </w:p>
    <w:p w:rsidR="00465151" w:rsidRDefault="00465151" w:rsidP="00465151">
      <w:r>
        <w:t>The firm expects to ship 250,000 thermostats during the coming year, and quality control inspectors each command a salary of $30,000 per year.</w:t>
      </w:r>
    </w:p>
    <w:p w:rsidR="00465151" w:rsidRDefault="00465151" w:rsidP="00465151">
      <w:r>
        <w:t>A.  Construct a table showing the marginal failure reduction (in units) and the dollar value of these reductions for each inspector hired.</w:t>
      </w:r>
    </w:p>
    <w:p w:rsidR="00465151" w:rsidRDefault="00465151" w:rsidP="00465151">
      <w:r>
        <w:t>B. How many inspectors should the firm hire?</w:t>
      </w:r>
    </w:p>
    <w:p w:rsidR="00465151" w:rsidRDefault="00465151" w:rsidP="00465151">
      <w:r>
        <w:t>C. How many inspectors would be hired if additional indirect costs (lost customer goodwill and so on) were to average 30% of direct replacement repair costs?</w:t>
      </w:r>
    </w:p>
    <w:p w:rsidR="00465151" w:rsidRDefault="00465151" w:rsidP="00465151">
      <w:r>
        <w:t xml:space="preserve"> </w:t>
      </w:r>
    </w:p>
    <w:p w:rsidR="00465151" w:rsidRDefault="00465151" w:rsidP="00465151"/>
    <w:p w:rsidR="00465151" w:rsidRDefault="00465151" w:rsidP="00465151">
      <w:pPr>
        <w:tabs>
          <w:tab w:val="left" w:pos="6375"/>
        </w:tabs>
      </w:pPr>
    </w:p>
    <w:p w:rsidR="00465151" w:rsidRDefault="00465151" w:rsidP="00465151">
      <w:pPr>
        <w:tabs>
          <w:tab w:val="left" w:pos="6375"/>
        </w:tabs>
      </w:pPr>
      <w:r>
        <w:tab/>
      </w:r>
      <w:r>
        <w:tab/>
      </w:r>
      <w:r>
        <w:tab/>
      </w:r>
      <w:r>
        <w:tab/>
      </w:r>
      <w:r>
        <w:tab/>
      </w:r>
      <w:r>
        <w:tab/>
      </w:r>
    </w:p>
    <w:p w:rsidR="001C1E34" w:rsidRDefault="001C1E34" w:rsidP="00031A2A"/>
    <w:p w:rsidR="00031A2A" w:rsidRDefault="00031A2A" w:rsidP="00031A2A">
      <w:r>
        <w:tab/>
      </w:r>
      <w:r>
        <w:tab/>
      </w:r>
      <w:r>
        <w:tab/>
      </w:r>
      <w:r>
        <w:tab/>
      </w:r>
      <w:r>
        <w:tab/>
      </w:r>
    </w:p>
    <w:p w:rsidR="00925364" w:rsidRPr="00925364" w:rsidRDefault="00031A2A" w:rsidP="00031A2A">
      <w:r>
        <w:tab/>
      </w:r>
      <w:r>
        <w:tab/>
      </w:r>
      <w:r>
        <w:tab/>
      </w:r>
      <w:r>
        <w:tab/>
      </w:r>
      <w:r>
        <w:tab/>
      </w:r>
      <w:r>
        <w:tab/>
      </w:r>
      <w:r>
        <w:tab/>
      </w:r>
      <w:r>
        <w:tab/>
      </w:r>
      <w:r>
        <w:tab/>
      </w:r>
      <w:r>
        <w:tab/>
      </w:r>
      <w:r>
        <w:tab/>
      </w:r>
      <w:r>
        <w:tab/>
      </w:r>
      <w:r>
        <w:tab/>
      </w:r>
    </w:p>
    <w:sectPr w:rsidR="00925364" w:rsidRPr="00925364" w:rsidSect="00CD3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F47"/>
    <w:multiLevelType w:val="hybridMultilevel"/>
    <w:tmpl w:val="7B5CD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86AB2"/>
    <w:multiLevelType w:val="hybridMultilevel"/>
    <w:tmpl w:val="FE0E0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4036"/>
    <w:multiLevelType w:val="hybridMultilevel"/>
    <w:tmpl w:val="FF540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207F7"/>
    <w:multiLevelType w:val="hybridMultilevel"/>
    <w:tmpl w:val="A2A8A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35303"/>
    <w:multiLevelType w:val="hybridMultilevel"/>
    <w:tmpl w:val="AEC68CE0"/>
    <w:lvl w:ilvl="0" w:tplc="3F74D0D8">
      <w:start w:val="1"/>
      <w:numFmt w:val="decimal"/>
      <w:lvlText w:val="%1"/>
      <w:lvlJc w:val="left"/>
      <w:pPr>
        <w:ind w:left="5475" w:hanging="385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4650BF3"/>
    <w:multiLevelType w:val="hybridMultilevel"/>
    <w:tmpl w:val="652EF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84407"/>
    <w:multiLevelType w:val="hybridMultilevel"/>
    <w:tmpl w:val="D9D44B7A"/>
    <w:lvl w:ilvl="0" w:tplc="695ED3E0">
      <w:numFmt w:val="decimal"/>
      <w:lvlText w:val="%1"/>
      <w:lvlJc w:val="left"/>
      <w:pPr>
        <w:ind w:left="1890" w:hanging="1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894"/>
    <w:rsid w:val="00031A2A"/>
    <w:rsid w:val="001C1E34"/>
    <w:rsid w:val="00420894"/>
    <w:rsid w:val="00465151"/>
    <w:rsid w:val="00474344"/>
    <w:rsid w:val="006961B1"/>
    <w:rsid w:val="006C3894"/>
    <w:rsid w:val="008279AD"/>
    <w:rsid w:val="00925364"/>
    <w:rsid w:val="00AD12D1"/>
    <w:rsid w:val="00BE2D81"/>
    <w:rsid w:val="00CD3C7D"/>
    <w:rsid w:val="00D01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B22"/>
    <w:rPr>
      <w:color w:val="808080"/>
    </w:rPr>
  </w:style>
  <w:style w:type="paragraph" w:styleId="BalloonText">
    <w:name w:val="Balloon Text"/>
    <w:basedOn w:val="Normal"/>
    <w:link w:val="BalloonTextChar"/>
    <w:uiPriority w:val="99"/>
    <w:semiHidden/>
    <w:unhideWhenUsed/>
    <w:rsid w:val="00D0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22"/>
    <w:rPr>
      <w:rFonts w:ascii="Tahoma" w:hAnsi="Tahoma" w:cs="Tahoma"/>
      <w:sz w:val="16"/>
      <w:szCs w:val="16"/>
    </w:rPr>
  </w:style>
  <w:style w:type="paragraph" w:styleId="ListParagraph">
    <w:name w:val="List Paragraph"/>
    <w:basedOn w:val="Normal"/>
    <w:uiPriority w:val="34"/>
    <w:qFormat/>
    <w:rsid w:val="00925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J</dc:creator>
  <cp:lastModifiedBy>Lauri J</cp:lastModifiedBy>
  <cp:revision>1</cp:revision>
  <dcterms:created xsi:type="dcterms:W3CDTF">2010-04-25T22:21:00Z</dcterms:created>
  <dcterms:modified xsi:type="dcterms:W3CDTF">2010-04-26T00:29:00Z</dcterms:modified>
</cp:coreProperties>
</file>