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1D" w:rsidRDefault="0031331D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1. Create an Euler diagram to determine whether the syllogism is valid or invalid. </w:t>
      </w:r>
      <w:r>
        <w:rPr>
          <w:rFonts w:ascii="Courier" w:hAnsi="Courier" w:cs="Arial"/>
          <w:color w:val="000000"/>
          <w:sz w:val="20"/>
          <w:szCs w:val="20"/>
        </w:rPr>
        <w:br/>
      </w:r>
    </w:p>
    <w:p w:rsidR="0031331D" w:rsidRDefault="0031331D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All grocery stores are open until 10 p.m. </w:t>
      </w:r>
      <w:r>
        <w:rPr>
          <w:rFonts w:ascii="Courier" w:hAnsi="Courier" w:cs="Arial"/>
          <w:color w:val="000000"/>
          <w:sz w:val="20"/>
          <w:szCs w:val="20"/>
        </w:rPr>
        <w:br/>
      </w:r>
      <w:proofErr w:type="gramStart"/>
      <w:r>
        <w:rPr>
          <w:rFonts w:ascii="Courier" w:hAnsi="Courier" w:cs="Arial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 store on the corner is open until 10 p.m.</w:t>
      </w:r>
      <w:r>
        <w:rPr>
          <w:rFonts w:ascii="Courier" w:hAnsi="Courier" w:cs="Arial"/>
          <w:color w:val="000000"/>
          <w:sz w:val="20"/>
          <w:szCs w:val="20"/>
        </w:rPr>
        <w:br/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∴</m:t>
        </m:r>
      </m:oMath>
      <w:r>
        <w:rPr>
          <w:rFonts w:ascii="Courier" w:hAnsi="Courier" w:cs="Arial"/>
          <w:color w:val="000000"/>
          <w:sz w:val="20"/>
          <w:szCs w:val="20"/>
        </w:rPr>
        <w:t xml:space="preserve">The store on the corner is a grocery store. </w:t>
      </w:r>
    </w:p>
    <w:p w:rsidR="0031331D" w:rsidRDefault="0031331D">
      <w:pPr>
        <w:rPr>
          <w:rFonts w:ascii="Courier" w:hAnsi="Courier" w:cs="Arial"/>
          <w:color w:val="000000"/>
          <w:sz w:val="20"/>
          <w:szCs w:val="20"/>
        </w:rPr>
      </w:pPr>
    </w:p>
    <w:p w:rsidR="0031331D" w:rsidRDefault="0031331D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2. If the argument below is valid, name which of the four valid forms of argument is represented. If it is not valid, name the fallacy that is represented.</w:t>
      </w:r>
      <w:r>
        <w:rPr>
          <w:rFonts w:ascii="Courier" w:hAnsi="Courier" w:cs="Arial"/>
          <w:color w:val="000000"/>
          <w:sz w:val="20"/>
          <w:szCs w:val="20"/>
        </w:rPr>
        <w:br/>
        <w:t> </w:t>
      </w:r>
      <w:r>
        <w:rPr>
          <w:rFonts w:ascii="Courier" w:hAnsi="Courier" w:cs="Arial"/>
          <w:color w:val="000000"/>
          <w:sz w:val="20"/>
          <w:szCs w:val="20"/>
        </w:rPr>
        <w:br/>
        <w:t>If I sing in the shower, then I will not be overheard while singing.</w:t>
      </w:r>
      <w:r>
        <w:rPr>
          <w:rFonts w:ascii="Courier" w:hAnsi="Courier" w:cs="Arial"/>
          <w:color w:val="000000"/>
          <w:sz w:val="20"/>
          <w:szCs w:val="20"/>
        </w:rPr>
        <w:br/>
      </w:r>
      <w:r>
        <w:rPr>
          <w:rFonts w:ascii="Courier" w:hAnsi="Courier" w:cs="Arial"/>
          <w:color w:val="000000"/>
          <w:sz w:val="20"/>
          <w:szCs w:val="20"/>
          <w:u w:val="single"/>
        </w:rPr>
        <w:t xml:space="preserve">I was not overheard while singing. </w:t>
      </w:r>
      <w:r>
        <w:rPr>
          <w:rFonts w:ascii="Courier" w:hAnsi="Courier" w:cs="Arial"/>
          <w:color w:val="000000"/>
          <w:sz w:val="20"/>
          <w:szCs w:val="20"/>
        </w:rPr>
        <w:br/>
        <w:t>Therefore, I sang in the shower.</w:t>
      </w:r>
      <w:r>
        <w:rPr>
          <w:rFonts w:ascii="Courier" w:hAnsi="Courier" w:cs="Arial"/>
          <w:color w:val="000000"/>
          <w:sz w:val="20"/>
          <w:szCs w:val="20"/>
        </w:rPr>
        <w:br/>
      </w:r>
    </w:p>
    <w:p w:rsidR="0031331D" w:rsidRDefault="0031331D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 3. Form the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contrapositive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 If I do not mow the lawn, the grass grows too tall</w:t>
      </w:r>
    </w:p>
    <w:p w:rsidR="0031331D" w:rsidRDefault="0031331D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4. Construct a truth table for ~ (q V ~p)  </w:t>
      </w:r>
      <w:r>
        <w:rPr>
          <w:rFonts w:ascii="Courier" w:hAnsi="Courier" w:cs="Arial"/>
          <w:color w:val="000000"/>
          <w:sz w:val="20"/>
          <w:szCs w:val="20"/>
        </w:rPr>
        <w:br/>
        <w:t> </w:t>
      </w:r>
      <w:r>
        <w:rPr>
          <w:rFonts w:ascii="Courier" w:hAnsi="Courier" w:cs="Arial"/>
          <w:color w:val="000000"/>
          <w:sz w:val="20"/>
          <w:szCs w:val="20"/>
        </w:rPr>
        <w:br/>
      </w:r>
      <w:r>
        <w:rPr>
          <w:rFonts w:ascii="Courier" w:hAnsi="Courier" w:cs="Arial"/>
          <w:color w:val="000000"/>
          <w:sz w:val="20"/>
          <w:szCs w:val="20"/>
        </w:rPr>
        <w:br/>
      </w:r>
    </w:p>
    <w:p w:rsidR="006E5D1F" w:rsidRDefault="0031331D">
      <w:r>
        <w:rPr>
          <w:rFonts w:ascii="Courier" w:hAnsi="Courier" w:cs="Arial"/>
          <w:color w:val="000000"/>
          <w:sz w:val="20"/>
          <w:szCs w:val="20"/>
        </w:rPr>
        <w:br/>
        <w:t> </w:t>
      </w:r>
      <w:r>
        <w:rPr>
          <w:rFonts w:ascii="Courier" w:hAnsi="Courier" w:cs="Arial"/>
          <w:color w:val="000000"/>
          <w:sz w:val="20"/>
          <w:szCs w:val="20"/>
        </w:rPr>
        <w:br/>
      </w:r>
    </w:p>
    <w:sectPr w:rsidR="006E5D1F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31D"/>
    <w:rsid w:val="000B6064"/>
    <w:rsid w:val="002D013F"/>
    <w:rsid w:val="0031331D"/>
    <w:rsid w:val="00493E72"/>
    <w:rsid w:val="008D6154"/>
    <w:rsid w:val="00BC2290"/>
    <w:rsid w:val="00BD674C"/>
    <w:rsid w:val="00CA182F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2010-04-22T00:59:00Z</dcterms:created>
  <dcterms:modified xsi:type="dcterms:W3CDTF">2010-04-22T01:05:00Z</dcterms:modified>
</cp:coreProperties>
</file>