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EC" w:rsidRDefault="002E5CEC" w:rsidP="002E5CE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Provide two examples each of an acidic oxide and a basic oxide.  For each example (four in all) write a balanced reaction equation with water to support your claim.</w:t>
      </w:r>
    </w:p>
    <w:p w:rsidR="002E5CEC" w:rsidRDefault="002E5CEC" w:rsidP="002E5CE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Acidic oxide 1</w:t>
      </w:r>
    </w:p>
    <w:p w:rsidR="002E5CEC" w:rsidRDefault="002E5CEC" w:rsidP="002E5CEC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Reaction with water</w:t>
      </w:r>
    </w:p>
    <w:p w:rsidR="002E5CEC" w:rsidRDefault="002E5CEC" w:rsidP="002E5CEC">
      <w:pPr>
        <w:ind w:left="1440"/>
        <w:rPr>
          <w:rFonts w:ascii="Comic Sans MS" w:hAnsi="Comic Sans MS"/>
        </w:rPr>
      </w:pPr>
    </w:p>
    <w:p w:rsidR="002E5CEC" w:rsidRDefault="002E5CEC" w:rsidP="002E5CE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Acidic oxide 2</w:t>
      </w:r>
    </w:p>
    <w:p w:rsidR="002E5CEC" w:rsidRDefault="002E5CEC" w:rsidP="002E5CEC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Reaction with water</w:t>
      </w:r>
    </w:p>
    <w:p w:rsidR="002E5CEC" w:rsidRDefault="002E5CEC" w:rsidP="002E5CEC">
      <w:pPr>
        <w:ind w:left="1440"/>
        <w:rPr>
          <w:rFonts w:ascii="Comic Sans MS" w:hAnsi="Comic Sans MS"/>
        </w:rPr>
      </w:pPr>
    </w:p>
    <w:p w:rsidR="002E5CEC" w:rsidRDefault="002E5CEC" w:rsidP="002E5CE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Basic oxide 1</w:t>
      </w:r>
    </w:p>
    <w:p w:rsidR="002E5CEC" w:rsidRDefault="002E5CEC" w:rsidP="002E5CEC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Reaction with water</w:t>
      </w:r>
    </w:p>
    <w:p w:rsidR="002E5CEC" w:rsidRDefault="002E5CEC" w:rsidP="002E5CEC">
      <w:pPr>
        <w:ind w:left="1440"/>
        <w:rPr>
          <w:rFonts w:ascii="Comic Sans MS" w:hAnsi="Comic Sans MS"/>
        </w:rPr>
      </w:pPr>
    </w:p>
    <w:p w:rsidR="002E5CEC" w:rsidRDefault="002E5CEC" w:rsidP="002E5CE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Basic oxide 2</w:t>
      </w:r>
    </w:p>
    <w:p w:rsidR="002E5CEC" w:rsidRDefault="002E5CEC" w:rsidP="002E5CEC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Reaction with water</w:t>
      </w:r>
    </w:p>
    <w:p w:rsidR="002E5CEC" w:rsidRDefault="002E5CEC" w:rsidP="002E5CEC">
      <w:pPr>
        <w:ind w:left="1440"/>
        <w:rPr>
          <w:rFonts w:ascii="Comic Sans MS" w:hAnsi="Comic Sans MS"/>
        </w:rPr>
      </w:pPr>
    </w:p>
    <w:p w:rsidR="002E5CEC" w:rsidRDefault="002E5CEC" w:rsidP="002E5CEC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 balanced reaction equation involving one acidic oxide and one basic oxide (in the absence of water) according to the </w:t>
      </w:r>
      <w:proofErr w:type="spellStart"/>
      <w:r>
        <w:rPr>
          <w:rFonts w:ascii="Comic Sans MS" w:hAnsi="Comic Sans MS"/>
        </w:rPr>
        <w:t>Lux</w:t>
      </w:r>
      <w:proofErr w:type="spellEnd"/>
      <w:r>
        <w:rPr>
          <w:rFonts w:ascii="Comic Sans MS" w:hAnsi="Comic Sans MS"/>
        </w:rPr>
        <w:t>-Flood definition.</w:t>
      </w:r>
    </w:p>
    <w:p w:rsidR="00773904" w:rsidRDefault="002E5CEC"/>
    <w:sectPr w:rsidR="00773904" w:rsidSect="0054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0929"/>
    <w:multiLevelType w:val="hybridMultilevel"/>
    <w:tmpl w:val="350EB1F0"/>
    <w:lvl w:ilvl="0" w:tplc="61A2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CEC"/>
    <w:rsid w:val="002E5CEC"/>
    <w:rsid w:val="005405EA"/>
    <w:rsid w:val="005A6DFF"/>
    <w:rsid w:val="00BC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</dc:creator>
  <cp:lastModifiedBy>Donnell</cp:lastModifiedBy>
  <cp:revision>1</cp:revision>
  <dcterms:created xsi:type="dcterms:W3CDTF">2010-03-17T16:55:00Z</dcterms:created>
  <dcterms:modified xsi:type="dcterms:W3CDTF">2010-03-17T16:55:00Z</dcterms:modified>
</cp:coreProperties>
</file>