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D4" w:rsidRDefault="00D734D4" w:rsidP="00D734D4">
      <w:pPr>
        <w:pStyle w:val="NormalWeb"/>
        <w:spacing w:before="0" w:beforeAutospacing="0" w:after="0" w:afterAutospacing="0"/>
        <w:rPr>
          <w:rFonts w:ascii="Verdana" w:hAnsi="Verdana"/>
          <w:color w:val="000000"/>
          <w:sz w:val="17"/>
          <w:szCs w:val="17"/>
        </w:rPr>
      </w:pPr>
      <w:r>
        <w:rPr>
          <w:rFonts w:ascii="Verdana" w:hAnsi="Verdana"/>
          <w:color w:val="000000"/>
          <w:u w:val="single"/>
        </w:rPr>
        <w:t xml:space="preserve">Chapter 4 </w:t>
      </w:r>
      <w:r w:rsidRPr="00332BF1">
        <w:rPr>
          <w:rFonts w:ascii="Verdana" w:hAnsi="Verdana"/>
          <w:color w:val="0070C0"/>
          <w:u w:val="single"/>
        </w:rPr>
        <w:t>(Linear Programming</w:t>
      </w:r>
      <w:r>
        <w:rPr>
          <w:rFonts w:ascii="Verdana" w:hAnsi="Verdana"/>
          <w:color w:val="000000"/>
          <w:u w:val="single"/>
        </w:rPr>
        <w:t>: Modeling Examples</w:t>
      </w:r>
      <w:proofErr w:type="gramStart"/>
      <w:r>
        <w:rPr>
          <w:rFonts w:ascii="Verdana" w:hAnsi="Verdana"/>
          <w:color w:val="000000"/>
          <w:u w:val="single"/>
        </w:rPr>
        <w:t>)</w:t>
      </w:r>
      <w:r>
        <w:rPr>
          <w:rFonts w:ascii="Verdana" w:hAnsi="Verdana"/>
          <w:color w:val="000000"/>
          <w:sz w:val="17"/>
          <w:szCs w:val="17"/>
        </w:rPr>
        <w:t xml:space="preserve">  In</w:t>
      </w:r>
      <w:proofErr w:type="gramEnd"/>
      <w:r>
        <w:rPr>
          <w:rFonts w:ascii="Verdana" w:hAnsi="Verdana"/>
          <w:color w:val="000000"/>
          <w:sz w:val="17"/>
          <w:szCs w:val="17"/>
        </w:rPr>
        <w:t xml:space="preserve"> QM for Windows </w:t>
      </w:r>
    </w:p>
    <w:p w:rsidR="00D734D4" w:rsidRDefault="00D734D4" w:rsidP="00D734D4">
      <w:pPr>
        <w:pStyle w:val="NormalWeb"/>
        <w:spacing w:before="0" w:beforeAutospacing="0" w:after="0" w:afterAutospacing="0"/>
        <w:rPr>
          <w:rFonts w:ascii="Verdana" w:hAnsi="Verdana"/>
          <w:color w:val="000000"/>
          <w:sz w:val="17"/>
          <w:szCs w:val="17"/>
        </w:rPr>
      </w:pPr>
      <w:r>
        <w:rPr>
          <w:rFonts w:ascii="Verdana" w:hAnsi="Verdana"/>
          <w:color w:val="000000"/>
        </w:rPr>
        <w:t>Problems 11, 16, 24, and 37 (include both model formulation and computer solution)</w:t>
      </w:r>
    </w:p>
    <w:p w:rsidR="00D734D4" w:rsidRDefault="00D734D4" w:rsidP="00D734D4">
      <w:pPr>
        <w:pStyle w:val="NormalWeb"/>
        <w:spacing w:before="0" w:beforeAutospacing="0" w:after="0" w:afterAutospacing="0"/>
        <w:rPr>
          <w:rFonts w:ascii="Verdana" w:hAnsi="Verdana"/>
          <w:color w:val="000000"/>
          <w:sz w:val="17"/>
          <w:szCs w:val="17"/>
        </w:rPr>
      </w:pPr>
      <w:r>
        <w:rPr>
          <w:rFonts w:ascii="Verdana" w:hAnsi="Verdana"/>
          <w:color w:val="000000"/>
        </w:rPr>
        <w:t> </w:t>
      </w:r>
    </w:p>
    <w:p w:rsidR="00D734D4" w:rsidRDefault="00D734D4" w:rsidP="00D734D4">
      <w:r>
        <w:t xml:space="preserve">11.  The Pyrotec Company produces three electrical products- clocks, radios, and toasters.  These products have the following requirements.   </w:t>
      </w:r>
    </w:p>
    <w:p w:rsidR="00D734D4" w:rsidRDefault="00D734D4" w:rsidP="00D734D4">
      <w:r>
        <w:t>The manufacturer ha s a daily production budget of $2000 and a maximum of 660 hours of labor.  Maximum daily customer demand is for 200 clocks, 300 radios, and 150 toasters.  Clocks sell for $15, radios for $20, and toasters for $12.  The company wants to know the optimal product mix that will maximize profit.</w:t>
      </w:r>
    </w:p>
    <w:p w:rsidR="00D734D4" w:rsidRDefault="00D734D4" w:rsidP="00D734D4">
      <w:pPr>
        <w:pStyle w:val="ListParagraph"/>
        <w:numPr>
          <w:ilvl w:val="0"/>
          <w:numId w:val="1"/>
        </w:numPr>
      </w:pPr>
      <w:r>
        <w:t xml:space="preserve"> Formulate linear programming model for this problem.</w:t>
      </w:r>
    </w:p>
    <w:p w:rsidR="00D734D4" w:rsidRDefault="00D734D4" w:rsidP="00D734D4">
      <w:pPr>
        <w:pStyle w:val="ListParagraph"/>
        <w:numPr>
          <w:ilvl w:val="0"/>
          <w:numId w:val="1"/>
        </w:numPr>
      </w:pPr>
      <w:r>
        <w:t xml:space="preserve">Solve the model by using the computer.  </w:t>
      </w:r>
    </w:p>
    <w:p w:rsidR="00D734D4" w:rsidRDefault="00D734D4" w:rsidP="00D734D4">
      <w:r>
        <w:t xml:space="preserve">                                                                      Resource Requirements </w:t>
      </w:r>
    </w:p>
    <w:tbl>
      <w:tblPr>
        <w:tblStyle w:val="TableGrid"/>
        <w:tblW w:w="0" w:type="auto"/>
        <w:tblInd w:w="720" w:type="dxa"/>
        <w:tblLook w:val="04A0"/>
      </w:tblPr>
      <w:tblGrid>
        <w:gridCol w:w="2960"/>
        <w:gridCol w:w="2941"/>
        <w:gridCol w:w="2955"/>
      </w:tblGrid>
      <w:tr w:rsidR="00D734D4" w:rsidTr="000020B4">
        <w:tc>
          <w:tcPr>
            <w:tcW w:w="3192" w:type="dxa"/>
          </w:tcPr>
          <w:p w:rsidR="00D734D4" w:rsidRDefault="00D734D4" w:rsidP="000020B4"/>
        </w:tc>
        <w:tc>
          <w:tcPr>
            <w:tcW w:w="3192" w:type="dxa"/>
          </w:tcPr>
          <w:p w:rsidR="00D734D4" w:rsidRDefault="00D734D4" w:rsidP="000020B4">
            <w:r>
              <w:t>Cost/ Unit</w:t>
            </w:r>
          </w:p>
        </w:tc>
        <w:tc>
          <w:tcPr>
            <w:tcW w:w="3192" w:type="dxa"/>
          </w:tcPr>
          <w:p w:rsidR="00D734D4" w:rsidRDefault="00D734D4" w:rsidP="000020B4">
            <w:r>
              <w:t xml:space="preserve">Labor Hours/ Unit </w:t>
            </w:r>
          </w:p>
        </w:tc>
      </w:tr>
      <w:tr w:rsidR="00D734D4" w:rsidTr="000020B4">
        <w:tc>
          <w:tcPr>
            <w:tcW w:w="3192" w:type="dxa"/>
          </w:tcPr>
          <w:p w:rsidR="00D734D4" w:rsidRDefault="00D734D4" w:rsidP="000020B4">
            <w:r>
              <w:t xml:space="preserve">Clock </w:t>
            </w:r>
          </w:p>
        </w:tc>
        <w:tc>
          <w:tcPr>
            <w:tcW w:w="3192" w:type="dxa"/>
          </w:tcPr>
          <w:p w:rsidR="00D734D4" w:rsidRDefault="00D734D4" w:rsidP="000020B4">
            <w:r>
              <w:t>$7</w:t>
            </w:r>
          </w:p>
        </w:tc>
        <w:tc>
          <w:tcPr>
            <w:tcW w:w="3192" w:type="dxa"/>
          </w:tcPr>
          <w:p w:rsidR="00D734D4" w:rsidRDefault="00D734D4" w:rsidP="000020B4">
            <w:r>
              <w:t>2</w:t>
            </w:r>
          </w:p>
        </w:tc>
      </w:tr>
      <w:tr w:rsidR="00D734D4" w:rsidTr="000020B4">
        <w:tc>
          <w:tcPr>
            <w:tcW w:w="3192" w:type="dxa"/>
          </w:tcPr>
          <w:p w:rsidR="00D734D4" w:rsidRDefault="00D734D4" w:rsidP="000020B4">
            <w:r>
              <w:t xml:space="preserve">Radio </w:t>
            </w:r>
          </w:p>
        </w:tc>
        <w:tc>
          <w:tcPr>
            <w:tcW w:w="3192" w:type="dxa"/>
          </w:tcPr>
          <w:p w:rsidR="00D734D4" w:rsidRDefault="00D734D4" w:rsidP="000020B4">
            <w:r>
              <w:t xml:space="preserve">  10</w:t>
            </w:r>
          </w:p>
        </w:tc>
        <w:tc>
          <w:tcPr>
            <w:tcW w:w="3192" w:type="dxa"/>
          </w:tcPr>
          <w:p w:rsidR="00D734D4" w:rsidRDefault="00D734D4" w:rsidP="000020B4">
            <w:r>
              <w:t>3</w:t>
            </w:r>
          </w:p>
        </w:tc>
      </w:tr>
      <w:tr w:rsidR="00D734D4" w:rsidTr="000020B4">
        <w:tc>
          <w:tcPr>
            <w:tcW w:w="3192" w:type="dxa"/>
          </w:tcPr>
          <w:p w:rsidR="00D734D4" w:rsidRDefault="00D734D4" w:rsidP="000020B4">
            <w:r>
              <w:t xml:space="preserve">Toaster </w:t>
            </w:r>
          </w:p>
        </w:tc>
        <w:tc>
          <w:tcPr>
            <w:tcW w:w="3192" w:type="dxa"/>
          </w:tcPr>
          <w:p w:rsidR="00D734D4" w:rsidRDefault="00D734D4" w:rsidP="000020B4">
            <w:r>
              <w:t xml:space="preserve">   5</w:t>
            </w:r>
          </w:p>
        </w:tc>
        <w:tc>
          <w:tcPr>
            <w:tcW w:w="3192" w:type="dxa"/>
          </w:tcPr>
          <w:p w:rsidR="00D734D4" w:rsidRDefault="00D734D4" w:rsidP="000020B4">
            <w:r>
              <w:t>2</w:t>
            </w:r>
          </w:p>
        </w:tc>
      </w:tr>
    </w:tbl>
    <w:p w:rsidR="00D734D4" w:rsidRDefault="00D734D4" w:rsidP="00D734D4">
      <w:pPr>
        <w:ind w:left="720"/>
      </w:pPr>
    </w:p>
    <w:p w:rsidR="00D734D4" w:rsidRDefault="00D734D4" w:rsidP="00D734D4">
      <w:pPr>
        <w:ind w:left="720"/>
      </w:pPr>
    </w:p>
    <w:p w:rsidR="00D734D4" w:rsidRDefault="00D734D4" w:rsidP="00D734D4">
      <w:r>
        <w:t>16.  The Hickory Cabinet and Furniture Company produces sofas, tables, and chairs at its plant in Greensboro, North Carolina.  The plant uses three main resources to make furniture-wood, upholstery, and labor.  The resources requirements for each piece of furniture and the total resources available week are as follows:</w:t>
      </w:r>
    </w:p>
    <w:p w:rsidR="00D734D4" w:rsidRDefault="00D734D4" w:rsidP="00D734D4">
      <w:r>
        <w:t xml:space="preserve">                                                                             Resource Requirements</w:t>
      </w:r>
    </w:p>
    <w:p w:rsidR="00D734D4" w:rsidRDefault="00D734D4" w:rsidP="00D734D4">
      <w:r>
        <w:t xml:space="preserve">                                   </w:t>
      </w:r>
      <w:proofErr w:type="gramStart"/>
      <w:r>
        <w:t>Wood (lb.)        Upholstery (yd.)     Labor (hr.)</w:t>
      </w:r>
      <w:proofErr w:type="gramEnd"/>
    </w:p>
    <w:tbl>
      <w:tblPr>
        <w:tblStyle w:val="TableGrid"/>
        <w:tblW w:w="0" w:type="auto"/>
        <w:tblLook w:val="04A0"/>
      </w:tblPr>
      <w:tblGrid>
        <w:gridCol w:w="1596"/>
        <w:gridCol w:w="1596"/>
        <w:gridCol w:w="1596"/>
        <w:gridCol w:w="1596"/>
      </w:tblGrid>
      <w:tr w:rsidR="00D734D4" w:rsidTr="000020B4">
        <w:tc>
          <w:tcPr>
            <w:tcW w:w="1596" w:type="dxa"/>
          </w:tcPr>
          <w:p w:rsidR="00D734D4" w:rsidRDefault="00D734D4" w:rsidP="000020B4">
            <w:r>
              <w:t>Sofa</w:t>
            </w:r>
          </w:p>
        </w:tc>
        <w:tc>
          <w:tcPr>
            <w:tcW w:w="1596" w:type="dxa"/>
          </w:tcPr>
          <w:p w:rsidR="00D734D4" w:rsidRDefault="00D734D4" w:rsidP="000020B4">
            <w:r>
              <w:t>7</w:t>
            </w:r>
          </w:p>
        </w:tc>
        <w:tc>
          <w:tcPr>
            <w:tcW w:w="1596" w:type="dxa"/>
          </w:tcPr>
          <w:p w:rsidR="00D734D4" w:rsidRDefault="00D734D4" w:rsidP="000020B4">
            <w:r>
              <w:t>12</w:t>
            </w:r>
          </w:p>
        </w:tc>
        <w:tc>
          <w:tcPr>
            <w:tcW w:w="1596" w:type="dxa"/>
          </w:tcPr>
          <w:p w:rsidR="00D734D4" w:rsidRDefault="00D734D4" w:rsidP="000020B4">
            <w:r>
              <w:t>6</w:t>
            </w:r>
          </w:p>
        </w:tc>
      </w:tr>
      <w:tr w:rsidR="00D734D4" w:rsidTr="000020B4">
        <w:tc>
          <w:tcPr>
            <w:tcW w:w="1596" w:type="dxa"/>
          </w:tcPr>
          <w:p w:rsidR="00D734D4" w:rsidRDefault="00D734D4" w:rsidP="000020B4">
            <w:r>
              <w:t xml:space="preserve">Table </w:t>
            </w:r>
          </w:p>
        </w:tc>
        <w:tc>
          <w:tcPr>
            <w:tcW w:w="1596" w:type="dxa"/>
          </w:tcPr>
          <w:p w:rsidR="00D734D4" w:rsidRDefault="00D734D4" w:rsidP="000020B4">
            <w:r>
              <w:t>5</w:t>
            </w:r>
          </w:p>
        </w:tc>
        <w:tc>
          <w:tcPr>
            <w:tcW w:w="1596" w:type="dxa"/>
          </w:tcPr>
          <w:p w:rsidR="00D734D4" w:rsidRDefault="00D734D4" w:rsidP="000020B4">
            <w:r>
              <w:t>-</w:t>
            </w:r>
          </w:p>
        </w:tc>
        <w:tc>
          <w:tcPr>
            <w:tcW w:w="1596" w:type="dxa"/>
          </w:tcPr>
          <w:p w:rsidR="00D734D4" w:rsidRDefault="00D734D4" w:rsidP="000020B4">
            <w:r>
              <w:t>9</w:t>
            </w:r>
          </w:p>
        </w:tc>
      </w:tr>
      <w:tr w:rsidR="00D734D4" w:rsidTr="000020B4">
        <w:tc>
          <w:tcPr>
            <w:tcW w:w="1596" w:type="dxa"/>
          </w:tcPr>
          <w:p w:rsidR="00D734D4" w:rsidRDefault="00D734D4" w:rsidP="000020B4">
            <w:r>
              <w:t xml:space="preserve">Chair </w:t>
            </w:r>
          </w:p>
        </w:tc>
        <w:tc>
          <w:tcPr>
            <w:tcW w:w="1596" w:type="dxa"/>
          </w:tcPr>
          <w:p w:rsidR="00D734D4" w:rsidRDefault="00D734D4" w:rsidP="000020B4">
            <w:r>
              <w:t>4</w:t>
            </w:r>
          </w:p>
        </w:tc>
        <w:tc>
          <w:tcPr>
            <w:tcW w:w="1596" w:type="dxa"/>
          </w:tcPr>
          <w:p w:rsidR="00D734D4" w:rsidRDefault="00D734D4" w:rsidP="000020B4">
            <w:r>
              <w:t>7</w:t>
            </w:r>
          </w:p>
        </w:tc>
        <w:tc>
          <w:tcPr>
            <w:tcW w:w="1596" w:type="dxa"/>
          </w:tcPr>
          <w:p w:rsidR="00D734D4" w:rsidRDefault="00D734D4" w:rsidP="000020B4">
            <w:r>
              <w:t>5</w:t>
            </w:r>
          </w:p>
        </w:tc>
      </w:tr>
      <w:tr w:rsidR="00D734D4" w:rsidTr="000020B4">
        <w:tc>
          <w:tcPr>
            <w:tcW w:w="1596" w:type="dxa"/>
          </w:tcPr>
          <w:p w:rsidR="00D734D4" w:rsidRDefault="00D734D4" w:rsidP="000020B4">
            <w:r>
              <w:t>Table available resources</w:t>
            </w:r>
          </w:p>
        </w:tc>
        <w:tc>
          <w:tcPr>
            <w:tcW w:w="1596" w:type="dxa"/>
          </w:tcPr>
          <w:p w:rsidR="00D734D4" w:rsidRDefault="00D734D4" w:rsidP="000020B4">
            <w:r>
              <w:t>2,250</w:t>
            </w:r>
          </w:p>
        </w:tc>
        <w:tc>
          <w:tcPr>
            <w:tcW w:w="1596" w:type="dxa"/>
          </w:tcPr>
          <w:p w:rsidR="00D734D4" w:rsidRDefault="00D734D4" w:rsidP="000020B4">
            <w:r>
              <w:t>1,000</w:t>
            </w:r>
          </w:p>
        </w:tc>
        <w:tc>
          <w:tcPr>
            <w:tcW w:w="1596" w:type="dxa"/>
          </w:tcPr>
          <w:p w:rsidR="00D734D4" w:rsidRDefault="00D734D4" w:rsidP="000020B4">
            <w:r>
              <w:t>240</w:t>
            </w:r>
          </w:p>
        </w:tc>
      </w:tr>
    </w:tbl>
    <w:p w:rsidR="00D734D4" w:rsidRDefault="00D734D4" w:rsidP="00D734D4">
      <w:r>
        <w:tab/>
        <w:t>The furniture is produced on a weekly basis and stored in a warehouse until the end of the week, when it is shipped out.   The warehouse has a total capacity of 650 pieces of furniture.  Each sofa earns $400 in profit, each table, $275, each chair, $190.  The company wants to know how many pieces of each type of furniture to make per week to maximize profit.</w:t>
      </w:r>
    </w:p>
    <w:p w:rsidR="00D734D4" w:rsidRDefault="00D734D4" w:rsidP="00D734D4">
      <w:pPr>
        <w:pStyle w:val="ListParagraph"/>
        <w:numPr>
          <w:ilvl w:val="0"/>
          <w:numId w:val="2"/>
        </w:numPr>
      </w:pPr>
      <w:r>
        <w:t xml:space="preserve"> Formulate a linear programming model for this problem.</w:t>
      </w:r>
    </w:p>
    <w:p w:rsidR="00D734D4" w:rsidRDefault="00D734D4" w:rsidP="00D734D4">
      <w:pPr>
        <w:pStyle w:val="ListParagraph"/>
        <w:numPr>
          <w:ilvl w:val="0"/>
          <w:numId w:val="2"/>
        </w:numPr>
      </w:pPr>
      <w:r>
        <w:t>Solve the model by using the computer.</w:t>
      </w:r>
    </w:p>
    <w:p w:rsidR="00D734D4" w:rsidRDefault="00D734D4" w:rsidP="00D734D4">
      <w:r>
        <w:lastRenderedPageBreak/>
        <w:t>24.  Brooks City has three consolidated high schools, each with a capacity of 1,200 students.  The school board has partitioned the city into five busing districts-north, south, east, west, and central-each with different high school student populations.    The three schools are located in the central, west</w:t>
      </w:r>
      <w:proofErr w:type="gramStart"/>
      <w:r>
        <w:t>,  and</w:t>
      </w:r>
      <w:proofErr w:type="gramEnd"/>
      <w:r>
        <w:t xml:space="preserve"> south districts.  Some students must be bused outside their districts, and the school board wants to minimize the total bus distance traveled by these students.  The average distances from each district to the three schools and the total student population in each district are as follows:</w:t>
      </w:r>
    </w:p>
    <w:p w:rsidR="00D734D4" w:rsidRDefault="00D734D4" w:rsidP="00D734D4">
      <w:r>
        <w:tab/>
        <w:t>The school board wants to determine the number of students to bus from each district to each school to minimize the total busing miles traveled.</w:t>
      </w:r>
    </w:p>
    <w:p w:rsidR="00D734D4" w:rsidRDefault="00D734D4" w:rsidP="00D734D4">
      <w:pPr>
        <w:pStyle w:val="ListParagraph"/>
        <w:numPr>
          <w:ilvl w:val="0"/>
          <w:numId w:val="3"/>
        </w:numPr>
      </w:pPr>
      <w:r>
        <w:t xml:space="preserve"> Formulate a linear programming model for this problem.</w:t>
      </w:r>
    </w:p>
    <w:p w:rsidR="00D734D4" w:rsidRDefault="00D734D4" w:rsidP="00D734D4">
      <w:pPr>
        <w:pStyle w:val="ListParagraph"/>
        <w:numPr>
          <w:ilvl w:val="0"/>
          <w:numId w:val="3"/>
        </w:numPr>
      </w:pPr>
      <w:r>
        <w:t xml:space="preserve">Solve the model by using the computer.  </w:t>
      </w:r>
    </w:p>
    <w:p w:rsidR="00D734D4" w:rsidRDefault="00D734D4" w:rsidP="00D734D4">
      <w:pPr>
        <w:ind w:left="2160"/>
        <w:jc w:val="center"/>
      </w:pPr>
      <w:r>
        <w:t>Distance (miles)</w:t>
      </w:r>
    </w:p>
    <w:p w:rsidR="00D734D4" w:rsidRDefault="00D734D4" w:rsidP="00D734D4">
      <w:pPr>
        <w:ind w:left="1440"/>
      </w:pPr>
      <w:r>
        <w:t xml:space="preserve">District </w:t>
      </w:r>
      <w:r>
        <w:tab/>
        <w:t xml:space="preserve">          Central School</w:t>
      </w:r>
      <w:r>
        <w:tab/>
        <w:t>West School</w:t>
      </w:r>
      <w:r>
        <w:tab/>
        <w:t xml:space="preserve">     South School</w:t>
      </w:r>
      <w:r>
        <w:tab/>
        <w:t xml:space="preserve">        Student Population</w:t>
      </w:r>
    </w:p>
    <w:tbl>
      <w:tblPr>
        <w:tblStyle w:val="TableGrid"/>
        <w:tblW w:w="0" w:type="auto"/>
        <w:tblInd w:w="720" w:type="dxa"/>
        <w:tblLook w:val="04A0"/>
      </w:tblPr>
      <w:tblGrid>
        <w:gridCol w:w="1804"/>
        <w:gridCol w:w="1760"/>
        <w:gridCol w:w="1760"/>
        <w:gridCol w:w="1760"/>
        <w:gridCol w:w="1772"/>
      </w:tblGrid>
      <w:tr w:rsidR="00D734D4" w:rsidTr="000020B4">
        <w:tc>
          <w:tcPr>
            <w:tcW w:w="1915" w:type="dxa"/>
          </w:tcPr>
          <w:p w:rsidR="00D734D4" w:rsidRDefault="00D734D4" w:rsidP="000020B4">
            <w:r>
              <w:t>North</w:t>
            </w:r>
          </w:p>
        </w:tc>
        <w:tc>
          <w:tcPr>
            <w:tcW w:w="1915" w:type="dxa"/>
          </w:tcPr>
          <w:p w:rsidR="00D734D4" w:rsidRDefault="00D734D4" w:rsidP="000020B4">
            <w:r>
              <w:t>8</w:t>
            </w:r>
          </w:p>
        </w:tc>
        <w:tc>
          <w:tcPr>
            <w:tcW w:w="1915" w:type="dxa"/>
          </w:tcPr>
          <w:p w:rsidR="00D734D4" w:rsidRDefault="00D734D4" w:rsidP="000020B4">
            <w:r>
              <w:t>11</w:t>
            </w:r>
          </w:p>
        </w:tc>
        <w:tc>
          <w:tcPr>
            <w:tcW w:w="1915" w:type="dxa"/>
          </w:tcPr>
          <w:p w:rsidR="00D734D4" w:rsidRDefault="00D734D4" w:rsidP="000020B4">
            <w:r>
              <w:t>14</w:t>
            </w:r>
          </w:p>
        </w:tc>
        <w:tc>
          <w:tcPr>
            <w:tcW w:w="1916" w:type="dxa"/>
          </w:tcPr>
          <w:p w:rsidR="00D734D4" w:rsidRDefault="00D734D4" w:rsidP="000020B4">
            <w:r>
              <w:t>700</w:t>
            </w:r>
          </w:p>
        </w:tc>
      </w:tr>
      <w:tr w:rsidR="00D734D4" w:rsidTr="000020B4">
        <w:tc>
          <w:tcPr>
            <w:tcW w:w="1915" w:type="dxa"/>
          </w:tcPr>
          <w:p w:rsidR="00D734D4" w:rsidRDefault="00D734D4" w:rsidP="000020B4">
            <w:r>
              <w:t xml:space="preserve">South </w:t>
            </w:r>
          </w:p>
        </w:tc>
        <w:tc>
          <w:tcPr>
            <w:tcW w:w="1915" w:type="dxa"/>
          </w:tcPr>
          <w:p w:rsidR="00D734D4" w:rsidRDefault="00D734D4" w:rsidP="000020B4">
            <w:r>
              <w:t>12</w:t>
            </w:r>
          </w:p>
        </w:tc>
        <w:tc>
          <w:tcPr>
            <w:tcW w:w="1915" w:type="dxa"/>
          </w:tcPr>
          <w:p w:rsidR="00D734D4" w:rsidRDefault="00D734D4" w:rsidP="000020B4">
            <w:r>
              <w:t>9</w:t>
            </w:r>
          </w:p>
        </w:tc>
        <w:tc>
          <w:tcPr>
            <w:tcW w:w="1915" w:type="dxa"/>
          </w:tcPr>
          <w:p w:rsidR="00D734D4" w:rsidRDefault="00D734D4" w:rsidP="000020B4">
            <w:r>
              <w:t>-</w:t>
            </w:r>
          </w:p>
        </w:tc>
        <w:tc>
          <w:tcPr>
            <w:tcW w:w="1916" w:type="dxa"/>
          </w:tcPr>
          <w:p w:rsidR="00D734D4" w:rsidRDefault="00D734D4" w:rsidP="000020B4">
            <w:r>
              <w:t>300</w:t>
            </w:r>
          </w:p>
        </w:tc>
      </w:tr>
      <w:tr w:rsidR="00D734D4" w:rsidTr="000020B4">
        <w:tc>
          <w:tcPr>
            <w:tcW w:w="1915" w:type="dxa"/>
          </w:tcPr>
          <w:p w:rsidR="00D734D4" w:rsidRDefault="00D734D4" w:rsidP="000020B4">
            <w:r>
              <w:t xml:space="preserve">East </w:t>
            </w:r>
          </w:p>
        </w:tc>
        <w:tc>
          <w:tcPr>
            <w:tcW w:w="1915" w:type="dxa"/>
          </w:tcPr>
          <w:p w:rsidR="00D734D4" w:rsidRDefault="00D734D4" w:rsidP="000020B4">
            <w:r>
              <w:t>9</w:t>
            </w:r>
          </w:p>
        </w:tc>
        <w:tc>
          <w:tcPr>
            <w:tcW w:w="1915" w:type="dxa"/>
          </w:tcPr>
          <w:p w:rsidR="00D734D4" w:rsidRDefault="00D734D4" w:rsidP="000020B4">
            <w:r>
              <w:t>16</w:t>
            </w:r>
          </w:p>
        </w:tc>
        <w:tc>
          <w:tcPr>
            <w:tcW w:w="1915" w:type="dxa"/>
          </w:tcPr>
          <w:p w:rsidR="00D734D4" w:rsidRDefault="00D734D4" w:rsidP="000020B4">
            <w:r>
              <w:t>10</w:t>
            </w:r>
          </w:p>
        </w:tc>
        <w:tc>
          <w:tcPr>
            <w:tcW w:w="1916" w:type="dxa"/>
          </w:tcPr>
          <w:p w:rsidR="00D734D4" w:rsidRDefault="00D734D4" w:rsidP="000020B4">
            <w:r>
              <w:t>900</w:t>
            </w:r>
          </w:p>
        </w:tc>
      </w:tr>
      <w:tr w:rsidR="00D734D4" w:rsidTr="000020B4">
        <w:tc>
          <w:tcPr>
            <w:tcW w:w="1915" w:type="dxa"/>
          </w:tcPr>
          <w:p w:rsidR="00D734D4" w:rsidRDefault="00D734D4" w:rsidP="000020B4">
            <w:r>
              <w:t>West</w:t>
            </w:r>
          </w:p>
        </w:tc>
        <w:tc>
          <w:tcPr>
            <w:tcW w:w="1915" w:type="dxa"/>
          </w:tcPr>
          <w:p w:rsidR="00D734D4" w:rsidRDefault="00D734D4" w:rsidP="000020B4">
            <w:r>
              <w:t>8</w:t>
            </w:r>
          </w:p>
        </w:tc>
        <w:tc>
          <w:tcPr>
            <w:tcW w:w="1915" w:type="dxa"/>
          </w:tcPr>
          <w:p w:rsidR="00D734D4" w:rsidRDefault="00D734D4" w:rsidP="000020B4">
            <w:r>
              <w:t>-</w:t>
            </w:r>
          </w:p>
        </w:tc>
        <w:tc>
          <w:tcPr>
            <w:tcW w:w="1915" w:type="dxa"/>
          </w:tcPr>
          <w:p w:rsidR="00D734D4" w:rsidRDefault="00D734D4" w:rsidP="000020B4">
            <w:r>
              <w:t>9</w:t>
            </w:r>
          </w:p>
        </w:tc>
        <w:tc>
          <w:tcPr>
            <w:tcW w:w="1916" w:type="dxa"/>
          </w:tcPr>
          <w:p w:rsidR="00D734D4" w:rsidRDefault="00D734D4" w:rsidP="000020B4">
            <w:r>
              <w:t>600</w:t>
            </w:r>
          </w:p>
        </w:tc>
      </w:tr>
      <w:tr w:rsidR="00D734D4" w:rsidTr="000020B4">
        <w:tc>
          <w:tcPr>
            <w:tcW w:w="1915" w:type="dxa"/>
          </w:tcPr>
          <w:p w:rsidR="00D734D4" w:rsidRDefault="00D734D4" w:rsidP="000020B4">
            <w:r>
              <w:t xml:space="preserve">Central </w:t>
            </w:r>
          </w:p>
        </w:tc>
        <w:tc>
          <w:tcPr>
            <w:tcW w:w="1915" w:type="dxa"/>
          </w:tcPr>
          <w:p w:rsidR="00D734D4" w:rsidRDefault="00D734D4" w:rsidP="000020B4">
            <w:r>
              <w:t>-</w:t>
            </w:r>
          </w:p>
        </w:tc>
        <w:tc>
          <w:tcPr>
            <w:tcW w:w="1915" w:type="dxa"/>
          </w:tcPr>
          <w:p w:rsidR="00D734D4" w:rsidRDefault="00D734D4" w:rsidP="000020B4">
            <w:r>
              <w:t>8</w:t>
            </w:r>
          </w:p>
        </w:tc>
        <w:tc>
          <w:tcPr>
            <w:tcW w:w="1915" w:type="dxa"/>
          </w:tcPr>
          <w:p w:rsidR="00D734D4" w:rsidRDefault="00D734D4" w:rsidP="000020B4">
            <w:r>
              <w:t>12</w:t>
            </w:r>
          </w:p>
        </w:tc>
        <w:tc>
          <w:tcPr>
            <w:tcW w:w="1916" w:type="dxa"/>
          </w:tcPr>
          <w:p w:rsidR="00D734D4" w:rsidRDefault="00D734D4" w:rsidP="000020B4">
            <w:r>
              <w:t>500</w:t>
            </w:r>
          </w:p>
        </w:tc>
      </w:tr>
    </w:tbl>
    <w:p w:rsidR="00D734D4" w:rsidRDefault="00D734D4" w:rsidP="00D734D4">
      <w:pPr>
        <w:ind w:left="720"/>
      </w:pPr>
    </w:p>
    <w:p w:rsidR="00D734D4" w:rsidRDefault="00D734D4" w:rsidP="00D734D4"/>
    <w:p w:rsidR="00D734D4" w:rsidRDefault="00D734D4" w:rsidP="00D734D4">
      <w:r>
        <w:t>37.  Green Valley Mills produces carpet at plants in St. Louis and Richmond.  The plants ship the carpet to two outlets in Chicago and Atlanta.  The cost per ton of shipping carpet from each of the two plants to the two warehouses is as follows:</w:t>
      </w:r>
    </w:p>
    <w:p w:rsidR="00D734D4" w:rsidRDefault="00D734D4" w:rsidP="00D734D4">
      <w:r>
        <w:tab/>
        <w:t xml:space="preserve">From </w:t>
      </w:r>
      <w:r>
        <w:tab/>
      </w:r>
      <w:r>
        <w:tab/>
        <w:t xml:space="preserve">                              Chicago                                                  Atlanta </w:t>
      </w:r>
    </w:p>
    <w:tbl>
      <w:tblPr>
        <w:tblStyle w:val="TableGrid"/>
        <w:tblW w:w="0" w:type="auto"/>
        <w:tblLook w:val="04A0"/>
      </w:tblPr>
      <w:tblGrid>
        <w:gridCol w:w="3192"/>
        <w:gridCol w:w="3192"/>
        <w:gridCol w:w="3192"/>
      </w:tblGrid>
      <w:tr w:rsidR="00D734D4" w:rsidTr="000020B4">
        <w:tc>
          <w:tcPr>
            <w:tcW w:w="3192" w:type="dxa"/>
          </w:tcPr>
          <w:p w:rsidR="00D734D4" w:rsidRDefault="00D734D4" w:rsidP="000020B4">
            <w:r>
              <w:t xml:space="preserve">St. Louis  </w:t>
            </w:r>
          </w:p>
        </w:tc>
        <w:tc>
          <w:tcPr>
            <w:tcW w:w="3192" w:type="dxa"/>
          </w:tcPr>
          <w:p w:rsidR="00D734D4" w:rsidRDefault="00D734D4" w:rsidP="000020B4">
            <w:r>
              <w:t>$40</w:t>
            </w:r>
          </w:p>
        </w:tc>
        <w:tc>
          <w:tcPr>
            <w:tcW w:w="3192" w:type="dxa"/>
          </w:tcPr>
          <w:p w:rsidR="00D734D4" w:rsidRDefault="00D734D4" w:rsidP="000020B4">
            <w:r>
              <w:t>$65</w:t>
            </w:r>
          </w:p>
        </w:tc>
      </w:tr>
      <w:tr w:rsidR="00D734D4" w:rsidTr="000020B4">
        <w:tc>
          <w:tcPr>
            <w:tcW w:w="3192" w:type="dxa"/>
          </w:tcPr>
          <w:p w:rsidR="00D734D4" w:rsidRDefault="00D734D4" w:rsidP="000020B4">
            <w:r>
              <w:t>Richmond</w:t>
            </w:r>
          </w:p>
        </w:tc>
        <w:tc>
          <w:tcPr>
            <w:tcW w:w="3192" w:type="dxa"/>
          </w:tcPr>
          <w:p w:rsidR="00D734D4" w:rsidRDefault="00D734D4" w:rsidP="000020B4">
            <w:r>
              <w:t xml:space="preserve">   70</w:t>
            </w:r>
          </w:p>
        </w:tc>
        <w:tc>
          <w:tcPr>
            <w:tcW w:w="3192" w:type="dxa"/>
          </w:tcPr>
          <w:p w:rsidR="00D734D4" w:rsidRDefault="00D734D4" w:rsidP="000020B4">
            <w:r>
              <w:t xml:space="preserve">   30</w:t>
            </w:r>
          </w:p>
        </w:tc>
      </w:tr>
    </w:tbl>
    <w:p w:rsidR="00D734D4" w:rsidRDefault="00D734D4" w:rsidP="00D734D4"/>
    <w:p w:rsidR="00D734D4" w:rsidRDefault="00D734D4" w:rsidP="00D734D4">
      <w:r>
        <w:tab/>
        <w:t>The plant at St. Louis can supply 250 tons of carpet per week, and the plant at Richmond can supply 400 tons per week.  The Chicago outlet has a demand of 300 tons per week; the outlet at Atlanta demands 350 tons per week.  Company managers want to determine the number of tons of carpet to ship from each plant to each outlet in order to minimize the total shipping cost.</w:t>
      </w:r>
    </w:p>
    <w:p w:rsidR="00D734D4" w:rsidRDefault="00D734D4" w:rsidP="00D734D4">
      <w:r>
        <w:tab/>
        <w:t xml:space="preserve"> Formulate a linear programming model for this problem.</w:t>
      </w:r>
    </w:p>
    <w:p w:rsidR="00D734D4" w:rsidRDefault="00D734D4" w:rsidP="00D734D4">
      <w:pPr>
        <w:pStyle w:val="ListParagraph"/>
        <w:numPr>
          <w:ilvl w:val="0"/>
          <w:numId w:val="4"/>
        </w:numPr>
      </w:pPr>
      <w:r>
        <w:t xml:space="preserve">Solve the model by using the computer. </w:t>
      </w:r>
    </w:p>
    <w:p w:rsidR="006516A6" w:rsidRDefault="006516A6"/>
    <w:sectPr w:rsidR="006516A6" w:rsidSect="00651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FAF"/>
    <w:multiLevelType w:val="hybridMultilevel"/>
    <w:tmpl w:val="F9920894"/>
    <w:lvl w:ilvl="0" w:tplc="42367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B178C5"/>
    <w:multiLevelType w:val="hybridMultilevel"/>
    <w:tmpl w:val="53EE2222"/>
    <w:lvl w:ilvl="0" w:tplc="57A02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112E5"/>
    <w:multiLevelType w:val="hybridMultilevel"/>
    <w:tmpl w:val="FD9CF600"/>
    <w:lvl w:ilvl="0" w:tplc="395E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6139AD"/>
    <w:multiLevelType w:val="hybridMultilevel"/>
    <w:tmpl w:val="FCA611FA"/>
    <w:lvl w:ilvl="0" w:tplc="1AE2A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4D4"/>
    <w:rsid w:val="006516A6"/>
    <w:rsid w:val="00C64BCC"/>
    <w:rsid w:val="00D73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4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4D4"/>
    <w:pPr>
      <w:ind w:left="720"/>
      <w:contextualSpacing/>
    </w:pPr>
  </w:style>
  <w:style w:type="table" w:styleId="TableGrid">
    <w:name w:val="Table Grid"/>
    <w:basedOn w:val="TableNormal"/>
    <w:uiPriority w:val="59"/>
    <w:rsid w:val="00D73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Company>B&amp;W-Y12</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tw9</dc:creator>
  <cp:keywords/>
  <dc:description/>
  <cp:lastModifiedBy>tw9</cp:lastModifiedBy>
  <cp:revision>1</cp:revision>
  <dcterms:created xsi:type="dcterms:W3CDTF">2010-03-03T16:57:00Z</dcterms:created>
  <dcterms:modified xsi:type="dcterms:W3CDTF">2010-03-03T16:57:00Z</dcterms:modified>
</cp:coreProperties>
</file>