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E0" w:rsidRDefault="008246E0" w:rsidP="008246E0">
      <w:pPr>
        <w:spacing w:after="0" w:line="240" w:lineRule="auto"/>
      </w:pPr>
      <w:r>
        <w:t>Questions:</w:t>
      </w:r>
    </w:p>
    <w:p w:rsidR="008246E0" w:rsidRDefault="008246E0" w:rsidP="008246E0">
      <w:pPr>
        <w:spacing w:after="0" w:line="240" w:lineRule="auto"/>
      </w:pPr>
    </w:p>
    <w:p w:rsidR="008246E0" w:rsidRDefault="008246E0" w:rsidP="008246E0">
      <w:pPr>
        <w:spacing w:after="0" w:line="240" w:lineRule="auto"/>
      </w:pPr>
      <w:r>
        <w:t xml:space="preserve">1 Why </w:t>
      </w:r>
      <w:proofErr w:type="gramStart"/>
      <w:r>
        <w:t>aren’t actual overhead cost</w:t>
      </w:r>
      <w:proofErr w:type="gramEnd"/>
      <w:r>
        <w:t xml:space="preserve"> traced to jobs just as direct materials and direct labor cost are traced to jobs?</w:t>
      </w:r>
    </w:p>
    <w:p w:rsidR="008246E0" w:rsidRDefault="008246E0" w:rsidP="008246E0">
      <w:pPr>
        <w:spacing w:after="0" w:line="240" w:lineRule="auto"/>
      </w:pPr>
    </w:p>
    <w:p w:rsidR="008246E0" w:rsidRDefault="008246E0" w:rsidP="008246E0">
      <w:pPr>
        <w:spacing w:after="0" w:line="240" w:lineRule="auto"/>
      </w:pPr>
      <w:r>
        <w:t xml:space="preserve">2. </w:t>
      </w:r>
      <w:proofErr w:type="spellStart"/>
      <w:r>
        <w:t>Spiedino</w:t>
      </w:r>
      <w:proofErr w:type="spellEnd"/>
      <w:r>
        <w:t xml:space="preserve"> Company sells its products to both residential and commercial customers in eight sales territories. In which of the following ways could </w:t>
      </w:r>
      <w:proofErr w:type="spellStart"/>
      <w:r>
        <w:t>Spiedino</w:t>
      </w:r>
      <w:proofErr w:type="spellEnd"/>
      <w:r>
        <w:t xml:space="preserve"> be segmented?</w:t>
      </w:r>
    </w:p>
    <w:p w:rsidR="008246E0" w:rsidRDefault="008246E0" w:rsidP="008246E0">
      <w:pPr>
        <w:pStyle w:val="ListParagraph"/>
        <w:numPr>
          <w:ilvl w:val="0"/>
          <w:numId w:val="1"/>
        </w:numPr>
        <w:spacing w:after="0" w:line="240" w:lineRule="auto"/>
      </w:pPr>
      <w:r>
        <w:t>By product and then further segmented by type of customer</w:t>
      </w:r>
    </w:p>
    <w:p w:rsidR="008246E0" w:rsidRDefault="008246E0" w:rsidP="008246E0">
      <w:pPr>
        <w:pStyle w:val="ListParagraph"/>
        <w:numPr>
          <w:ilvl w:val="0"/>
          <w:numId w:val="1"/>
        </w:numPr>
        <w:spacing w:after="0" w:line="240" w:lineRule="auto"/>
      </w:pPr>
      <w:r>
        <w:t>By type of customer and then further segmented by sales territory</w:t>
      </w:r>
    </w:p>
    <w:p w:rsidR="008246E0" w:rsidRDefault="008246E0" w:rsidP="008246E0">
      <w:pPr>
        <w:pStyle w:val="ListParagraph"/>
        <w:numPr>
          <w:ilvl w:val="0"/>
          <w:numId w:val="1"/>
        </w:numPr>
        <w:spacing w:after="0" w:line="240" w:lineRule="auto"/>
      </w:pPr>
      <w:r>
        <w:t>By sales territory and then further segmented by product line</w:t>
      </w:r>
    </w:p>
    <w:p w:rsidR="008246E0" w:rsidRDefault="008246E0" w:rsidP="008246E0">
      <w:pPr>
        <w:pStyle w:val="ListParagraph"/>
        <w:numPr>
          <w:ilvl w:val="0"/>
          <w:numId w:val="1"/>
        </w:numPr>
        <w:spacing w:after="0" w:line="240" w:lineRule="auto"/>
      </w:pPr>
      <w:r>
        <w:t>All the above</w:t>
      </w:r>
    </w:p>
    <w:p w:rsidR="007902C2" w:rsidRDefault="007902C2" w:rsidP="007902C2">
      <w:pPr>
        <w:pStyle w:val="ListParagraph"/>
        <w:spacing w:after="0" w:line="240" w:lineRule="auto"/>
      </w:pPr>
    </w:p>
    <w:p w:rsidR="008246E0" w:rsidRDefault="007902C2" w:rsidP="008246E0">
      <w:pPr>
        <w:spacing w:after="0" w:line="240" w:lineRule="auto"/>
      </w:pPr>
      <w:r>
        <w:t>2-</w:t>
      </w:r>
      <w:r w:rsidR="008246E0">
        <w:t xml:space="preserve">8. </w:t>
      </w:r>
      <w:proofErr w:type="gramStart"/>
      <w:r w:rsidR="008246E0">
        <w:t>Whenever</w:t>
      </w:r>
      <w:proofErr w:type="gramEnd"/>
      <w:r w:rsidR="008246E0">
        <w:t xml:space="preserve"> the selling division must give up outside sales in order to sell internally, it has an opportunity cost that should be considered in setting the transfer price</w:t>
      </w:r>
    </w:p>
    <w:p w:rsidR="008246E0" w:rsidRDefault="008246E0" w:rsidP="008246E0">
      <w:pPr>
        <w:spacing w:after="0" w:line="240" w:lineRule="auto"/>
      </w:pPr>
      <w:r>
        <w:t>True or False</w:t>
      </w:r>
    </w:p>
    <w:p w:rsidR="008246E0" w:rsidRDefault="008246E0" w:rsidP="008246E0">
      <w:pPr>
        <w:spacing w:after="0" w:line="240" w:lineRule="auto"/>
      </w:pPr>
    </w:p>
    <w:p w:rsidR="008246E0" w:rsidRDefault="008246E0" w:rsidP="008246E0">
      <w:pPr>
        <w:spacing w:after="0" w:line="240" w:lineRule="auto"/>
      </w:pPr>
      <w:r>
        <w:t xml:space="preserve">3-9 </w:t>
      </w:r>
      <w:proofErr w:type="gramStart"/>
      <w:r>
        <w:t>If</w:t>
      </w:r>
      <w:proofErr w:type="gramEnd"/>
      <w:r>
        <w:t xml:space="preserve"> a company fully allocates all of its overhead costs to jobs, does this guarantee that a profit will be earned for the period?</w:t>
      </w:r>
    </w:p>
    <w:p w:rsidR="008246E0" w:rsidRDefault="008246E0" w:rsidP="008246E0">
      <w:pPr>
        <w:spacing w:after="0" w:line="240" w:lineRule="auto"/>
      </w:pPr>
    </w:p>
    <w:p w:rsidR="008246E0" w:rsidRDefault="008246E0" w:rsidP="008246E0">
      <w:pPr>
        <w:spacing w:after="0" w:line="240" w:lineRule="auto"/>
      </w:pPr>
      <w:r>
        <w:t xml:space="preserve">3-11 </w:t>
      </w:r>
      <w:proofErr w:type="gramStart"/>
      <w:r>
        <w:t>What</w:t>
      </w:r>
      <w:proofErr w:type="gramEnd"/>
      <w:r>
        <w:t xml:space="preserve"> is </w:t>
      </w:r>
      <w:proofErr w:type="spellStart"/>
      <w:r>
        <w:t>underapplied</w:t>
      </w:r>
      <w:proofErr w:type="spellEnd"/>
      <w:r>
        <w:t xml:space="preserve"> overhead? </w:t>
      </w:r>
      <w:proofErr w:type="spellStart"/>
      <w:r>
        <w:t>Overapplied</w:t>
      </w:r>
      <w:proofErr w:type="spellEnd"/>
      <w:r>
        <w:t xml:space="preserve"> overhead? What disposition is made of these amounts at the end of the period?</w:t>
      </w:r>
    </w:p>
    <w:p w:rsidR="00746512" w:rsidRDefault="00746512"/>
    <w:p w:rsidR="008246E0" w:rsidRPr="007902C2" w:rsidRDefault="008246E0">
      <w:pPr>
        <w:rPr>
          <w:b/>
        </w:rPr>
      </w:pPr>
      <w:r w:rsidRPr="007902C2">
        <w:rPr>
          <w:b/>
        </w:rPr>
        <w:t>4-2 Computation of Equivalent Units-Weighted Average Method</w:t>
      </w:r>
    </w:p>
    <w:p w:rsidR="007902C2" w:rsidRDefault="008246E0" w:rsidP="007902C2">
      <w:proofErr w:type="spellStart"/>
      <w:r>
        <w:t>Lindex</w:t>
      </w:r>
      <w:proofErr w:type="spellEnd"/>
      <w:r w:rsidR="007902C2">
        <w:t xml:space="preserve"> company manufactures a product that goes through three processing dept. Information relating to activity in the first department during October is given below:</w:t>
      </w:r>
      <w:r w:rsidR="007902C2">
        <w:tab/>
      </w:r>
      <w:r w:rsidR="007902C2">
        <w:tab/>
      </w:r>
      <w:r w:rsidR="007902C2">
        <w:tab/>
      </w:r>
    </w:p>
    <w:p w:rsidR="007902C2" w:rsidRPr="007902C2" w:rsidRDefault="007902C2" w:rsidP="007902C2">
      <w:pPr>
        <w:ind w:left="5040" w:firstLine="720"/>
        <w:rPr>
          <w:u w:val="single"/>
        </w:rPr>
      </w:pPr>
      <w:r w:rsidRPr="007902C2">
        <w:rPr>
          <w:u w:val="single"/>
        </w:rPr>
        <w:t>Percent completed</w:t>
      </w:r>
    </w:p>
    <w:p w:rsidR="007902C2" w:rsidRDefault="007902C2" w:rsidP="007902C2">
      <w:pPr>
        <w:ind w:left="5040" w:firstLine="720"/>
      </w:pPr>
      <w:r>
        <w:t xml:space="preserve">Units   </w:t>
      </w:r>
      <w:proofErr w:type="gramStart"/>
      <w:r>
        <w:t>Materials  Conversion</w:t>
      </w:r>
      <w:proofErr w:type="gramEnd"/>
    </w:p>
    <w:p w:rsidR="007902C2" w:rsidRDefault="007902C2" w:rsidP="007902C2">
      <w:r>
        <w:t>Work in process October 1………………………………………………….    50,000         90%    60%</w:t>
      </w:r>
    </w:p>
    <w:p w:rsidR="007902C2" w:rsidRDefault="007902C2" w:rsidP="007902C2">
      <w:r>
        <w:t>Work in process October 31………………………………………………...   30,000          70%     50%</w:t>
      </w:r>
    </w:p>
    <w:p w:rsidR="007902C2" w:rsidRDefault="007902C2" w:rsidP="007902C2">
      <w:r>
        <w:t>The Department started 390,000 units into production during the month and transferred 410,000 completed units to the next department.</w:t>
      </w:r>
    </w:p>
    <w:p w:rsidR="007902C2" w:rsidRDefault="007902C2" w:rsidP="007902C2">
      <w:r>
        <w:t xml:space="preserve">Required:  Compute the equivalent units of production for the first department for October, assuming that the company </w:t>
      </w:r>
      <w:proofErr w:type="gramStart"/>
      <w:r>
        <w:t>uses</w:t>
      </w:r>
      <w:proofErr w:type="gramEnd"/>
      <w:r>
        <w:t xml:space="preserve"> the weighted-average method of accounting for units and cost.</w:t>
      </w:r>
    </w:p>
    <w:p w:rsidR="007902C2" w:rsidRPr="00F523CC" w:rsidRDefault="007902C2" w:rsidP="007902C2">
      <w:pPr>
        <w:rPr>
          <w:b/>
        </w:rPr>
      </w:pPr>
      <w:r w:rsidRPr="00F523CC">
        <w:rPr>
          <w:b/>
        </w:rPr>
        <w:t>4-3 Cost Per Equivalent Unit – Weighted Average Method</w:t>
      </w:r>
    </w:p>
    <w:p w:rsidR="007902C2" w:rsidRDefault="007902C2" w:rsidP="007902C2">
      <w:proofErr w:type="spellStart"/>
      <w:r>
        <w:t>Billinstaff</w:t>
      </w:r>
      <w:proofErr w:type="spellEnd"/>
      <w:r>
        <w:t xml:space="preserve"> Industries uses the weighted-average method in its process costing system. Data for the Assembly Dept. for May appear below:</w:t>
      </w:r>
    </w:p>
    <w:p w:rsidR="007902C2" w:rsidRDefault="007902C2" w:rsidP="007902C2">
      <w:pPr>
        <w:ind w:left="4320" w:firstLine="720"/>
      </w:pPr>
      <w:r>
        <w:t>Materials</w:t>
      </w:r>
      <w:r>
        <w:tab/>
      </w:r>
      <w:r>
        <w:tab/>
        <w:t>Labor</w:t>
      </w:r>
      <w:r>
        <w:tab/>
      </w:r>
      <w:r>
        <w:tab/>
        <w:t>Overhead</w:t>
      </w:r>
    </w:p>
    <w:p w:rsidR="007902C2" w:rsidRDefault="007902C2" w:rsidP="007902C2">
      <w:r>
        <w:t>Work in process, May 1…………………………………………. 14,550</w:t>
      </w:r>
      <w:r>
        <w:tab/>
      </w:r>
      <w:r>
        <w:tab/>
        <w:t>23,620</w:t>
      </w:r>
      <w:r>
        <w:tab/>
      </w:r>
      <w:r>
        <w:tab/>
        <w:t>118,100</w:t>
      </w:r>
    </w:p>
    <w:p w:rsidR="00F523CC" w:rsidRDefault="00F523CC" w:rsidP="007902C2">
      <w:r>
        <w:t>Cost added during May………………………………………….. 88,350</w:t>
      </w:r>
      <w:r>
        <w:tab/>
      </w:r>
      <w:r>
        <w:tab/>
        <w:t>14,330</w:t>
      </w:r>
      <w:r>
        <w:tab/>
      </w:r>
      <w:r>
        <w:tab/>
        <w:t>71,650</w:t>
      </w:r>
    </w:p>
    <w:p w:rsidR="00F523CC" w:rsidRDefault="00F523CC" w:rsidP="007902C2">
      <w:r>
        <w:t>Equivalent units of production…………………………………</w:t>
      </w:r>
      <w:proofErr w:type="gramStart"/>
      <w:r>
        <w:t>…  1,200</w:t>
      </w:r>
      <w:proofErr w:type="gramEnd"/>
      <w:r>
        <w:tab/>
      </w:r>
      <w:r>
        <w:tab/>
        <w:t xml:space="preserve">  1,100</w:t>
      </w:r>
      <w:r>
        <w:tab/>
      </w:r>
      <w:r>
        <w:tab/>
        <w:t xml:space="preserve">  1,100</w:t>
      </w:r>
    </w:p>
    <w:p w:rsidR="00F523CC" w:rsidRDefault="00F523CC" w:rsidP="007902C2">
      <w:r w:rsidRPr="00F523CC">
        <w:rPr>
          <w:b/>
        </w:rPr>
        <w:t>Required:</w:t>
      </w:r>
      <w:r>
        <w:t xml:space="preserve"> Compute the cost per equivalent unit for materials for labor, for overhead and in total</w:t>
      </w:r>
    </w:p>
    <w:p w:rsidR="00F523CC" w:rsidRDefault="00F523CC" w:rsidP="007902C2">
      <w:r>
        <w:t>23. Under what conditions would it be appropriate to use a costing system?</w:t>
      </w:r>
    </w:p>
    <w:p w:rsidR="00F523CC" w:rsidRDefault="00F523CC" w:rsidP="007902C2">
      <w:r>
        <w:t>30. In what ways are job-order and process costing similar?</w:t>
      </w:r>
    </w:p>
    <w:p w:rsidR="007902C2" w:rsidRDefault="007902C2"/>
    <w:sectPr w:rsidR="007902C2" w:rsidSect="00F523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672E"/>
    <w:multiLevelType w:val="hybridMultilevel"/>
    <w:tmpl w:val="38E03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75"/>
  <w:characterSpacingControl w:val="doNotCompress"/>
  <w:compat/>
  <w:rsids>
    <w:rsidRoot w:val="008246E0"/>
    <w:rsid w:val="004B1449"/>
    <w:rsid w:val="00746512"/>
    <w:rsid w:val="007902C2"/>
    <w:rsid w:val="008246E0"/>
    <w:rsid w:val="00F5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8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</dc:creator>
  <cp:lastModifiedBy>Krystal</cp:lastModifiedBy>
  <cp:revision>1</cp:revision>
  <dcterms:created xsi:type="dcterms:W3CDTF">2010-02-15T21:52:00Z</dcterms:created>
  <dcterms:modified xsi:type="dcterms:W3CDTF">2010-02-15T22:20:00Z</dcterms:modified>
</cp:coreProperties>
</file>