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60" w:rsidRPr="000A3005" w:rsidRDefault="00C66060" w:rsidP="00C66060">
      <w:pPr>
        <w:numPr>
          <w:ilvl w:val="0"/>
          <w:numId w:val="1"/>
        </w:numPr>
        <w:rPr>
          <w:rFonts w:ascii="Arial" w:hAnsi="Arial" w:cs="Arial"/>
          <w:b/>
          <w:szCs w:val="20"/>
        </w:rPr>
      </w:pPr>
      <w:r w:rsidRPr="000A3005">
        <w:rPr>
          <w:rFonts w:ascii="Arial" w:hAnsi="Arial" w:cs="Arial"/>
          <w:b/>
          <w:szCs w:val="20"/>
        </w:rPr>
        <w:t>Individual Assignment--</w:t>
      </w:r>
      <w:r w:rsidRPr="000A3005">
        <w:rPr>
          <w:rFonts w:ascii="Arial" w:hAnsi="Arial" w:cs="Arial"/>
          <w:szCs w:val="20"/>
        </w:rPr>
        <w:t>Order of Operations and Dependent and Independent Variables.</w:t>
      </w:r>
      <w:r>
        <w:rPr>
          <w:rFonts w:ascii="Arial" w:hAnsi="Arial" w:cs="Arial"/>
          <w:szCs w:val="20"/>
        </w:rPr>
        <w:t xml:space="preserve"> </w:t>
      </w:r>
      <w:r w:rsidRPr="000A3005">
        <w:rPr>
          <w:rFonts w:ascii="Arial" w:hAnsi="Arial" w:cs="Arial"/>
          <w:b/>
          <w:szCs w:val="20"/>
        </w:rPr>
        <w:t>Complete</w:t>
      </w:r>
      <w:r w:rsidRPr="000A3005">
        <w:rPr>
          <w:rFonts w:ascii="Arial" w:hAnsi="Arial" w:cs="Arial"/>
          <w:szCs w:val="20"/>
        </w:rPr>
        <w:t xml:space="preserve"> the following order of operations questions:</w:t>
      </w:r>
    </w:p>
    <w:p w:rsidR="00C66060" w:rsidRPr="00274A28" w:rsidRDefault="00C66060" w:rsidP="00C66060">
      <w:pPr>
        <w:ind w:left="360"/>
        <w:rPr>
          <w:rFonts w:ascii="Arial" w:hAnsi="Arial" w:cs="Arial"/>
          <w:szCs w:val="20"/>
        </w:rPr>
      </w:pPr>
    </w:p>
    <w:p w:rsidR="00C66060" w:rsidRPr="00274A28" w:rsidRDefault="00C66060" w:rsidP="00C66060">
      <w:pPr>
        <w:numPr>
          <w:ilvl w:val="0"/>
          <w:numId w:val="3"/>
        </w:numPr>
        <w:rPr>
          <w:rFonts w:ascii="Arial" w:hAnsi="Arial" w:cs="Arial"/>
          <w:szCs w:val="20"/>
        </w:rPr>
      </w:pPr>
      <w:r w:rsidRPr="00274A28">
        <w:rPr>
          <w:rFonts w:ascii="Arial" w:hAnsi="Arial" w:cs="Arial"/>
          <w:szCs w:val="20"/>
        </w:rPr>
        <w:t xml:space="preserve">McConnell &amp; Brue text </w:t>
      </w:r>
    </w:p>
    <w:p w:rsidR="00C66060" w:rsidRPr="00274A28" w:rsidRDefault="00C66060" w:rsidP="00C66060">
      <w:pPr>
        <w:ind w:left="360"/>
        <w:rPr>
          <w:rFonts w:ascii="Arial" w:hAnsi="Arial" w:cs="Arial"/>
          <w:szCs w:val="20"/>
        </w:rPr>
      </w:pPr>
    </w:p>
    <w:p w:rsidR="00C66060" w:rsidRDefault="00C66060" w:rsidP="00C66060">
      <w:pPr>
        <w:numPr>
          <w:ilvl w:val="0"/>
          <w:numId w:val="5"/>
        </w:numPr>
        <w:rPr>
          <w:rFonts w:ascii="Arial" w:hAnsi="Arial" w:cs="Arial"/>
          <w:szCs w:val="20"/>
        </w:rPr>
      </w:pPr>
      <w:r w:rsidRPr="00274A28">
        <w:rPr>
          <w:rFonts w:ascii="Arial" w:hAnsi="Arial" w:cs="Arial"/>
          <w:szCs w:val="20"/>
        </w:rPr>
        <w:t xml:space="preserve">Ch. 7, study question 12 </w:t>
      </w:r>
      <w:r>
        <w:rPr>
          <w:rFonts w:ascii="Arial" w:hAnsi="Arial" w:cs="Arial"/>
          <w:szCs w:val="20"/>
        </w:rPr>
        <w:t>(p. 129)</w:t>
      </w:r>
    </w:p>
    <w:p w:rsidR="00C66060" w:rsidRDefault="00C66060" w:rsidP="00C66060">
      <w:pPr>
        <w:ind w:left="1440"/>
        <w:rPr>
          <w:rFonts w:ascii="Arial" w:hAnsi="Arial" w:cs="Arial"/>
          <w:szCs w:val="20"/>
        </w:rPr>
      </w:pPr>
    </w:p>
    <w:p w:rsidR="00C66060" w:rsidRPr="00C66060" w:rsidRDefault="00C66060" w:rsidP="00C660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C66060">
        <w:rPr>
          <w:rFonts w:ascii="JansonText-BoldItalic" w:eastAsiaTheme="minorHAnsi" w:hAnsi="JansonText-BoldItalic" w:cs="JansonText-BoldItalic"/>
          <w:b/>
          <w:bCs/>
          <w:i/>
          <w:iCs/>
          <w:sz w:val="18"/>
          <w:szCs w:val="18"/>
        </w:rPr>
        <w:t xml:space="preserve">Key Question </w:t>
      </w:r>
      <w:r w:rsidRPr="00C66060">
        <w:rPr>
          <w:rFonts w:ascii="JansonText-Roman" w:eastAsiaTheme="minorHAnsi" w:hAnsi="JansonText-Roman" w:cs="JansonText-Roman"/>
          <w:sz w:val="18"/>
          <w:szCs w:val="18"/>
        </w:rPr>
        <w:t>The following table shows nominal GDP</w:t>
      </w:r>
    </w:p>
    <w:p w:rsidR="00C66060" w:rsidRPr="00C66060" w:rsidRDefault="00C66060" w:rsidP="00C660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 w:rsidRPr="00C66060">
        <w:rPr>
          <w:rFonts w:ascii="JansonText-Roman" w:eastAsiaTheme="minorHAnsi" w:hAnsi="JansonText-Roman" w:cs="JansonText-Roman"/>
          <w:sz w:val="18"/>
          <w:szCs w:val="18"/>
        </w:rPr>
        <w:t>and</w:t>
      </w:r>
      <w:proofErr w:type="gramEnd"/>
      <w:r w:rsidRPr="00C66060">
        <w:rPr>
          <w:rFonts w:ascii="JansonText-Roman" w:eastAsiaTheme="minorHAnsi" w:hAnsi="JansonText-Roman" w:cs="JansonText-Roman"/>
          <w:sz w:val="18"/>
          <w:szCs w:val="18"/>
        </w:rPr>
        <w:t xml:space="preserve"> an appropriate price index for a group of selected years.</w:t>
      </w:r>
    </w:p>
    <w:p w:rsidR="00C66060" w:rsidRPr="00C66060" w:rsidRDefault="00C66060" w:rsidP="00C660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C66060">
        <w:rPr>
          <w:rFonts w:ascii="JansonText-Roman" w:eastAsiaTheme="minorHAnsi" w:hAnsi="JansonText-Roman" w:cs="JansonText-Roman"/>
          <w:sz w:val="18"/>
          <w:szCs w:val="18"/>
        </w:rPr>
        <w:t>Compute real GDP. Indicate in each calculation whether</w:t>
      </w:r>
    </w:p>
    <w:p w:rsidR="00C66060" w:rsidRPr="00C66060" w:rsidRDefault="00C66060" w:rsidP="00C66060">
      <w:pPr>
        <w:pStyle w:val="ListParagraph"/>
        <w:numPr>
          <w:ilvl w:val="0"/>
          <w:numId w:val="5"/>
        </w:numPr>
        <w:rPr>
          <w:rFonts w:ascii="Arial" w:hAnsi="Arial" w:cs="Arial"/>
          <w:szCs w:val="20"/>
        </w:rPr>
      </w:pPr>
      <w:proofErr w:type="gramStart"/>
      <w:r w:rsidRPr="00C66060">
        <w:rPr>
          <w:rFonts w:ascii="JansonText-Roman" w:eastAsiaTheme="minorHAnsi" w:hAnsi="JansonText-Roman" w:cs="JansonText-Roman"/>
          <w:sz w:val="18"/>
          <w:szCs w:val="18"/>
        </w:rPr>
        <w:t>you</w:t>
      </w:r>
      <w:proofErr w:type="gramEnd"/>
      <w:r w:rsidRPr="00C66060">
        <w:rPr>
          <w:rFonts w:ascii="JansonText-Roman" w:eastAsiaTheme="minorHAnsi" w:hAnsi="JansonText-Roman" w:cs="JansonText-Roman"/>
          <w:sz w:val="18"/>
          <w:szCs w:val="18"/>
        </w:rPr>
        <w:t xml:space="preserve"> are inflating or deflating the nominal GDP data.</w:t>
      </w:r>
    </w:p>
    <w:p w:rsidR="00C66060" w:rsidRPr="00C66060" w:rsidRDefault="00C66060" w:rsidP="00C660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Sans-Bold" w:eastAsiaTheme="minorHAnsi" w:hAnsi="GillSans-Bold" w:cs="GillSans-Bold"/>
          <w:b/>
          <w:bCs/>
          <w:sz w:val="16"/>
          <w:szCs w:val="16"/>
        </w:rPr>
      </w:pPr>
      <w:r w:rsidRPr="00C66060">
        <w:rPr>
          <w:rFonts w:ascii="GillSans-Bold" w:eastAsiaTheme="minorHAnsi" w:hAnsi="GillSans-Bold" w:cs="GillSans-Bold"/>
          <w:b/>
          <w:bCs/>
          <w:sz w:val="16"/>
          <w:szCs w:val="16"/>
        </w:rPr>
        <w:t>Nominal GDP, Price Index Real GDP,</w:t>
      </w:r>
    </w:p>
    <w:p w:rsidR="00C66060" w:rsidRPr="00C66060" w:rsidRDefault="00C66060" w:rsidP="00C660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Sans-Bold" w:eastAsiaTheme="minorHAnsi" w:hAnsi="GillSans-Bold" w:cs="GillSans-Bold"/>
          <w:b/>
          <w:bCs/>
          <w:sz w:val="16"/>
          <w:szCs w:val="16"/>
        </w:rPr>
      </w:pPr>
      <w:r w:rsidRPr="00C66060">
        <w:rPr>
          <w:rFonts w:ascii="GillSans-Bold" w:eastAsiaTheme="minorHAnsi" w:hAnsi="GillSans-Bold" w:cs="GillSans-Bold"/>
          <w:b/>
          <w:bCs/>
          <w:sz w:val="16"/>
          <w:szCs w:val="16"/>
        </w:rPr>
        <w:t xml:space="preserve">Year Billions (1996 </w:t>
      </w:r>
      <w:r w:rsidRPr="00C66060">
        <w:rPr>
          <w:rFonts w:ascii="MathematicalPi-One" w:eastAsiaTheme="minorHAnsi" w:hAnsi="MathematicalPi-One" w:cs="MathematicalPi-One"/>
          <w:sz w:val="16"/>
          <w:szCs w:val="16"/>
        </w:rPr>
        <w:t xml:space="preserve">_ </w:t>
      </w:r>
      <w:r w:rsidRPr="00C66060">
        <w:rPr>
          <w:rFonts w:ascii="GillSans-Bold" w:eastAsiaTheme="minorHAnsi" w:hAnsi="GillSans-Bold" w:cs="GillSans-Bold"/>
          <w:b/>
          <w:bCs/>
          <w:sz w:val="16"/>
          <w:szCs w:val="16"/>
        </w:rPr>
        <w:t>100) Billions</w:t>
      </w:r>
    </w:p>
    <w:p w:rsidR="00C66060" w:rsidRPr="00C66060" w:rsidRDefault="00C66060" w:rsidP="00C660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Sans" w:eastAsiaTheme="minorHAnsi" w:hAnsi="GillSans" w:cs="GillSans"/>
          <w:sz w:val="16"/>
          <w:szCs w:val="16"/>
        </w:rPr>
      </w:pPr>
      <w:r w:rsidRPr="00C66060">
        <w:rPr>
          <w:rFonts w:ascii="GillSans" w:eastAsiaTheme="minorHAnsi" w:hAnsi="GillSans" w:cs="GillSans"/>
          <w:sz w:val="16"/>
          <w:szCs w:val="16"/>
        </w:rPr>
        <w:t xml:space="preserve">1960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 xml:space="preserve">$ 527.4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 xml:space="preserve">22.19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>$</w:t>
      </w:r>
    </w:p>
    <w:p w:rsidR="00C66060" w:rsidRPr="00C66060" w:rsidRDefault="00C66060" w:rsidP="00C660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Sans" w:eastAsiaTheme="minorHAnsi" w:hAnsi="GillSans" w:cs="GillSans"/>
          <w:sz w:val="16"/>
          <w:szCs w:val="16"/>
        </w:rPr>
      </w:pPr>
      <w:r w:rsidRPr="00C66060">
        <w:rPr>
          <w:rFonts w:ascii="GillSans" w:eastAsiaTheme="minorHAnsi" w:hAnsi="GillSans" w:cs="GillSans"/>
          <w:sz w:val="16"/>
          <w:szCs w:val="16"/>
        </w:rPr>
        <w:t>1968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 xml:space="preserve"> 911.5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 xml:space="preserve">26.29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>$</w:t>
      </w:r>
    </w:p>
    <w:p w:rsidR="00C66060" w:rsidRPr="00C66060" w:rsidRDefault="00C66060" w:rsidP="00C660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Sans" w:eastAsiaTheme="minorHAnsi" w:hAnsi="GillSans" w:cs="GillSans"/>
          <w:sz w:val="16"/>
          <w:szCs w:val="16"/>
        </w:rPr>
      </w:pPr>
      <w:r w:rsidRPr="00C66060">
        <w:rPr>
          <w:rFonts w:ascii="GillSans" w:eastAsiaTheme="minorHAnsi" w:hAnsi="GillSans" w:cs="GillSans"/>
          <w:sz w:val="16"/>
          <w:szCs w:val="16"/>
        </w:rPr>
        <w:t xml:space="preserve">1978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 xml:space="preserve">2295.9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 xml:space="preserve">48.22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>$</w:t>
      </w:r>
    </w:p>
    <w:p w:rsidR="00C66060" w:rsidRPr="00C66060" w:rsidRDefault="00C66060" w:rsidP="00C660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illSans" w:eastAsiaTheme="minorHAnsi" w:hAnsi="GillSans" w:cs="GillSans"/>
          <w:sz w:val="16"/>
          <w:szCs w:val="16"/>
        </w:rPr>
      </w:pPr>
      <w:r w:rsidRPr="00C66060">
        <w:rPr>
          <w:rFonts w:ascii="GillSans" w:eastAsiaTheme="minorHAnsi" w:hAnsi="GillSans" w:cs="GillSans"/>
          <w:sz w:val="16"/>
          <w:szCs w:val="16"/>
        </w:rPr>
        <w:t xml:space="preserve">1988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 xml:space="preserve">4742.5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 xml:space="preserve">80.22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 w:rsidRPr="00C66060">
        <w:rPr>
          <w:rFonts w:ascii="GillSans" w:eastAsiaTheme="minorHAnsi" w:hAnsi="GillSans" w:cs="GillSans"/>
          <w:sz w:val="16"/>
          <w:szCs w:val="16"/>
        </w:rPr>
        <w:t>$</w:t>
      </w:r>
    </w:p>
    <w:p w:rsidR="00C66060" w:rsidRPr="001729B8" w:rsidRDefault="00C66060" w:rsidP="00C66060">
      <w:pPr>
        <w:pStyle w:val="ListParagraph"/>
        <w:numPr>
          <w:ilvl w:val="0"/>
          <w:numId w:val="5"/>
        </w:numPr>
        <w:rPr>
          <w:rFonts w:ascii="Arial" w:hAnsi="Arial" w:cs="Arial"/>
          <w:szCs w:val="20"/>
        </w:rPr>
      </w:pPr>
      <w:r>
        <w:rPr>
          <w:rFonts w:ascii="GillSans" w:eastAsiaTheme="minorHAnsi" w:hAnsi="GillSans" w:cs="GillSans"/>
          <w:sz w:val="16"/>
          <w:szCs w:val="16"/>
        </w:rPr>
        <w:t>1998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>
        <w:rPr>
          <w:rFonts w:ascii="GillSans" w:eastAsiaTheme="minorHAnsi" w:hAnsi="GillSans" w:cs="GillSans"/>
          <w:sz w:val="16"/>
          <w:szCs w:val="16"/>
        </w:rPr>
        <w:t xml:space="preserve"> 8790.2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>
        <w:rPr>
          <w:rFonts w:ascii="GillSans" w:eastAsiaTheme="minorHAnsi" w:hAnsi="GillSans" w:cs="GillSans"/>
          <w:sz w:val="16"/>
          <w:szCs w:val="16"/>
        </w:rPr>
        <w:t xml:space="preserve">103.22 </w:t>
      </w:r>
      <w:r w:rsidR="001729B8">
        <w:rPr>
          <w:rFonts w:ascii="GillSans" w:eastAsiaTheme="minorHAnsi" w:hAnsi="GillSans" w:cs="GillSans"/>
          <w:sz w:val="16"/>
          <w:szCs w:val="16"/>
        </w:rPr>
        <w:tab/>
      </w:r>
      <w:r>
        <w:rPr>
          <w:rFonts w:ascii="GillSans" w:eastAsiaTheme="minorHAnsi" w:hAnsi="GillSans" w:cs="GillSans"/>
          <w:sz w:val="16"/>
          <w:szCs w:val="16"/>
        </w:rPr>
        <w:t>$</w:t>
      </w:r>
    </w:p>
    <w:p w:rsidR="001729B8" w:rsidRPr="00C66060" w:rsidRDefault="001729B8" w:rsidP="001729B8">
      <w:pPr>
        <w:pStyle w:val="ListParagraph"/>
        <w:ind w:left="1440"/>
        <w:rPr>
          <w:rFonts w:ascii="Arial" w:hAnsi="Arial" w:cs="Arial"/>
          <w:szCs w:val="20"/>
        </w:rPr>
      </w:pPr>
    </w:p>
    <w:p w:rsidR="00C66060" w:rsidRDefault="00C66060" w:rsidP="00C66060">
      <w:pPr>
        <w:numPr>
          <w:ilvl w:val="0"/>
          <w:numId w:val="5"/>
        </w:numPr>
        <w:rPr>
          <w:rFonts w:ascii="Arial" w:hAnsi="Arial" w:cs="Arial"/>
          <w:szCs w:val="20"/>
        </w:rPr>
      </w:pPr>
      <w:r w:rsidRPr="00274A28">
        <w:rPr>
          <w:rFonts w:ascii="Arial" w:hAnsi="Arial" w:cs="Arial"/>
          <w:szCs w:val="20"/>
        </w:rPr>
        <w:t xml:space="preserve">Ch. 8, study questions 2 and 11 </w:t>
      </w:r>
      <w:r>
        <w:rPr>
          <w:rFonts w:ascii="Arial" w:hAnsi="Arial" w:cs="Arial"/>
          <w:szCs w:val="20"/>
        </w:rPr>
        <w:t>(p. 151)</w:t>
      </w:r>
    </w:p>
    <w:p w:rsidR="001729B8" w:rsidRDefault="001729B8" w:rsidP="001729B8">
      <w:pPr>
        <w:pStyle w:val="ListParagraph"/>
        <w:rPr>
          <w:rFonts w:ascii="Arial" w:hAnsi="Arial" w:cs="Arial"/>
          <w:szCs w:val="20"/>
        </w:rPr>
      </w:pPr>
    </w:p>
    <w:p w:rsidR="001729B8" w:rsidRDefault="001729B8" w:rsidP="001729B8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>
        <w:rPr>
          <w:rFonts w:ascii="JansonText-BoldItalic" w:eastAsiaTheme="minorHAnsi" w:hAnsi="JansonText-BoldItalic" w:cs="JansonText-BoldItalic"/>
          <w:b/>
          <w:bCs/>
          <w:i/>
          <w:iCs/>
          <w:sz w:val="18"/>
          <w:szCs w:val="18"/>
        </w:rPr>
        <w:t xml:space="preserve">2)  Key Question </w:t>
      </w:r>
      <w:r>
        <w:rPr>
          <w:rFonts w:ascii="JansonText-Roman" w:eastAsiaTheme="minorHAnsi" w:hAnsi="JansonText-Roman" w:cs="JansonText-Roman"/>
          <w:sz w:val="18"/>
          <w:szCs w:val="18"/>
        </w:rPr>
        <w:t>Suppose an economy’s real GDP is $30,000</w:t>
      </w:r>
    </w:p>
    <w:p w:rsidR="001729B8" w:rsidRDefault="001729B8" w:rsidP="001729B8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in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year 1 and $31,200 in year 2. What is the growth rate </w:t>
      </w: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of</w:t>
      </w:r>
      <w:proofErr w:type="gramEnd"/>
    </w:p>
    <w:p w:rsidR="001729B8" w:rsidRDefault="001729B8" w:rsidP="001729B8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its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real GDP? Assume that population is 100 in year 1 and</w:t>
      </w:r>
    </w:p>
    <w:p w:rsidR="001729B8" w:rsidRDefault="001729B8" w:rsidP="001729B8">
      <w:pPr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102 in year 2.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What is the growth rate of GDP per capita?</w:t>
      </w:r>
    </w:p>
    <w:p w:rsidR="001729B8" w:rsidRDefault="001729B8" w:rsidP="001729B8">
      <w:pPr>
        <w:rPr>
          <w:rFonts w:ascii="JansonText-Roman" w:eastAsiaTheme="minorHAnsi" w:hAnsi="JansonText-Roman" w:cs="JansonText-Roman"/>
          <w:sz w:val="18"/>
          <w:szCs w:val="18"/>
        </w:rPr>
      </w:pPr>
    </w:p>
    <w:p w:rsidR="001729B8" w:rsidRDefault="001729B8" w:rsidP="001729B8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>
        <w:rPr>
          <w:rFonts w:ascii="JansonText-BoldItalic" w:eastAsiaTheme="minorHAnsi" w:hAnsi="JansonText-BoldItalic" w:cs="JansonText-BoldItalic"/>
          <w:b/>
          <w:bCs/>
          <w:i/>
          <w:iCs/>
          <w:sz w:val="18"/>
          <w:szCs w:val="18"/>
        </w:rPr>
        <w:t xml:space="preserve">11)  Key Question </w:t>
      </w:r>
      <w:r>
        <w:rPr>
          <w:rFonts w:ascii="JansonText-Roman" w:eastAsiaTheme="minorHAnsi" w:hAnsi="JansonText-Roman" w:cs="JansonText-Roman"/>
          <w:sz w:val="18"/>
          <w:szCs w:val="18"/>
        </w:rPr>
        <w:t>If the CPI was 110 last year and is 121 this</w:t>
      </w:r>
    </w:p>
    <w:p w:rsidR="001729B8" w:rsidRDefault="001729B8" w:rsidP="001729B8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year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>, what is this year’s rate of inflation? What is the “</w:t>
      </w: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rule</w:t>
      </w:r>
      <w:proofErr w:type="gramEnd"/>
    </w:p>
    <w:p w:rsidR="001729B8" w:rsidRDefault="001729B8" w:rsidP="001729B8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of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70”? How long would it take for the price level to </w:t>
      </w: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double</w:t>
      </w:r>
      <w:proofErr w:type="gramEnd"/>
    </w:p>
    <w:p w:rsidR="001729B8" w:rsidRDefault="001729B8" w:rsidP="001729B8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if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inflation persisted at (</w:t>
      </w:r>
      <w:r>
        <w:rPr>
          <w:rFonts w:ascii="JansonText-Italic" w:eastAsiaTheme="minorHAnsi" w:hAnsi="JansonText-Italic" w:cs="JansonText-Italic"/>
          <w:i/>
          <w:iCs/>
          <w:sz w:val="18"/>
          <w:szCs w:val="18"/>
        </w:rPr>
        <w:t>a</w:t>
      </w:r>
      <w:r>
        <w:rPr>
          <w:rFonts w:ascii="JansonText-Roman" w:eastAsiaTheme="minorHAnsi" w:hAnsi="JansonText-Roman" w:cs="JansonText-Roman"/>
          <w:sz w:val="18"/>
          <w:szCs w:val="18"/>
        </w:rPr>
        <w:t>) 2, (</w:t>
      </w:r>
      <w:r>
        <w:rPr>
          <w:rFonts w:ascii="JansonText-Italic" w:eastAsiaTheme="minorHAnsi" w:hAnsi="JansonText-Italic" w:cs="JansonText-Italic"/>
          <w:i/>
          <w:iCs/>
          <w:sz w:val="18"/>
          <w:szCs w:val="18"/>
        </w:rPr>
        <w:t>b</w:t>
      </w:r>
      <w:r>
        <w:rPr>
          <w:rFonts w:ascii="JansonText-Roman" w:eastAsiaTheme="minorHAnsi" w:hAnsi="JansonText-Roman" w:cs="JansonText-Roman"/>
          <w:sz w:val="18"/>
          <w:szCs w:val="18"/>
        </w:rPr>
        <w:t>) 5, and (</w:t>
      </w:r>
      <w:r>
        <w:rPr>
          <w:rFonts w:ascii="JansonText-Italic" w:eastAsiaTheme="minorHAnsi" w:hAnsi="JansonText-Italic" w:cs="JansonText-Italic"/>
          <w:i/>
          <w:iCs/>
          <w:sz w:val="18"/>
          <w:szCs w:val="18"/>
        </w:rPr>
        <w:t>c</w:t>
      </w:r>
      <w:r>
        <w:rPr>
          <w:rFonts w:ascii="JansonText-Roman" w:eastAsiaTheme="minorHAnsi" w:hAnsi="JansonText-Roman" w:cs="JansonText-Roman"/>
          <w:sz w:val="18"/>
          <w:szCs w:val="18"/>
        </w:rPr>
        <w:t>) 10 percent per</w:t>
      </w:r>
    </w:p>
    <w:p w:rsidR="001729B8" w:rsidRDefault="001729B8" w:rsidP="001729B8">
      <w:pPr>
        <w:rPr>
          <w:rFonts w:ascii="Arial" w:hAnsi="Arial" w:cs="Arial"/>
          <w:szCs w:val="20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year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>?</w:t>
      </w:r>
    </w:p>
    <w:p w:rsidR="001729B8" w:rsidRDefault="001729B8" w:rsidP="001729B8">
      <w:pPr>
        <w:pStyle w:val="ListParagraph"/>
        <w:rPr>
          <w:rFonts w:ascii="Arial" w:hAnsi="Arial" w:cs="Arial"/>
          <w:szCs w:val="20"/>
        </w:rPr>
      </w:pPr>
    </w:p>
    <w:p w:rsidR="001729B8" w:rsidRPr="00274A28" w:rsidRDefault="001729B8" w:rsidP="00C66060">
      <w:pPr>
        <w:numPr>
          <w:ilvl w:val="0"/>
          <w:numId w:val="5"/>
        </w:numPr>
        <w:rPr>
          <w:rFonts w:ascii="Arial" w:hAnsi="Arial" w:cs="Arial"/>
          <w:szCs w:val="20"/>
        </w:rPr>
      </w:pPr>
    </w:p>
    <w:p w:rsidR="00C66060" w:rsidRDefault="00C66060" w:rsidP="00C66060">
      <w:pPr>
        <w:numPr>
          <w:ilvl w:val="0"/>
          <w:numId w:val="5"/>
        </w:numPr>
        <w:rPr>
          <w:rFonts w:ascii="Arial" w:hAnsi="Arial" w:cs="Arial"/>
          <w:szCs w:val="20"/>
        </w:rPr>
      </w:pPr>
      <w:r w:rsidRPr="00274A28">
        <w:rPr>
          <w:rFonts w:ascii="Arial" w:hAnsi="Arial" w:cs="Arial"/>
          <w:szCs w:val="20"/>
        </w:rPr>
        <w:t xml:space="preserve">Ch. 20, study question 2 </w:t>
      </w:r>
      <w:r>
        <w:rPr>
          <w:rFonts w:ascii="Arial" w:hAnsi="Arial" w:cs="Arial"/>
          <w:szCs w:val="20"/>
        </w:rPr>
        <w:t>(pp. 370 – 371)</w:t>
      </w:r>
    </w:p>
    <w:p w:rsidR="003F6DE1" w:rsidRDefault="003F6DE1" w:rsidP="003F6DE1">
      <w:pPr>
        <w:rPr>
          <w:rFonts w:ascii="Arial" w:hAnsi="Arial" w:cs="Arial"/>
          <w:szCs w:val="20"/>
        </w:rPr>
      </w:pP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>
        <w:rPr>
          <w:rFonts w:ascii="JansonText-Roman" w:eastAsiaTheme="minorHAnsi" w:hAnsi="JansonText-Roman" w:cs="JansonText-Roman"/>
          <w:sz w:val="18"/>
          <w:szCs w:val="18"/>
        </w:rPr>
        <w:t xml:space="preserve">The price-elasticity coefficient </w:t>
      </w:r>
      <w:r>
        <w:rPr>
          <w:rFonts w:ascii="JansonText-Italic" w:eastAsiaTheme="minorHAnsi" w:hAnsi="JansonText-Italic" w:cs="JansonText-Italic"/>
          <w:i/>
          <w:iCs/>
          <w:sz w:val="18"/>
          <w:szCs w:val="18"/>
        </w:rPr>
        <w:t>E</w:t>
      </w:r>
      <w:r>
        <w:rPr>
          <w:rFonts w:ascii="JansonText-Italic" w:eastAsiaTheme="minorHAnsi" w:hAnsi="JansonText-Italic" w:cs="JansonText-Italic"/>
          <w:i/>
          <w:iCs/>
          <w:sz w:val="12"/>
          <w:szCs w:val="12"/>
        </w:rPr>
        <w:t xml:space="preserve">d </w:t>
      </w:r>
      <w:r>
        <w:rPr>
          <w:rFonts w:ascii="JansonText-Roman" w:eastAsiaTheme="minorHAnsi" w:hAnsi="JansonText-Roman" w:cs="JansonText-Roman"/>
          <w:sz w:val="18"/>
          <w:szCs w:val="18"/>
        </w:rPr>
        <w:t>measures the degree of</w:t>
      </w: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elasticity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or inelasticity of demand. The coefficient is found</w:t>
      </w: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by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the formula</w:t>
      </w: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</w:p>
    <w:p w:rsidR="003F6DE1" w:rsidRDefault="003F6DE1" w:rsidP="003F6DE1">
      <w:pPr>
        <w:autoSpaceDE w:val="0"/>
        <w:autoSpaceDN w:val="0"/>
        <w:adjustRightInd w:val="0"/>
        <w:rPr>
          <w:rFonts w:ascii="MathematicalPi-One" w:eastAsiaTheme="minorHAnsi" w:hAnsi="MathematicalPi-One" w:cs="MathematicalPi-One"/>
          <w:sz w:val="18"/>
          <w:szCs w:val="18"/>
        </w:rPr>
      </w:pPr>
      <w:r>
        <w:rPr>
          <w:rFonts w:ascii="JansonText-Italic" w:eastAsiaTheme="minorHAnsi" w:hAnsi="JansonText-Italic" w:cs="JansonText-Italic"/>
          <w:i/>
          <w:iCs/>
          <w:sz w:val="18"/>
          <w:szCs w:val="18"/>
        </w:rPr>
        <w:t>E</w:t>
      </w:r>
      <w:r>
        <w:rPr>
          <w:rFonts w:ascii="JansonText-Italic" w:eastAsiaTheme="minorHAnsi" w:hAnsi="JansonText-Italic" w:cs="JansonText-Italic"/>
          <w:i/>
          <w:iCs/>
          <w:sz w:val="12"/>
          <w:szCs w:val="12"/>
        </w:rPr>
        <w:t xml:space="preserve">d </w:t>
      </w:r>
      <w:r>
        <w:rPr>
          <w:rFonts w:ascii="MathematicalPi-One" w:eastAsiaTheme="minorHAnsi" w:hAnsi="MathematicalPi-One" w:cs="MathematicalPi-One"/>
          <w:sz w:val="18"/>
          <w:szCs w:val="18"/>
        </w:rPr>
        <w:t>_</w:t>
      </w: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percentage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change in quantity</w:t>
      </w: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demanded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of X</w:t>
      </w: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percentage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change in price of X</w:t>
      </w: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>
        <w:rPr>
          <w:rFonts w:ascii="JansonText-Roman" w:eastAsiaTheme="minorHAnsi" w:hAnsi="JansonText-Roman" w:cs="JansonText-Roman"/>
          <w:sz w:val="18"/>
          <w:szCs w:val="18"/>
        </w:rPr>
        <w:t>Economists use the averages of prices and quantities under</w:t>
      </w: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consideration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as reference points in determining percentage</w:t>
      </w: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changes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in price and quantity. If </w:t>
      </w:r>
      <w:r>
        <w:rPr>
          <w:rFonts w:ascii="JansonText-Italic" w:eastAsiaTheme="minorHAnsi" w:hAnsi="JansonText-Italic" w:cs="JansonText-Italic"/>
          <w:i/>
          <w:iCs/>
          <w:sz w:val="18"/>
          <w:szCs w:val="18"/>
        </w:rPr>
        <w:t>E</w:t>
      </w:r>
      <w:r>
        <w:rPr>
          <w:rFonts w:ascii="JansonText-Italic" w:eastAsiaTheme="minorHAnsi" w:hAnsi="JansonText-Italic" w:cs="JansonText-Italic"/>
          <w:i/>
          <w:iCs/>
          <w:sz w:val="12"/>
          <w:szCs w:val="12"/>
        </w:rPr>
        <w:t xml:space="preserve">d </w:t>
      </w:r>
      <w:r>
        <w:rPr>
          <w:rFonts w:ascii="JansonText-Roman" w:eastAsiaTheme="minorHAnsi" w:hAnsi="JansonText-Roman" w:cs="JansonText-Roman"/>
          <w:sz w:val="18"/>
          <w:szCs w:val="18"/>
        </w:rPr>
        <w:t>is greater than 1,</w:t>
      </w:r>
    </w:p>
    <w:p w:rsidR="003F6DE1" w:rsidRDefault="003F6DE1" w:rsidP="003F6DE1">
      <w:p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>
        <w:rPr>
          <w:rFonts w:ascii="JansonText-Roman" w:eastAsiaTheme="minorHAnsi" w:hAnsi="JansonText-Roman" w:cs="JansonText-Roman"/>
          <w:sz w:val="18"/>
          <w:szCs w:val="18"/>
        </w:rPr>
        <w:t>demand</w:t>
      </w:r>
      <w:proofErr w:type="gramEnd"/>
      <w:r>
        <w:rPr>
          <w:rFonts w:ascii="JansonText-Roman" w:eastAsiaTheme="minorHAnsi" w:hAnsi="JansonText-Roman" w:cs="JansonText-Roman"/>
          <w:sz w:val="18"/>
          <w:szCs w:val="18"/>
        </w:rPr>
        <w:t xml:space="preserve"> is elastic. If </w:t>
      </w:r>
      <w:r>
        <w:rPr>
          <w:rFonts w:ascii="JansonText-Italic" w:eastAsiaTheme="minorHAnsi" w:hAnsi="JansonText-Italic" w:cs="JansonText-Italic"/>
          <w:i/>
          <w:iCs/>
          <w:sz w:val="18"/>
          <w:szCs w:val="18"/>
        </w:rPr>
        <w:t>E</w:t>
      </w:r>
      <w:r>
        <w:rPr>
          <w:rFonts w:ascii="JansonText-Italic" w:eastAsiaTheme="minorHAnsi" w:hAnsi="JansonText-Italic" w:cs="JansonText-Italic"/>
          <w:i/>
          <w:iCs/>
          <w:sz w:val="12"/>
          <w:szCs w:val="12"/>
        </w:rPr>
        <w:t xml:space="preserve">d </w:t>
      </w:r>
      <w:r>
        <w:rPr>
          <w:rFonts w:ascii="JansonText-Roman" w:eastAsiaTheme="minorHAnsi" w:hAnsi="JansonText-Roman" w:cs="JansonText-Roman"/>
          <w:sz w:val="18"/>
          <w:szCs w:val="18"/>
        </w:rPr>
        <w:t>is less than 1, demand is inelastic.</w:t>
      </w:r>
    </w:p>
    <w:p w:rsidR="003F6DE1" w:rsidRDefault="003F6DE1" w:rsidP="003F6DE1">
      <w:pPr>
        <w:rPr>
          <w:rFonts w:ascii="JansonText-Roman" w:eastAsiaTheme="minorHAnsi" w:hAnsi="JansonText-Roman" w:cs="JansonText-Roman"/>
          <w:sz w:val="18"/>
          <w:szCs w:val="18"/>
        </w:rPr>
      </w:pPr>
      <w:r>
        <w:rPr>
          <w:rFonts w:ascii="JansonText-Roman" w:eastAsiaTheme="minorHAnsi" w:hAnsi="JansonText-Roman" w:cs="JansonText-Roman"/>
          <w:sz w:val="18"/>
          <w:szCs w:val="18"/>
        </w:rPr>
        <w:t xml:space="preserve">Unit elasticity is the special case in which </w:t>
      </w:r>
      <w:r>
        <w:rPr>
          <w:rFonts w:ascii="JansonText-Italic" w:eastAsiaTheme="minorHAnsi" w:hAnsi="JansonText-Italic" w:cs="JansonText-Italic"/>
          <w:i/>
          <w:iCs/>
          <w:sz w:val="18"/>
          <w:szCs w:val="18"/>
        </w:rPr>
        <w:t>E</w:t>
      </w:r>
      <w:r>
        <w:rPr>
          <w:rFonts w:ascii="JansonText-Italic" w:eastAsiaTheme="minorHAnsi" w:hAnsi="JansonText-Italic" w:cs="JansonText-Italic"/>
          <w:i/>
          <w:iCs/>
          <w:sz w:val="12"/>
          <w:szCs w:val="12"/>
        </w:rPr>
        <w:t xml:space="preserve">d </w:t>
      </w:r>
      <w:r>
        <w:rPr>
          <w:rFonts w:ascii="JansonText-Roman" w:eastAsiaTheme="minorHAnsi" w:hAnsi="JansonText-Roman" w:cs="JansonText-Roman"/>
          <w:sz w:val="18"/>
          <w:szCs w:val="18"/>
        </w:rPr>
        <w:t>equals 1.</w:t>
      </w:r>
    </w:p>
    <w:p w:rsidR="003F6DE1" w:rsidRPr="00274A28" w:rsidRDefault="003F6DE1" w:rsidP="003F6DE1">
      <w:pPr>
        <w:rPr>
          <w:rFonts w:ascii="Arial" w:hAnsi="Arial" w:cs="Arial"/>
          <w:szCs w:val="20"/>
        </w:rPr>
      </w:pPr>
    </w:p>
    <w:p w:rsidR="00C66060" w:rsidRDefault="00C66060" w:rsidP="00C66060">
      <w:pPr>
        <w:numPr>
          <w:ilvl w:val="0"/>
          <w:numId w:val="5"/>
        </w:numPr>
        <w:rPr>
          <w:rFonts w:ascii="Arial" w:hAnsi="Arial" w:cs="Arial"/>
          <w:szCs w:val="20"/>
        </w:rPr>
      </w:pPr>
      <w:r w:rsidRPr="00274A28">
        <w:rPr>
          <w:rFonts w:ascii="Arial" w:hAnsi="Arial" w:cs="Arial"/>
          <w:szCs w:val="20"/>
        </w:rPr>
        <w:t xml:space="preserve">Ch. 22, study question 7 </w:t>
      </w:r>
      <w:r>
        <w:rPr>
          <w:rFonts w:ascii="Arial" w:hAnsi="Arial" w:cs="Arial"/>
          <w:szCs w:val="20"/>
        </w:rPr>
        <w:t>(pp. 411 – 412)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3F6DE1">
        <w:rPr>
          <w:rFonts w:ascii="JansonText-BoldItalic" w:eastAsiaTheme="minorHAnsi" w:hAnsi="JansonText-BoldItalic" w:cs="JansonText-BoldItalic"/>
          <w:b/>
          <w:bCs/>
          <w:i/>
          <w:iCs/>
          <w:sz w:val="18"/>
          <w:szCs w:val="18"/>
        </w:rPr>
        <w:t xml:space="preserve">Key Question </w:t>
      </w:r>
      <w:r w:rsidRPr="003F6DE1">
        <w:rPr>
          <w:rFonts w:ascii="JansonText-Roman" w:eastAsiaTheme="minorHAnsi" w:hAnsi="JansonText-Roman" w:cs="JansonText-Roman"/>
          <w:sz w:val="18"/>
          <w:szCs w:val="18"/>
        </w:rPr>
        <w:t>A firm has fixed costs of $60 and variable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 w:rsidRPr="003F6DE1">
        <w:rPr>
          <w:rFonts w:ascii="JansonText-Roman" w:eastAsiaTheme="minorHAnsi" w:hAnsi="JansonText-Roman" w:cs="JansonText-Roman"/>
          <w:sz w:val="18"/>
          <w:szCs w:val="18"/>
        </w:rPr>
        <w:t>costs</w:t>
      </w:r>
      <w:proofErr w:type="gramEnd"/>
      <w:r w:rsidRPr="003F6DE1">
        <w:rPr>
          <w:rFonts w:ascii="JansonText-Roman" w:eastAsiaTheme="minorHAnsi" w:hAnsi="JansonText-Roman" w:cs="JansonText-Roman"/>
          <w:sz w:val="18"/>
          <w:szCs w:val="18"/>
        </w:rPr>
        <w:t xml:space="preserve"> as indicated in the table on the following page.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3F6DE1">
        <w:rPr>
          <w:rFonts w:ascii="JansonText-Roman" w:eastAsiaTheme="minorHAnsi" w:hAnsi="JansonText-Roman" w:cs="JansonText-Roman"/>
          <w:sz w:val="18"/>
          <w:szCs w:val="18"/>
        </w:rPr>
        <w:t>Complete the table and check your calculations by referring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 w:rsidRPr="003F6DE1">
        <w:rPr>
          <w:rFonts w:ascii="JansonText-Roman" w:eastAsiaTheme="minorHAnsi" w:hAnsi="JansonText-Roman" w:cs="JansonText-Roman"/>
          <w:sz w:val="18"/>
          <w:szCs w:val="18"/>
        </w:rPr>
        <w:t>to</w:t>
      </w:r>
      <w:proofErr w:type="gramEnd"/>
      <w:r w:rsidRPr="003F6DE1">
        <w:rPr>
          <w:rFonts w:ascii="JansonText-Roman" w:eastAsiaTheme="minorHAnsi" w:hAnsi="JansonText-Roman" w:cs="JansonText-Roman"/>
          <w:sz w:val="18"/>
          <w:szCs w:val="18"/>
        </w:rPr>
        <w:t xml:space="preserve"> question 4 at the end of Chapter 23.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3F6DE1">
        <w:rPr>
          <w:rFonts w:ascii="JansonText-Italic" w:eastAsiaTheme="minorHAnsi" w:hAnsi="JansonText-Italic" w:cs="JansonText-Italic"/>
          <w:i/>
          <w:iCs/>
          <w:sz w:val="18"/>
          <w:szCs w:val="18"/>
        </w:rPr>
        <w:t xml:space="preserve">a. </w:t>
      </w:r>
      <w:r w:rsidRPr="003F6DE1">
        <w:rPr>
          <w:rFonts w:ascii="JansonText-Roman" w:eastAsiaTheme="minorHAnsi" w:hAnsi="JansonText-Roman" w:cs="JansonText-Roman"/>
          <w:sz w:val="18"/>
          <w:szCs w:val="18"/>
        </w:rPr>
        <w:t>Graph total fixed cost, total variable cost, and total cost.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3F6DE1">
        <w:rPr>
          <w:rFonts w:ascii="JansonText-Roman" w:eastAsiaTheme="minorHAnsi" w:hAnsi="JansonText-Roman" w:cs="JansonText-Roman"/>
          <w:sz w:val="18"/>
          <w:szCs w:val="18"/>
        </w:rPr>
        <w:lastRenderedPageBreak/>
        <w:t>Explain how the law of diminishing returns influences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 w:rsidRPr="003F6DE1">
        <w:rPr>
          <w:rFonts w:ascii="JansonText-Roman" w:eastAsiaTheme="minorHAnsi" w:hAnsi="JansonText-Roman" w:cs="JansonText-Roman"/>
          <w:sz w:val="18"/>
          <w:szCs w:val="18"/>
        </w:rPr>
        <w:t>the</w:t>
      </w:r>
      <w:proofErr w:type="gramEnd"/>
      <w:r w:rsidRPr="003F6DE1">
        <w:rPr>
          <w:rFonts w:ascii="JansonText-Roman" w:eastAsiaTheme="minorHAnsi" w:hAnsi="JansonText-Roman" w:cs="JansonText-Roman"/>
          <w:sz w:val="18"/>
          <w:szCs w:val="18"/>
        </w:rPr>
        <w:t xml:space="preserve"> shapes of the variable-cost and total-cost curves.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3F6DE1">
        <w:rPr>
          <w:rFonts w:ascii="JansonText-Italic" w:eastAsiaTheme="minorHAnsi" w:hAnsi="JansonText-Italic" w:cs="JansonText-Italic"/>
          <w:i/>
          <w:iCs/>
          <w:sz w:val="18"/>
          <w:szCs w:val="18"/>
        </w:rPr>
        <w:t xml:space="preserve">b. </w:t>
      </w:r>
      <w:r w:rsidRPr="003F6DE1">
        <w:rPr>
          <w:rFonts w:ascii="JansonText-Roman" w:eastAsiaTheme="minorHAnsi" w:hAnsi="JansonText-Roman" w:cs="JansonText-Roman"/>
          <w:sz w:val="18"/>
          <w:szCs w:val="18"/>
        </w:rPr>
        <w:t>Graph AFC, AVC, ATC, and MC. Explain the derivation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3F6DE1">
        <w:rPr>
          <w:rFonts w:ascii="JansonText-Roman" w:eastAsiaTheme="minorHAnsi" w:hAnsi="JansonText-Roman" w:cs="JansonText-Roman"/>
          <w:sz w:val="18"/>
          <w:szCs w:val="18"/>
        </w:rPr>
        <w:t>and shape of each of these four curves and their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 w:rsidRPr="003F6DE1">
        <w:rPr>
          <w:rFonts w:ascii="JansonText-Roman" w:eastAsiaTheme="minorHAnsi" w:hAnsi="JansonText-Roman" w:cs="JansonText-Roman"/>
          <w:sz w:val="18"/>
          <w:szCs w:val="18"/>
        </w:rPr>
        <w:t>relationships</w:t>
      </w:r>
      <w:proofErr w:type="gramEnd"/>
      <w:r w:rsidRPr="003F6DE1">
        <w:rPr>
          <w:rFonts w:ascii="JansonText-Roman" w:eastAsiaTheme="minorHAnsi" w:hAnsi="JansonText-Roman" w:cs="JansonText-Roman"/>
          <w:sz w:val="18"/>
          <w:szCs w:val="18"/>
        </w:rPr>
        <w:t xml:space="preserve"> to one another. Specifically, explain in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3F6DE1">
        <w:rPr>
          <w:rFonts w:ascii="JansonText-Roman" w:eastAsiaTheme="minorHAnsi" w:hAnsi="JansonText-Roman" w:cs="JansonText-Roman"/>
          <w:sz w:val="18"/>
          <w:szCs w:val="18"/>
        </w:rPr>
        <w:t>nontechnical terms why the MC curve intersects both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proofErr w:type="gramStart"/>
      <w:r w:rsidRPr="003F6DE1">
        <w:rPr>
          <w:rFonts w:ascii="JansonText-Roman" w:eastAsiaTheme="minorHAnsi" w:hAnsi="JansonText-Roman" w:cs="JansonText-Roman"/>
          <w:sz w:val="18"/>
          <w:szCs w:val="18"/>
        </w:rPr>
        <w:t>the</w:t>
      </w:r>
      <w:proofErr w:type="gramEnd"/>
      <w:r w:rsidRPr="003F6DE1">
        <w:rPr>
          <w:rFonts w:ascii="JansonText-Roman" w:eastAsiaTheme="minorHAnsi" w:hAnsi="JansonText-Roman" w:cs="JansonText-Roman"/>
          <w:sz w:val="18"/>
          <w:szCs w:val="18"/>
        </w:rPr>
        <w:t xml:space="preserve"> AVC and the ATC curves at their minimum points.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3F6DE1">
        <w:rPr>
          <w:rFonts w:ascii="JansonText-Italic" w:eastAsiaTheme="minorHAnsi" w:hAnsi="JansonText-Italic" w:cs="JansonText-Italic"/>
          <w:i/>
          <w:iCs/>
          <w:sz w:val="18"/>
          <w:szCs w:val="18"/>
        </w:rPr>
        <w:t xml:space="preserve">c. </w:t>
      </w:r>
      <w:r w:rsidRPr="003F6DE1">
        <w:rPr>
          <w:rFonts w:ascii="JansonText-Roman" w:eastAsiaTheme="minorHAnsi" w:hAnsi="JansonText-Roman" w:cs="JansonText-Roman"/>
          <w:sz w:val="18"/>
          <w:szCs w:val="18"/>
        </w:rPr>
        <w:t>Explain how the location of each curve graphed in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3F6DE1">
        <w:rPr>
          <w:rFonts w:ascii="JansonText-Roman" w:eastAsiaTheme="minorHAnsi" w:hAnsi="JansonText-Roman" w:cs="JansonText-Roman"/>
          <w:sz w:val="18"/>
          <w:szCs w:val="18"/>
        </w:rPr>
        <w:t>question 7b would be altered if (1) total fixed cost had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JansonText-Roman" w:eastAsiaTheme="minorHAnsi" w:hAnsi="JansonText-Roman" w:cs="JansonText-Roman"/>
          <w:sz w:val="18"/>
          <w:szCs w:val="18"/>
        </w:rPr>
      </w:pPr>
      <w:r w:rsidRPr="003F6DE1">
        <w:rPr>
          <w:rFonts w:ascii="JansonText-Roman" w:eastAsiaTheme="minorHAnsi" w:hAnsi="JansonText-Roman" w:cs="JansonText-Roman"/>
          <w:sz w:val="18"/>
          <w:szCs w:val="18"/>
        </w:rPr>
        <w:t>been $100 rather than $60 and (2) total variable cost</w:t>
      </w:r>
    </w:p>
    <w:p w:rsidR="003F6DE1" w:rsidRPr="003F6DE1" w:rsidRDefault="003F6DE1" w:rsidP="003F6DE1">
      <w:pPr>
        <w:pStyle w:val="ListParagraph"/>
        <w:numPr>
          <w:ilvl w:val="0"/>
          <w:numId w:val="5"/>
        </w:numPr>
        <w:rPr>
          <w:rFonts w:ascii="Arial" w:hAnsi="Arial" w:cs="Arial"/>
          <w:szCs w:val="20"/>
        </w:rPr>
      </w:pPr>
      <w:proofErr w:type="gramStart"/>
      <w:r w:rsidRPr="003F6DE1">
        <w:rPr>
          <w:rFonts w:ascii="JansonText-Roman" w:eastAsiaTheme="minorHAnsi" w:hAnsi="JansonText-Roman" w:cs="JansonText-Roman"/>
          <w:sz w:val="18"/>
          <w:szCs w:val="18"/>
        </w:rPr>
        <w:t>had</w:t>
      </w:r>
      <w:proofErr w:type="gramEnd"/>
      <w:r w:rsidRPr="003F6DE1">
        <w:rPr>
          <w:rFonts w:ascii="JansonText-Roman" w:eastAsiaTheme="minorHAnsi" w:hAnsi="JansonText-Roman" w:cs="JansonText-Roman"/>
          <w:sz w:val="18"/>
          <w:szCs w:val="18"/>
        </w:rPr>
        <w:t xml:space="preserve"> been $10 less at each level of output.</w:t>
      </w:r>
    </w:p>
    <w:p w:rsidR="00C66060" w:rsidRPr="00274A28" w:rsidRDefault="00C66060" w:rsidP="00C66060">
      <w:pPr>
        <w:ind w:left="1080"/>
        <w:rPr>
          <w:rFonts w:ascii="Arial" w:hAnsi="Arial" w:cs="Arial"/>
          <w:szCs w:val="20"/>
        </w:rPr>
      </w:pPr>
    </w:p>
    <w:p w:rsidR="00C66060" w:rsidRPr="00274A28" w:rsidRDefault="00C66060" w:rsidP="00C66060">
      <w:pPr>
        <w:numPr>
          <w:ilvl w:val="1"/>
          <w:numId w:val="4"/>
        </w:numPr>
        <w:tabs>
          <w:tab w:val="clear" w:pos="1440"/>
        </w:tabs>
        <w:ind w:left="1080"/>
        <w:rPr>
          <w:rFonts w:ascii="Arial" w:hAnsi="Arial" w:cs="Arial"/>
          <w:szCs w:val="20"/>
        </w:rPr>
      </w:pPr>
      <w:r w:rsidRPr="00274A28">
        <w:rPr>
          <w:rFonts w:ascii="Arial" w:hAnsi="Arial" w:cs="Arial"/>
          <w:szCs w:val="20"/>
        </w:rPr>
        <w:t>Marshall</w:t>
      </w:r>
      <w:r w:rsidRPr="00274A28">
        <w:rPr>
          <w:rFonts w:ascii="Arial" w:hAnsi="Arial" w:cs="Arial"/>
          <w:bCs/>
          <w:szCs w:val="20"/>
        </w:rPr>
        <w:t xml:space="preserve">, McManus, &amp; </w:t>
      </w:r>
      <w:proofErr w:type="spellStart"/>
      <w:r w:rsidRPr="00274A28">
        <w:rPr>
          <w:rFonts w:ascii="Arial" w:hAnsi="Arial" w:cs="Arial"/>
          <w:bCs/>
          <w:szCs w:val="20"/>
        </w:rPr>
        <w:t>Viele</w:t>
      </w:r>
      <w:proofErr w:type="spellEnd"/>
      <w:r w:rsidRPr="00274A28">
        <w:rPr>
          <w:rFonts w:ascii="Arial" w:hAnsi="Arial" w:cs="Arial"/>
          <w:szCs w:val="20"/>
        </w:rPr>
        <w:t xml:space="preserve"> text</w:t>
      </w:r>
    </w:p>
    <w:p w:rsidR="00C66060" w:rsidRPr="00274A28" w:rsidRDefault="00C66060" w:rsidP="00C66060">
      <w:pPr>
        <w:ind w:left="360"/>
        <w:rPr>
          <w:rFonts w:ascii="Arial" w:hAnsi="Arial" w:cs="Arial"/>
          <w:szCs w:val="20"/>
        </w:rPr>
      </w:pPr>
    </w:p>
    <w:p w:rsidR="00C66060" w:rsidRDefault="00C66060" w:rsidP="00C66060">
      <w:pPr>
        <w:numPr>
          <w:ilvl w:val="0"/>
          <w:numId w:val="6"/>
        </w:numPr>
        <w:rPr>
          <w:rFonts w:ascii="Arial" w:hAnsi="Arial" w:cs="Arial"/>
          <w:szCs w:val="20"/>
        </w:rPr>
      </w:pPr>
      <w:r w:rsidRPr="00274A28">
        <w:rPr>
          <w:rFonts w:ascii="Arial" w:hAnsi="Arial" w:cs="Arial"/>
          <w:szCs w:val="20"/>
        </w:rPr>
        <w:t xml:space="preserve">Ch. 3, exercise E3.6 </w:t>
      </w:r>
      <w:r>
        <w:rPr>
          <w:rFonts w:ascii="Arial" w:hAnsi="Arial" w:cs="Arial"/>
          <w:szCs w:val="20"/>
        </w:rPr>
        <w:t>(p. 84)</w:t>
      </w:r>
    </w:p>
    <w:p w:rsidR="007E4B63" w:rsidRDefault="007E4B63" w:rsidP="007E4B63">
      <w:pPr>
        <w:ind w:left="1440"/>
        <w:rPr>
          <w:rFonts w:ascii="Arial" w:hAnsi="Arial" w:cs="Arial"/>
          <w:szCs w:val="20"/>
        </w:rPr>
      </w:pPr>
    </w:p>
    <w:p w:rsidR="007E4B63" w:rsidRPr="007E4B63" w:rsidRDefault="007E4B63" w:rsidP="007E4B6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-Bold" w:eastAsiaTheme="minorHAnsi" w:hAnsi="Times-Bold" w:cs="Times-Bold"/>
          <w:b/>
          <w:bCs/>
          <w:sz w:val="21"/>
          <w:szCs w:val="21"/>
        </w:rPr>
      </w:pPr>
      <w:r w:rsidRPr="007E4B63">
        <w:rPr>
          <w:rFonts w:ascii="Times-Bold" w:eastAsiaTheme="minorHAnsi" w:hAnsi="Times-Bold" w:cs="Times-Bold"/>
          <w:b/>
          <w:bCs/>
          <w:sz w:val="21"/>
          <w:szCs w:val="21"/>
        </w:rPr>
        <w:t>ROI analysis using DuPont model.</w:t>
      </w:r>
    </w:p>
    <w:p w:rsidR="007E4B63" w:rsidRPr="007E4B63" w:rsidRDefault="007E4B63" w:rsidP="007E4B6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</w:rPr>
      </w:pPr>
      <w:r w:rsidRPr="007E4B63">
        <w:rPr>
          <w:rFonts w:ascii="Times-Italic" w:eastAsiaTheme="minorHAnsi" w:hAnsi="Times-Italic" w:cs="Times-Italic"/>
          <w:i/>
          <w:iCs/>
          <w:sz w:val="21"/>
          <w:szCs w:val="21"/>
        </w:rPr>
        <w:t xml:space="preserve">a. </w:t>
      </w:r>
      <w:r w:rsidRPr="007E4B63">
        <w:rPr>
          <w:rFonts w:ascii="Times-Roman" w:eastAsiaTheme="minorHAnsi" w:hAnsi="Times-Roman" w:cs="Times-Roman"/>
          <w:sz w:val="21"/>
          <w:szCs w:val="21"/>
        </w:rPr>
        <w:t>Firm D has net income of $27,900, sales of $930,000, and average total</w:t>
      </w:r>
    </w:p>
    <w:p w:rsidR="007E4B63" w:rsidRPr="007E4B63" w:rsidRDefault="007E4B63" w:rsidP="007E4B6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</w:rPr>
      </w:pPr>
      <w:proofErr w:type="gramStart"/>
      <w:r w:rsidRPr="007E4B63">
        <w:rPr>
          <w:rFonts w:ascii="Times-Roman" w:eastAsiaTheme="minorHAnsi" w:hAnsi="Times-Roman" w:cs="Times-Roman"/>
          <w:sz w:val="21"/>
          <w:szCs w:val="21"/>
        </w:rPr>
        <w:t>assets</w:t>
      </w:r>
      <w:proofErr w:type="gramEnd"/>
      <w:r w:rsidRPr="007E4B63">
        <w:rPr>
          <w:rFonts w:ascii="Times-Roman" w:eastAsiaTheme="minorHAnsi" w:hAnsi="Times-Roman" w:cs="Times-Roman"/>
          <w:sz w:val="21"/>
          <w:szCs w:val="21"/>
        </w:rPr>
        <w:t xml:space="preserve"> of $465,000. Calculate the firm’s margin, turnover, and ROI.</w:t>
      </w:r>
    </w:p>
    <w:p w:rsidR="007E4B63" w:rsidRPr="007E4B63" w:rsidRDefault="007E4B63" w:rsidP="007E4B6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</w:rPr>
      </w:pPr>
      <w:r w:rsidRPr="007E4B63">
        <w:rPr>
          <w:rFonts w:ascii="Times-Italic" w:eastAsiaTheme="minorHAnsi" w:hAnsi="Times-Italic" w:cs="Times-Italic"/>
          <w:i/>
          <w:iCs/>
          <w:sz w:val="21"/>
          <w:szCs w:val="21"/>
        </w:rPr>
        <w:t xml:space="preserve">b. </w:t>
      </w:r>
      <w:r w:rsidRPr="007E4B63">
        <w:rPr>
          <w:rFonts w:ascii="Times-Roman" w:eastAsiaTheme="minorHAnsi" w:hAnsi="Times-Roman" w:cs="Times-Roman"/>
          <w:sz w:val="21"/>
          <w:szCs w:val="21"/>
        </w:rPr>
        <w:t>Firm E has net income of $75,000, sales of $1,250,000, and ROI of 15%.</w:t>
      </w:r>
    </w:p>
    <w:p w:rsidR="007E4B63" w:rsidRPr="007E4B63" w:rsidRDefault="007E4B63" w:rsidP="007E4B6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</w:rPr>
      </w:pPr>
      <w:r w:rsidRPr="007E4B63">
        <w:rPr>
          <w:rFonts w:ascii="Times-Roman" w:eastAsiaTheme="minorHAnsi" w:hAnsi="Times-Roman" w:cs="Times-Roman"/>
          <w:sz w:val="21"/>
          <w:szCs w:val="21"/>
        </w:rPr>
        <w:t>Calculate the firm’s turnover and average total assets.</w:t>
      </w:r>
    </w:p>
    <w:p w:rsidR="007E4B63" w:rsidRPr="007E4B63" w:rsidRDefault="007E4B63" w:rsidP="007E4B6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-Roman" w:eastAsiaTheme="minorHAnsi" w:hAnsi="Times-Roman" w:cs="Times-Roman"/>
          <w:sz w:val="21"/>
          <w:szCs w:val="21"/>
        </w:rPr>
      </w:pPr>
      <w:r w:rsidRPr="007E4B63">
        <w:rPr>
          <w:rFonts w:ascii="Times-Italic" w:eastAsiaTheme="minorHAnsi" w:hAnsi="Times-Italic" w:cs="Times-Italic"/>
          <w:i/>
          <w:iCs/>
          <w:sz w:val="21"/>
          <w:szCs w:val="21"/>
        </w:rPr>
        <w:t xml:space="preserve">c. </w:t>
      </w:r>
      <w:r w:rsidRPr="007E4B63">
        <w:rPr>
          <w:rFonts w:ascii="Times-Roman" w:eastAsiaTheme="minorHAnsi" w:hAnsi="Times-Roman" w:cs="Times-Roman"/>
          <w:sz w:val="21"/>
          <w:szCs w:val="21"/>
        </w:rPr>
        <w:t>Firm F has ROI of 12.6%, average total assets of $1,730,159, and turnover</w:t>
      </w:r>
    </w:p>
    <w:p w:rsidR="007E4B63" w:rsidRPr="007E4B63" w:rsidRDefault="007E4B63" w:rsidP="007E4B63">
      <w:pPr>
        <w:pStyle w:val="ListParagraph"/>
        <w:numPr>
          <w:ilvl w:val="0"/>
          <w:numId w:val="6"/>
        </w:numPr>
        <w:rPr>
          <w:rFonts w:ascii="Arial" w:hAnsi="Arial" w:cs="Arial"/>
          <w:szCs w:val="20"/>
        </w:rPr>
      </w:pPr>
      <w:proofErr w:type="gramStart"/>
      <w:r w:rsidRPr="007E4B63">
        <w:rPr>
          <w:rFonts w:ascii="Times-Roman" w:eastAsiaTheme="minorHAnsi" w:hAnsi="Times-Roman" w:cs="Times-Roman"/>
          <w:sz w:val="21"/>
          <w:szCs w:val="21"/>
        </w:rPr>
        <w:t>of</w:t>
      </w:r>
      <w:proofErr w:type="gramEnd"/>
      <w:r w:rsidRPr="007E4B63">
        <w:rPr>
          <w:rFonts w:ascii="Times-Roman" w:eastAsiaTheme="minorHAnsi" w:hAnsi="Times-Roman" w:cs="Times-Roman"/>
          <w:sz w:val="21"/>
          <w:szCs w:val="21"/>
        </w:rPr>
        <w:t xml:space="preserve"> 1.4. Calculate the firm’s sales, margin, and net income.</w:t>
      </w:r>
    </w:p>
    <w:p w:rsidR="00C66060" w:rsidRPr="00274A28" w:rsidRDefault="00C66060" w:rsidP="00C66060">
      <w:pPr>
        <w:ind w:left="1080"/>
        <w:rPr>
          <w:rFonts w:ascii="Arial" w:hAnsi="Arial" w:cs="Arial"/>
          <w:szCs w:val="20"/>
        </w:rPr>
      </w:pPr>
    </w:p>
    <w:p w:rsidR="00C66060" w:rsidRPr="00274A28" w:rsidRDefault="00C66060" w:rsidP="00C66060">
      <w:pPr>
        <w:numPr>
          <w:ilvl w:val="0"/>
          <w:numId w:val="2"/>
        </w:numPr>
        <w:tabs>
          <w:tab w:val="clear" w:pos="1080"/>
        </w:tabs>
        <w:ind w:left="720"/>
        <w:rPr>
          <w:rFonts w:ascii="Arial" w:hAnsi="Arial" w:cs="Arial"/>
          <w:szCs w:val="20"/>
        </w:rPr>
      </w:pPr>
      <w:r w:rsidRPr="00274A28">
        <w:rPr>
          <w:rFonts w:ascii="Arial" w:hAnsi="Arial" w:cs="Arial"/>
          <w:b/>
          <w:szCs w:val="20"/>
        </w:rPr>
        <w:t>Complete</w:t>
      </w:r>
      <w:r w:rsidRPr="00274A28">
        <w:rPr>
          <w:rFonts w:ascii="Arial" w:hAnsi="Arial" w:cs="Arial"/>
          <w:szCs w:val="20"/>
        </w:rPr>
        <w:t xml:space="preserve"> the following dependent and independent variables question from the </w:t>
      </w:r>
      <w:proofErr w:type="spellStart"/>
      <w:r w:rsidRPr="00274A28">
        <w:rPr>
          <w:rFonts w:ascii="Arial" w:hAnsi="Arial" w:cs="Arial"/>
          <w:szCs w:val="20"/>
        </w:rPr>
        <w:t>Horngren</w:t>
      </w:r>
      <w:proofErr w:type="spellEnd"/>
      <w:r w:rsidRPr="00274A28">
        <w:rPr>
          <w:rFonts w:ascii="Arial" w:hAnsi="Arial" w:cs="Arial"/>
          <w:szCs w:val="20"/>
        </w:rPr>
        <w:t xml:space="preserve"> text:</w:t>
      </w:r>
      <w:r>
        <w:rPr>
          <w:rFonts w:ascii="Arial" w:hAnsi="Arial" w:cs="Arial"/>
          <w:szCs w:val="20"/>
        </w:rPr>
        <w:br/>
      </w:r>
    </w:p>
    <w:p w:rsidR="007E4B63" w:rsidRDefault="00C66060" w:rsidP="00C66060">
      <w:pPr>
        <w:rPr>
          <w:rFonts w:ascii="Arial" w:hAnsi="Arial" w:cs="Arial"/>
          <w:szCs w:val="20"/>
        </w:rPr>
      </w:pPr>
      <w:r w:rsidRPr="00274A28">
        <w:rPr>
          <w:rFonts w:ascii="Arial" w:hAnsi="Arial" w:cs="Arial"/>
          <w:szCs w:val="20"/>
        </w:rPr>
        <w:t>Ch. 2, question 2B2</w:t>
      </w:r>
      <w:r>
        <w:rPr>
          <w:rFonts w:ascii="Arial" w:hAnsi="Arial" w:cs="Arial"/>
          <w:szCs w:val="20"/>
        </w:rPr>
        <w:t xml:space="preserve"> (p. 74)</w:t>
      </w:r>
    </w:p>
    <w:p w:rsidR="007E4B63" w:rsidRDefault="007E4B63" w:rsidP="00C66060">
      <w:pPr>
        <w:rPr>
          <w:rFonts w:ascii="Arial" w:hAnsi="Arial" w:cs="Arial"/>
          <w:szCs w:val="20"/>
        </w:rPr>
      </w:pPr>
    </w:p>
    <w:p w:rsidR="007E4B63" w:rsidRDefault="007E4B63" w:rsidP="007E4B63">
      <w:pPr>
        <w:autoSpaceDE w:val="0"/>
        <w:autoSpaceDN w:val="0"/>
        <w:adjustRightInd w:val="0"/>
        <w:rPr>
          <w:rFonts w:ascii="FranklinGothic-Demi" w:eastAsiaTheme="minorHAnsi" w:hAnsi="FranklinGothic-Demi" w:cs="FranklinGothic-Demi"/>
          <w:sz w:val="22"/>
          <w:szCs w:val="22"/>
        </w:rPr>
      </w:pPr>
      <w:r>
        <w:rPr>
          <w:rFonts w:ascii="FranklinGothic-Demi" w:eastAsiaTheme="minorHAnsi" w:hAnsi="FranklinGothic-Demi" w:cs="FranklinGothic-Demi"/>
          <w:sz w:val="22"/>
          <w:szCs w:val="22"/>
        </w:rPr>
        <w:t>2-B2 Basic CVP Exercises</w:t>
      </w:r>
    </w:p>
    <w:p w:rsidR="007E4B63" w:rsidRDefault="007E4B63" w:rsidP="007E4B63">
      <w:pPr>
        <w:autoSpaceDE w:val="0"/>
        <w:autoSpaceDN w:val="0"/>
        <w:adjustRightInd w:val="0"/>
        <w:rPr>
          <w:rFonts w:ascii="TimesNewRomanPS" w:eastAsiaTheme="minorHAnsi" w:hAnsi="TimesNewRomanPS" w:cs="TimesNewRomanPS"/>
          <w:sz w:val="19"/>
          <w:szCs w:val="19"/>
        </w:rPr>
      </w:pPr>
      <w:r>
        <w:rPr>
          <w:rFonts w:ascii="TimesNewRomanPS" w:eastAsiaTheme="minorHAnsi" w:hAnsi="TimesNewRomanPS" w:cs="TimesNewRomanPS"/>
          <w:sz w:val="19"/>
          <w:szCs w:val="19"/>
        </w:rPr>
        <w:t>Each problem is unrelated to the others.</w:t>
      </w:r>
    </w:p>
    <w:p w:rsidR="007E4B63" w:rsidRDefault="007E4B63" w:rsidP="007E4B63">
      <w:pPr>
        <w:autoSpaceDE w:val="0"/>
        <w:autoSpaceDN w:val="0"/>
        <w:adjustRightInd w:val="0"/>
        <w:rPr>
          <w:rFonts w:ascii="TimesNewRomanPS" w:eastAsiaTheme="minorHAnsi" w:hAnsi="TimesNewRomanPS" w:cs="TimesNewRomanPS"/>
          <w:sz w:val="19"/>
          <w:szCs w:val="19"/>
        </w:rPr>
      </w:pPr>
      <w:r>
        <w:rPr>
          <w:rFonts w:ascii="TimesNewRomanPS" w:eastAsiaTheme="minorHAnsi" w:hAnsi="TimesNewRomanPS" w:cs="TimesNewRomanPS"/>
          <w:sz w:val="19"/>
          <w:szCs w:val="19"/>
        </w:rPr>
        <w:t>1. Given: Selling price per unit, $20; total fixed expenses, $5,000; variable expenses per unit, $15.</w:t>
      </w:r>
    </w:p>
    <w:p w:rsidR="007E4B63" w:rsidRDefault="007E4B63" w:rsidP="007E4B63">
      <w:pPr>
        <w:autoSpaceDE w:val="0"/>
        <w:autoSpaceDN w:val="0"/>
        <w:adjustRightInd w:val="0"/>
        <w:rPr>
          <w:rFonts w:ascii="TimesNewRomanPS" w:eastAsiaTheme="minorHAnsi" w:hAnsi="TimesNewRomanPS" w:cs="TimesNewRomanPS"/>
          <w:sz w:val="19"/>
          <w:szCs w:val="19"/>
        </w:rPr>
      </w:pPr>
      <w:r>
        <w:rPr>
          <w:rFonts w:ascii="TimesNewRomanPS" w:eastAsiaTheme="minorHAnsi" w:hAnsi="TimesNewRomanPS" w:cs="TimesNewRomanPS"/>
          <w:sz w:val="19"/>
          <w:szCs w:val="19"/>
        </w:rPr>
        <w:t>Find break-even sales in units.</w:t>
      </w:r>
    </w:p>
    <w:p w:rsidR="007E4B63" w:rsidRDefault="007E4B63" w:rsidP="007E4B63">
      <w:pPr>
        <w:autoSpaceDE w:val="0"/>
        <w:autoSpaceDN w:val="0"/>
        <w:adjustRightInd w:val="0"/>
        <w:rPr>
          <w:rFonts w:ascii="TimesNewRomanPS" w:eastAsiaTheme="minorHAnsi" w:hAnsi="TimesNewRomanPS" w:cs="TimesNewRomanPS"/>
          <w:sz w:val="19"/>
          <w:szCs w:val="19"/>
        </w:rPr>
      </w:pPr>
      <w:r>
        <w:rPr>
          <w:rFonts w:ascii="TimesNewRomanPS" w:eastAsiaTheme="minorHAnsi" w:hAnsi="TimesNewRomanPS" w:cs="TimesNewRomanPS"/>
          <w:sz w:val="19"/>
          <w:szCs w:val="19"/>
        </w:rPr>
        <w:t>2. Given: Sales, $40,000; variable expenses, $30,000; fixed expenses, $7,500; net income, $2,500.</w:t>
      </w:r>
    </w:p>
    <w:p w:rsidR="007E4B63" w:rsidRDefault="007E4B63" w:rsidP="007E4B63">
      <w:pPr>
        <w:autoSpaceDE w:val="0"/>
        <w:autoSpaceDN w:val="0"/>
        <w:adjustRightInd w:val="0"/>
        <w:rPr>
          <w:rFonts w:ascii="TimesNewRomanPS" w:eastAsiaTheme="minorHAnsi" w:hAnsi="TimesNewRomanPS" w:cs="TimesNewRomanPS"/>
          <w:sz w:val="19"/>
          <w:szCs w:val="19"/>
        </w:rPr>
      </w:pPr>
      <w:r>
        <w:rPr>
          <w:rFonts w:ascii="TimesNewRomanPS" w:eastAsiaTheme="minorHAnsi" w:hAnsi="TimesNewRomanPS" w:cs="TimesNewRomanPS"/>
          <w:sz w:val="19"/>
          <w:szCs w:val="19"/>
        </w:rPr>
        <w:t>Find break-even sales in dollars.</w:t>
      </w:r>
    </w:p>
    <w:p w:rsidR="007E4B63" w:rsidRDefault="007E4B63" w:rsidP="007E4B63">
      <w:pPr>
        <w:autoSpaceDE w:val="0"/>
        <w:autoSpaceDN w:val="0"/>
        <w:adjustRightInd w:val="0"/>
        <w:rPr>
          <w:rFonts w:ascii="TimesNewRomanPS" w:eastAsiaTheme="minorHAnsi" w:hAnsi="TimesNewRomanPS" w:cs="TimesNewRomanPS"/>
          <w:sz w:val="19"/>
          <w:szCs w:val="19"/>
        </w:rPr>
      </w:pPr>
      <w:r>
        <w:rPr>
          <w:rFonts w:ascii="TimesNewRomanPS" w:eastAsiaTheme="minorHAnsi" w:hAnsi="TimesNewRomanPS" w:cs="TimesNewRomanPS"/>
          <w:sz w:val="19"/>
          <w:szCs w:val="19"/>
        </w:rPr>
        <w:t>3. Given: Selling price per unit, $30; total fixed expenses, $33,000; variable expenses per unit, $14.</w:t>
      </w:r>
    </w:p>
    <w:p w:rsidR="007E4B63" w:rsidRDefault="007E4B63" w:rsidP="007E4B63">
      <w:pPr>
        <w:autoSpaceDE w:val="0"/>
        <w:autoSpaceDN w:val="0"/>
        <w:adjustRightInd w:val="0"/>
        <w:rPr>
          <w:rFonts w:ascii="TimesNewRomanPS" w:eastAsiaTheme="minorHAnsi" w:hAnsi="TimesNewRomanPS" w:cs="TimesNewRomanPS"/>
          <w:sz w:val="19"/>
          <w:szCs w:val="19"/>
        </w:rPr>
      </w:pPr>
      <w:r>
        <w:rPr>
          <w:rFonts w:ascii="TimesNewRomanPS" w:eastAsiaTheme="minorHAnsi" w:hAnsi="TimesNewRomanPS" w:cs="TimesNewRomanPS"/>
          <w:sz w:val="19"/>
          <w:szCs w:val="19"/>
        </w:rPr>
        <w:t>Find total sales in units to achieve a profit of $7,000, assuming no change in selling price.</w:t>
      </w:r>
    </w:p>
    <w:p w:rsidR="007E4B63" w:rsidRDefault="007E4B63" w:rsidP="007E4B63">
      <w:pPr>
        <w:autoSpaceDE w:val="0"/>
        <w:autoSpaceDN w:val="0"/>
        <w:adjustRightInd w:val="0"/>
        <w:rPr>
          <w:rFonts w:ascii="TimesNewRomanPS" w:eastAsiaTheme="minorHAnsi" w:hAnsi="TimesNewRomanPS" w:cs="TimesNewRomanPS"/>
          <w:sz w:val="19"/>
          <w:szCs w:val="19"/>
        </w:rPr>
      </w:pPr>
      <w:r>
        <w:rPr>
          <w:rFonts w:ascii="TimesNewRomanPS" w:eastAsiaTheme="minorHAnsi" w:hAnsi="TimesNewRomanPS" w:cs="TimesNewRomanPS"/>
          <w:sz w:val="19"/>
          <w:szCs w:val="19"/>
        </w:rPr>
        <w:t>4. Given: Sales, $50,000; variable expenses, $20,000; fixed expenses, $20,000; net income,</w:t>
      </w:r>
    </w:p>
    <w:p w:rsidR="007E4B63" w:rsidRDefault="007E4B63" w:rsidP="007E4B63">
      <w:pPr>
        <w:autoSpaceDE w:val="0"/>
        <w:autoSpaceDN w:val="0"/>
        <w:adjustRightInd w:val="0"/>
        <w:rPr>
          <w:rFonts w:ascii="TimesNewRomanPS" w:eastAsiaTheme="minorHAnsi" w:hAnsi="TimesNewRomanPS" w:cs="TimesNewRomanPS"/>
          <w:sz w:val="19"/>
          <w:szCs w:val="19"/>
        </w:rPr>
      </w:pPr>
      <w:proofErr w:type="gramStart"/>
      <w:r>
        <w:rPr>
          <w:rFonts w:ascii="TimesNewRomanPS" w:eastAsiaTheme="minorHAnsi" w:hAnsi="TimesNewRomanPS" w:cs="TimesNewRomanPS"/>
          <w:sz w:val="19"/>
          <w:szCs w:val="19"/>
        </w:rPr>
        <w:t>$10,000.</w:t>
      </w:r>
      <w:proofErr w:type="gramEnd"/>
      <w:r>
        <w:rPr>
          <w:rFonts w:ascii="TimesNewRomanPS" w:eastAsiaTheme="minorHAnsi" w:hAnsi="TimesNewRomanPS" w:cs="TimesNewRomanPS"/>
          <w:sz w:val="19"/>
          <w:szCs w:val="19"/>
        </w:rPr>
        <w:t xml:space="preserve"> Assume no change in selling price; find net income if activity volume increases 10%.</w:t>
      </w:r>
    </w:p>
    <w:p w:rsidR="007E4B63" w:rsidRDefault="007E4B63" w:rsidP="007E4B63">
      <w:pPr>
        <w:autoSpaceDE w:val="0"/>
        <w:autoSpaceDN w:val="0"/>
        <w:adjustRightInd w:val="0"/>
        <w:rPr>
          <w:rFonts w:ascii="TimesNewRomanPS" w:eastAsiaTheme="minorHAnsi" w:hAnsi="TimesNewRomanPS" w:cs="TimesNewRomanPS"/>
          <w:sz w:val="19"/>
          <w:szCs w:val="19"/>
        </w:rPr>
      </w:pPr>
      <w:r>
        <w:rPr>
          <w:rFonts w:ascii="TimesNewRomanPS" w:eastAsiaTheme="minorHAnsi" w:hAnsi="TimesNewRomanPS" w:cs="TimesNewRomanPS"/>
          <w:sz w:val="19"/>
          <w:szCs w:val="19"/>
        </w:rPr>
        <w:t>5. Given: Selling price per unit, $40; total fixed expenses, $80,000; variable expenses per unit, $30.</w:t>
      </w:r>
    </w:p>
    <w:p w:rsidR="007E4B63" w:rsidRDefault="007E4B63" w:rsidP="007E4B63">
      <w:pPr>
        <w:autoSpaceDE w:val="0"/>
        <w:autoSpaceDN w:val="0"/>
        <w:adjustRightInd w:val="0"/>
        <w:rPr>
          <w:rFonts w:ascii="TimesNewRomanPS" w:eastAsiaTheme="minorHAnsi" w:hAnsi="TimesNewRomanPS" w:cs="TimesNewRomanPS"/>
          <w:sz w:val="19"/>
          <w:szCs w:val="19"/>
        </w:rPr>
      </w:pPr>
      <w:r>
        <w:rPr>
          <w:rFonts w:ascii="TimesNewRomanPS" w:eastAsiaTheme="minorHAnsi" w:hAnsi="TimesNewRomanPS" w:cs="TimesNewRomanPS"/>
          <w:sz w:val="19"/>
          <w:szCs w:val="19"/>
        </w:rPr>
        <w:t>Assume that variable expenses are reduced by 20% per unit, and the total fixed expenses are increased</w:t>
      </w:r>
    </w:p>
    <w:p w:rsidR="0002233B" w:rsidRDefault="007E4B63" w:rsidP="007E4B63">
      <w:proofErr w:type="gramStart"/>
      <w:r>
        <w:rPr>
          <w:rFonts w:ascii="TimesNewRomanPS" w:eastAsiaTheme="minorHAnsi" w:hAnsi="TimesNewRomanPS" w:cs="TimesNewRomanPS"/>
          <w:sz w:val="19"/>
          <w:szCs w:val="19"/>
        </w:rPr>
        <w:t>by</w:t>
      </w:r>
      <w:proofErr w:type="gramEnd"/>
      <w:r>
        <w:rPr>
          <w:rFonts w:ascii="TimesNewRomanPS" w:eastAsiaTheme="minorHAnsi" w:hAnsi="TimesNewRomanPS" w:cs="TimesNewRomanPS"/>
          <w:sz w:val="19"/>
          <w:szCs w:val="19"/>
        </w:rPr>
        <w:t xml:space="preserve"> 10%. Find the sales in units to achieve a profit of $20,000, assuming no change in selling price.</w:t>
      </w:r>
      <w:r w:rsidR="00C66060">
        <w:rPr>
          <w:rFonts w:ascii="Arial" w:hAnsi="Arial" w:cs="Arial"/>
          <w:szCs w:val="20"/>
        </w:rPr>
        <w:br/>
      </w:r>
    </w:p>
    <w:sectPr w:rsidR="0002233B" w:rsidSect="00022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JansonTex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JansonTex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626"/>
    <w:multiLevelType w:val="hybridMultilevel"/>
    <w:tmpl w:val="D5CC8A06"/>
    <w:lvl w:ilvl="0" w:tplc="F26A6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575BE"/>
    <w:multiLevelType w:val="hybridMultilevel"/>
    <w:tmpl w:val="92901F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1F1C00"/>
    <w:multiLevelType w:val="hybridMultilevel"/>
    <w:tmpl w:val="A91C2D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7C53E94"/>
    <w:multiLevelType w:val="hybridMultilevel"/>
    <w:tmpl w:val="F3EAF8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D94768"/>
    <w:multiLevelType w:val="hybridMultilevel"/>
    <w:tmpl w:val="79D20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1971B36"/>
    <w:multiLevelType w:val="hybridMultilevel"/>
    <w:tmpl w:val="169CBA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060"/>
    <w:rsid w:val="0002233B"/>
    <w:rsid w:val="001729B8"/>
    <w:rsid w:val="003F6DE1"/>
    <w:rsid w:val="007E4B63"/>
    <w:rsid w:val="007F4C90"/>
    <w:rsid w:val="00C66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2009-12-11T16:36:00Z</dcterms:created>
  <dcterms:modified xsi:type="dcterms:W3CDTF">2009-12-11T17:25:00Z</dcterms:modified>
</cp:coreProperties>
</file>