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 w:rsidRPr="00DB5BD2">
        <w:rPr>
          <w:rFonts w:ascii="Calibri" w:hAnsi="Calibri"/>
          <w:sz w:val="22"/>
          <w:szCs w:val="22"/>
        </w:rPr>
        <w:t>The rate law for the Br</w:t>
      </w:r>
      <w:r w:rsidRPr="00D73436">
        <w:rPr>
          <w:rFonts w:ascii="Calibri" w:hAnsi="Calibri"/>
          <w:sz w:val="22"/>
          <w:szCs w:val="22"/>
          <w:vertAlign w:val="superscript"/>
        </w:rPr>
        <w:t>—</w:t>
      </w:r>
      <w:r>
        <w:rPr>
          <w:rFonts w:ascii="Calibri" w:hAnsi="Calibri"/>
          <w:sz w:val="22"/>
          <w:szCs w:val="22"/>
        </w:rPr>
        <w:t>- catalyzed reaction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Br-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6pt;margin-top:4.5pt;width:38.25pt;height:0;z-index:251660288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</w:t>
      </w:r>
      <w:r w:rsidRPr="0059447D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59447D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NH</w:t>
      </w:r>
      <w:r w:rsidRPr="0059447D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+ HNO</w:t>
      </w:r>
      <w:r w:rsidRPr="0059447D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+ H</w:t>
      </w:r>
      <w:r w:rsidRPr="0059447D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 xml:space="preserve">                     C</w:t>
      </w:r>
      <w:r w:rsidRPr="0059447D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59447D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N</w:t>
      </w:r>
      <w:r w:rsidRPr="0059447D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 xml:space="preserve"> + 2H</w:t>
      </w:r>
      <w:r w:rsidRPr="0059447D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proofErr w:type="gramEnd"/>
      <w:r>
        <w:rPr>
          <w:rFonts w:ascii="Calibri" w:hAnsi="Calibri"/>
          <w:sz w:val="22"/>
          <w:szCs w:val="22"/>
        </w:rPr>
        <w:t xml:space="preserve"> observed to be  rate  =  </w:t>
      </w:r>
      <w:r w:rsidRPr="00916DB8">
        <w:rPr>
          <w:position w:val="-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24.2pt" o:ole="">
            <v:imagedata r:id="rId4" o:title=""/>
          </v:shape>
          <o:OLEObject Type="Embed" ProgID="Equation.3" ShapeID="_x0000_i1025" DrawAspect="Content" ObjectID="_1321594446" r:id="rId5"/>
        </w:object>
      </w:r>
      <w:r>
        <w:t xml:space="preserve"> = </w:t>
      </w:r>
      <w:r>
        <w:rPr>
          <w:rFonts w:ascii="Calibri" w:hAnsi="Calibri"/>
          <w:sz w:val="22"/>
          <w:szCs w:val="22"/>
        </w:rPr>
        <w:t xml:space="preserve"> k [H</w:t>
      </w:r>
      <w:r w:rsidRPr="00CC00B6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>][HNO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][Br </w:t>
      </w:r>
      <w:r w:rsidRPr="00893D52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</w:rPr>
        <w:t>].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proposed mechanism is 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</w:t>
      </w:r>
      <w:r w:rsidRPr="00D73436">
        <w:rPr>
          <w:rFonts w:ascii="Calibri" w:hAnsi="Calibri"/>
          <w:sz w:val="22"/>
          <w:szCs w:val="22"/>
          <w:vertAlign w:val="subscript"/>
        </w:rPr>
        <w:t>1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7" type="#_x0000_t32" style="position:absolute;margin-left:128.25pt;margin-top:3.5pt;width:38.25pt;height:0;z-index:251661312" o:connectortype="straight">
            <v:stroke endarrow="block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28" type="#_x0000_t32" style="position:absolute;margin-left:128.25pt;margin-top:8.7pt;width:31.5pt;height:.05pt;flip:x;z-index:251662336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tab/>
        <w:t>(1)</w:t>
      </w:r>
      <w:r>
        <w:rPr>
          <w:rFonts w:ascii="Calibri" w:hAnsi="Calibri"/>
          <w:sz w:val="22"/>
          <w:szCs w:val="22"/>
        </w:rPr>
        <w:tab/>
        <w:t>H</w:t>
      </w:r>
      <w:r w:rsidRPr="00CC00B6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 xml:space="preserve"> + HNO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                     H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NO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 w:rsidRPr="00CC00B6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 xml:space="preserve">                 (rapid equilibrium)</w:t>
      </w:r>
    </w:p>
    <w:p w:rsidR="0086720F" w:rsidRDefault="0086720F" w:rsidP="0086720F">
      <w:pPr>
        <w:pStyle w:val="BodyTextIndent"/>
        <w:spacing w:after="0"/>
        <w:ind w:left="2160" w:firstLine="720"/>
        <w:rPr>
          <w:rFonts w:ascii="Calibri" w:hAnsi="Calibri"/>
          <w:sz w:val="22"/>
          <w:szCs w:val="22"/>
          <w:vertAlign w:val="subscript"/>
        </w:rPr>
      </w:pPr>
      <w:proofErr w:type="gramStart"/>
      <w:r>
        <w:rPr>
          <w:rFonts w:ascii="Calibri" w:hAnsi="Calibri"/>
          <w:sz w:val="22"/>
          <w:szCs w:val="22"/>
        </w:rPr>
        <w:t>k</w:t>
      </w:r>
      <w:r w:rsidRPr="00D73436">
        <w:rPr>
          <w:rFonts w:ascii="Calibri" w:hAnsi="Calibri"/>
          <w:sz w:val="22"/>
          <w:szCs w:val="22"/>
          <w:vertAlign w:val="subscript"/>
        </w:rPr>
        <w:t>-1</w:t>
      </w:r>
      <w:proofErr w:type="gramEnd"/>
    </w:p>
    <w:p w:rsidR="0086720F" w:rsidRPr="00D73436" w:rsidRDefault="0086720F" w:rsidP="0086720F">
      <w:pPr>
        <w:pStyle w:val="BodyTextIndent"/>
        <w:spacing w:after="0"/>
        <w:ind w:left="2160" w:firstLine="720"/>
        <w:rPr>
          <w:rFonts w:ascii="Calibri" w:hAnsi="Calibri"/>
          <w:sz w:val="22"/>
          <w:szCs w:val="22"/>
        </w:rPr>
      </w:pPr>
    </w:p>
    <w:p w:rsidR="0086720F" w:rsidRPr="00D73436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k</w:t>
      </w:r>
      <w:r w:rsidRPr="00D73436">
        <w:rPr>
          <w:rFonts w:ascii="Calibri" w:hAnsi="Calibri"/>
          <w:sz w:val="22"/>
          <w:szCs w:val="22"/>
          <w:vertAlign w:val="subscript"/>
        </w:rPr>
        <w:t>2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9" type="#_x0000_t32" style="position:absolute;margin-left:140.2pt;margin-top:5.15pt;width:38.25pt;height:.05pt;z-index:251663360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tab/>
        <w:t>(2)</w:t>
      </w:r>
      <w:r>
        <w:rPr>
          <w:rFonts w:ascii="Calibri" w:hAnsi="Calibri"/>
          <w:sz w:val="22"/>
          <w:szCs w:val="22"/>
        </w:rPr>
        <w:tab/>
        <w:t>H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NO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 w:rsidRPr="00CC00B6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 xml:space="preserve"> + Br</w:t>
      </w:r>
      <w:r w:rsidRPr="0000278B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</w:rPr>
        <w:t xml:space="preserve">                        </w:t>
      </w:r>
      <w:proofErr w:type="spellStart"/>
      <w:r>
        <w:rPr>
          <w:rFonts w:ascii="Calibri" w:hAnsi="Calibri"/>
          <w:sz w:val="22"/>
          <w:szCs w:val="22"/>
        </w:rPr>
        <w:t>NOBr</w:t>
      </w:r>
      <w:proofErr w:type="spellEnd"/>
      <w:r>
        <w:rPr>
          <w:rFonts w:ascii="Calibri" w:hAnsi="Calibri"/>
          <w:sz w:val="22"/>
          <w:szCs w:val="22"/>
        </w:rPr>
        <w:t xml:space="preserve"> + H</w:t>
      </w:r>
      <w:r w:rsidRPr="00CC00B6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      (slow)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k</w:t>
      </w:r>
      <w:r>
        <w:rPr>
          <w:rFonts w:ascii="Calibri" w:hAnsi="Calibri"/>
          <w:sz w:val="22"/>
          <w:szCs w:val="22"/>
          <w:vertAlign w:val="subscript"/>
        </w:rPr>
        <w:t>3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0" type="#_x0000_t32" style="position:absolute;margin-left:152.2pt;margin-top:5.9pt;width:38.25pt;height:0;z-index:251664384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tab/>
        <w:t>(3)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NOBr</w:t>
      </w:r>
      <w:proofErr w:type="spellEnd"/>
      <w:r>
        <w:rPr>
          <w:rFonts w:ascii="Calibri" w:hAnsi="Calibri"/>
          <w:sz w:val="22"/>
          <w:szCs w:val="22"/>
        </w:rPr>
        <w:t xml:space="preserve"> + C</w:t>
      </w:r>
      <w:r w:rsidRPr="00BB13A7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BB13A7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NH</w:t>
      </w:r>
      <w:r w:rsidRPr="00BB13A7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ab/>
        <w:t xml:space="preserve">                        C</w:t>
      </w:r>
      <w:r w:rsidRPr="0059447D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</w:rPr>
        <w:t>H</w:t>
      </w:r>
      <w:r w:rsidRPr="0059447D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>N</w:t>
      </w:r>
      <w:r w:rsidRPr="0059447D">
        <w:rPr>
          <w:rFonts w:ascii="Calibri" w:hAnsi="Calibri"/>
          <w:sz w:val="22"/>
          <w:szCs w:val="22"/>
          <w:vertAlign w:val="subscript"/>
        </w:rPr>
        <w:t>2</w:t>
      </w:r>
      <w:proofErr w:type="gramStart"/>
      <w:r w:rsidRPr="00BB13A7">
        <w:rPr>
          <w:rFonts w:ascii="Calibri" w:hAnsi="Calibri"/>
          <w:sz w:val="22"/>
          <w:szCs w:val="22"/>
          <w:vertAlign w:val="superscript"/>
        </w:rPr>
        <w:t xml:space="preserve">+ </w:t>
      </w:r>
      <w:r>
        <w:rPr>
          <w:rFonts w:ascii="Calibri" w:hAnsi="Calibri"/>
          <w:sz w:val="22"/>
          <w:szCs w:val="22"/>
        </w:rPr>
        <w:t xml:space="preserve"> +</w:t>
      </w:r>
      <w:proofErr w:type="gramEnd"/>
      <w:r>
        <w:rPr>
          <w:rFonts w:ascii="Calibri" w:hAnsi="Calibri"/>
          <w:sz w:val="22"/>
          <w:szCs w:val="22"/>
        </w:rPr>
        <w:t xml:space="preserve">  H</w:t>
      </w:r>
      <w:r w:rsidRPr="00BB13A7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 + Br</w:t>
      </w:r>
      <w:r w:rsidRPr="00BB13A7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</w:rPr>
        <w:t xml:space="preserve">    (fast)</w:t>
      </w:r>
    </w:p>
    <w:p w:rsidR="0086720F" w:rsidRPr="0059447D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Deduce the rate law for this mechanism and relate the </w:t>
      </w:r>
      <w:r w:rsidRPr="00BB13A7">
        <w:rPr>
          <w:rFonts w:ascii="Calibri" w:hAnsi="Calibri"/>
          <w:i/>
          <w:sz w:val="22"/>
          <w:szCs w:val="22"/>
        </w:rPr>
        <w:t>observed</w:t>
      </w:r>
      <w:r>
        <w:rPr>
          <w:rFonts w:ascii="Calibri" w:hAnsi="Calibri"/>
          <w:sz w:val="22"/>
          <w:szCs w:val="22"/>
        </w:rPr>
        <w:t xml:space="preserve"> rate constant k to the rate constants appearing in the assumed mechanism.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</w:p>
    <w:p w:rsidR="0086720F" w:rsidRPr="00622633" w:rsidRDefault="0086720F" w:rsidP="0086720F">
      <w:pPr>
        <w:pStyle w:val="BodyTextIndent"/>
        <w:spacing w:after="0"/>
        <w:ind w:left="0"/>
        <w:rPr>
          <w:rFonts w:ascii="Calibri" w:hAnsi="Calibri"/>
          <w:b/>
          <w:sz w:val="22"/>
          <w:szCs w:val="22"/>
        </w:rPr>
      </w:pPr>
      <w:r w:rsidRPr="00622633">
        <w:rPr>
          <w:rFonts w:ascii="Calibri" w:hAnsi="Calibri"/>
          <w:b/>
          <w:sz w:val="22"/>
          <w:szCs w:val="22"/>
        </w:rPr>
        <w:t>Notes: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1. Step (1) is a rapid </w:t>
      </w:r>
      <w:proofErr w:type="gramStart"/>
      <w:r>
        <w:rPr>
          <w:rFonts w:ascii="Calibri" w:hAnsi="Calibri"/>
          <w:sz w:val="22"/>
          <w:szCs w:val="22"/>
        </w:rPr>
        <w:t>equilibrium,</w:t>
      </w:r>
      <w:proofErr w:type="gramEnd"/>
      <w:r>
        <w:rPr>
          <w:rFonts w:ascii="Calibri" w:hAnsi="Calibri"/>
          <w:sz w:val="22"/>
          <w:szCs w:val="22"/>
        </w:rPr>
        <w:t xml:space="preserve"> meaning k</w:t>
      </w:r>
      <w:r w:rsidRPr="00622633"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and k</w:t>
      </w:r>
      <w:r w:rsidRPr="00BB13A7">
        <w:rPr>
          <w:rFonts w:ascii="Calibri" w:hAnsi="Calibri"/>
          <w:sz w:val="22"/>
          <w:szCs w:val="22"/>
          <w:vertAlign w:val="subscript"/>
        </w:rPr>
        <w:t>-1</w:t>
      </w:r>
      <w:r>
        <w:rPr>
          <w:rFonts w:ascii="Calibri" w:hAnsi="Calibri"/>
          <w:sz w:val="22"/>
          <w:szCs w:val="22"/>
        </w:rPr>
        <w:t xml:space="preserve"> are much faster than k</w:t>
      </w:r>
      <w:r w:rsidRPr="00BB13A7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.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2. The forward and reverse rates are equal for step (1) since it is </w:t>
      </w:r>
      <w:proofErr w:type="gramStart"/>
      <w:r>
        <w:rPr>
          <w:rFonts w:ascii="Calibri" w:hAnsi="Calibri"/>
          <w:sz w:val="22"/>
          <w:szCs w:val="22"/>
        </w:rPr>
        <w:t>an equilibrium</w:t>
      </w:r>
      <w:proofErr w:type="gramEnd"/>
      <w:r>
        <w:rPr>
          <w:rFonts w:ascii="Calibri" w:hAnsi="Calibri"/>
          <w:sz w:val="22"/>
          <w:szCs w:val="22"/>
        </w:rPr>
        <w:t>; this fact can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proofErr w:type="gramStart"/>
      <w:r>
        <w:rPr>
          <w:rFonts w:ascii="Calibri" w:hAnsi="Calibri"/>
          <w:sz w:val="22"/>
          <w:szCs w:val="22"/>
        </w:rPr>
        <w:t>be</w:t>
      </w:r>
      <w:proofErr w:type="gramEnd"/>
      <w:r>
        <w:rPr>
          <w:rFonts w:ascii="Calibri" w:hAnsi="Calibri"/>
          <w:sz w:val="22"/>
          <w:szCs w:val="22"/>
        </w:rPr>
        <w:t xml:space="preserve"> used to get an expression for the concentration of the intermediate H</w:t>
      </w:r>
      <w:r w:rsidRPr="00622633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NO</w:t>
      </w:r>
      <w:r w:rsidRPr="00622633">
        <w:rPr>
          <w:rFonts w:ascii="Calibri" w:hAnsi="Calibri"/>
          <w:sz w:val="22"/>
          <w:szCs w:val="22"/>
          <w:vertAlign w:val="subscript"/>
        </w:rPr>
        <w:t>2</w:t>
      </w:r>
      <w:r w:rsidRPr="00622633">
        <w:rPr>
          <w:rFonts w:ascii="Calibri" w:hAnsi="Calibri"/>
          <w:sz w:val="22"/>
          <w:szCs w:val="22"/>
          <w:vertAlign w:val="superscript"/>
        </w:rPr>
        <w:t>+</w:t>
      </w:r>
      <w:r>
        <w:rPr>
          <w:rFonts w:ascii="Calibri" w:hAnsi="Calibri"/>
          <w:sz w:val="22"/>
          <w:szCs w:val="22"/>
        </w:rPr>
        <w:t>.</w:t>
      </w:r>
    </w:p>
    <w:p w:rsidR="0086720F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3. Recall, the reaction orders for elementary reactions are determined by the reaction </w:t>
      </w:r>
    </w:p>
    <w:p w:rsidR="0086720F" w:rsidRPr="00BB13A7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proofErr w:type="spellStart"/>
      <w:proofErr w:type="gramStart"/>
      <w:r>
        <w:rPr>
          <w:rFonts w:ascii="Calibri" w:hAnsi="Calibri"/>
          <w:sz w:val="22"/>
          <w:szCs w:val="22"/>
        </w:rPr>
        <w:t>stoichiometry</w:t>
      </w:r>
      <w:proofErr w:type="spellEnd"/>
      <w:proofErr w:type="gramEnd"/>
      <w:r>
        <w:rPr>
          <w:rFonts w:ascii="Calibri" w:hAnsi="Calibri"/>
          <w:sz w:val="22"/>
          <w:szCs w:val="22"/>
        </w:rPr>
        <w:t>.</w:t>
      </w:r>
    </w:p>
    <w:p w:rsidR="0086720F" w:rsidRPr="00DB5BD2" w:rsidRDefault="0086720F" w:rsidP="0086720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 Step (2) is sufficiently slow that it can be considered rate-determining.</w:t>
      </w:r>
    </w:p>
    <w:p w:rsidR="00373EA3" w:rsidRDefault="00373EA3"/>
    <w:sectPr w:rsidR="00373EA3" w:rsidSect="003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720F"/>
    <w:rsid w:val="00373EA3"/>
    <w:rsid w:val="0086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720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672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2009-12-06T15:47:00Z</dcterms:created>
  <dcterms:modified xsi:type="dcterms:W3CDTF">2009-12-06T15:48:00Z</dcterms:modified>
</cp:coreProperties>
</file>