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56336C" w:rsidRPr="0056336C" w:rsidTr="0056336C">
        <w:trPr>
          <w:tblCellSpacing w:w="0" w:type="dxa"/>
        </w:trPr>
        <w:tc>
          <w:tcPr>
            <w:tcW w:w="0" w:type="auto"/>
            <w:vAlign w:val="center"/>
            <w:hideMark/>
          </w:tcPr>
          <w:tbl>
            <w:tblPr>
              <w:tblW w:w="5000" w:type="pct"/>
              <w:tblCellSpacing w:w="0" w:type="dxa"/>
              <w:tblCellMar>
                <w:left w:w="0" w:type="dxa"/>
                <w:right w:w="0" w:type="dxa"/>
              </w:tblCellMar>
              <w:tblLook w:val="04A0"/>
            </w:tblPr>
            <w:tblGrid>
              <w:gridCol w:w="7680"/>
              <w:gridCol w:w="1500"/>
              <w:gridCol w:w="180"/>
            </w:tblGrid>
            <w:tr w:rsidR="0056336C" w:rsidRPr="0056336C">
              <w:trPr>
                <w:gridAfter w:val="1"/>
                <w:tblCellSpacing w:w="0" w:type="dxa"/>
              </w:trPr>
              <w:tc>
                <w:tcPr>
                  <w:tcW w:w="5000" w:type="pct"/>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7320"/>
                    <w:gridCol w:w="360"/>
                  </w:tblGrid>
                  <w:tr w:rsidR="0056336C" w:rsidRPr="0056336C">
                    <w:trPr>
                      <w:tblCellSpacing w:w="0" w:type="dxa"/>
                    </w:trPr>
                    <w:tc>
                      <w:tcPr>
                        <w:tcW w:w="0" w:type="auto"/>
                        <w:vAlign w:val="center"/>
                        <w:hideMark/>
                      </w:tcPr>
                      <w:tbl>
                        <w:tblPr>
                          <w:tblW w:w="5000" w:type="pct"/>
                          <w:tblCellSpacing w:w="0" w:type="dxa"/>
                          <w:tblCellMar>
                            <w:left w:w="0" w:type="dxa"/>
                            <w:right w:w="0" w:type="dxa"/>
                          </w:tblCellMar>
                          <w:tblLook w:val="04A0"/>
                        </w:tblPr>
                        <w:tblGrid>
                          <w:gridCol w:w="7260"/>
                        </w:tblGrid>
                        <w:tr w:rsidR="0056336C" w:rsidRPr="0056336C">
                          <w:trPr>
                            <w:tblCellSpacing w:w="0" w:type="dxa"/>
                          </w:trPr>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Arial" w:eastAsia="Times New Roman" w:hAnsi="Arial" w:cs="Arial"/>
                                  <w:b/>
                                  <w:bCs/>
                                  <w:caps/>
                                  <w:color w:val="BD3539"/>
                                  <w:sz w:val="48"/>
                                </w:rPr>
                                <w:t>The Business Situation</w:t>
                              </w:r>
                            </w:p>
                          </w:tc>
                        </w:tr>
                        <w:tr w:rsidR="0056336C" w:rsidRPr="0056336C">
                          <w:trPr>
                            <w:tblCellSpacing w:w="0" w:type="dxa"/>
                          </w:trPr>
                          <w:tc>
                            <w:tcPr>
                              <w:tcW w:w="0" w:type="auto"/>
                              <w:shd w:val="clear" w:color="auto" w:fill="BD3539"/>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1" name="Picture 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1865/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 name="Picture 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Two years ago, prior to a major capital-budgeting decision (see Case 4), Robert Burns, the president of Greetings Inc., faced a challenging transfer pricing issue. He knew that Greetings store managers had heard about the ABC study (see Case 2) and that they knew a price increase for framed items would soon be on the way. In an effort to dissuade him from increasing the transfer price for framed prints, several store managers e-mailed him with detailed analyses showing how framed-print sales had given stores a strong competitive position and had increased revenues and profits. The store managers mentioned, however, that while they were opposed to an increase in the cost of framed prints, they were looking forward to a price decrease for unframed prints.</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Management at Wall Décor was very interested in changing the transfer pricing strategy. You had reported to them that setting the transfer price based on the product costs calculated by using traditional overhead allocation measures had been a major contributing factor to its non-optimal performance.</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 xml:space="preserve">Here is a brief recap of what happened during your presentation to Mr. Burns and the Wall Décor managers. Mr. Burns smiled during your presentation and graciously acknowledged your excellent activity-based costing (ABC) study and analysis. He even nodded with approval as you offered the following suggestions. </w:t>
                        </w:r>
                      </w:p>
                      <w:tbl>
                        <w:tblPr>
                          <w:tblW w:w="5000" w:type="pct"/>
                          <w:tblCellSpacing w:w="0" w:type="dxa"/>
                          <w:tblCellMar>
                            <w:left w:w="0" w:type="dxa"/>
                            <w:right w:w="0" w:type="dxa"/>
                          </w:tblCellMar>
                          <w:tblLook w:val="04A0"/>
                        </w:tblPr>
                        <w:tblGrid>
                          <w:gridCol w:w="301"/>
                          <w:gridCol w:w="6959"/>
                        </w:tblGrid>
                        <w:tr w:rsidR="0056336C" w:rsidRPr="0056336C" w:rsidTr="0056336C">
                          <w:trPr>
                            <w:tblCellSpacing w:w="0" w:type="dxa"/>
                          </w:trPr>
                          <w:tc>
                            <w:tcPr>
                              <w:tcW w:w="0" w:type="auto"/>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 name="Picture 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288"/>
                                <w:gridCol w:w="6671"/>
                              </w:tblGrid>
                              <w:tr w:rsidR="0056336C" w:rsidRPr="0056336C">
                                <w:trPr>
                                  <w:tblCellSpacing w:w="0" w:type="dxa"/>
                                </w:trPr>
                                <w:tc>
                                  <w:tcPr>
                                    <w:tcW w:w="0" w:type="auto"/>
                                    <w:noWrap/>
                                    <w:hideMark/>
                                  </w:tcPr>
                                  <w:p w:rsidR="0056336C" w:rsidRPr="0056336C" w:rsidRDefault="0056336C" w:rsidP="0056336C">
                                    <w:pPr>
                                      <w:spacing w:after="0" w:line="240" w:lineRule="auto"/>
                                      <w:rPr>
                                        <w:rFonts w:ascii="Times New Roman" w:eastAsia="Times New Roman" w:hAnsi="Times New Roman" w:cs="Times New Roman"/>
                                        <w:b/>
                                        <w:bCs/>
                                        <w:color w:val="000000"/>
                                        <w:sz w:val="23"/>
                                        <w:szCs w:val="23"/>
                                      </w:rPr>
                                    </w:pPr>
                                    <w:r w:rsidRPr="0056336C">
                                      <w:rPr>
                                        <w:rFonts w:ascii="Times New Roman" w:eastAsia="Times New Roman" w:hAnsi="Times New Roman" w:cs="Times New Roman"/>
                                        <w:b/>
                                        <w:bCs/>
                                        <w:color w:val="000000"/>
                                        <w:sz w:val="23"/>
                                        <w:szCs w:val="23"/>
                                      </w:rPr>
                                      <w:t>1.  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Wall Décor should decrease the transfer price for high-volume, simple print items.</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 name="Picture 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rPr>
                                        <w:rFonts w:ascii="Times New Roman" w:eastAsia="Times New Roman" w:hAnsi="Times New Roman" w:cs="Times New Roman"/>
                                        <w:b/>
                                        <w:bCs/>
                                        <w:color w:val="000000"/>
                                        <w:sz w:val="23"/>
                                        <w:szCs w:val="23"/>
                                      </w:rPr>
                                    </w:pPr>
                                    <w:r w:rsidRPr="0056336C">
                                      <w:rPr>
                                        <w:rFonts w:ascii="Times New Roman" w:eastAsia="Times New Roman" w:hAnsi="Times New Roman" w:cs="Times New Roman"/>
                                        <w:b/>
                                        <w:bCs/>
                                        <w:color w:val="000000"/>
                                        <w:sz w:val="23"/>
                                        <w:szCs w:val="23"/>
                                      </w:rPr>
                                      <w:t>2.  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Wall Décor should increase the transfer price for low-volume, complex framed print items.</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 name="Picture 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rPr>
                                        <w:rFonts w:ascii="Times New Roman" w:eastAsia="Times New Roman" w:hAnsi="Times New Roman" w:cs="Times New Roman"/>
                                        <w:b/>
                                        <w:bCs/>
                                        <w:color w:val="000000"/>
                                        <w:sz w:val="23"/>
                                        <w:szCs w:val="23"/>
                                      </w:rPr>
                                    </w:pPr>
                                    <w:r w:rsidRPr="0056336C">
                                      <w:rPr>
                                        <w:rFonts w:ascii="Times New Roman" w:eastAsia="Times New Roman" w:hAnsi="Times New Roman" w:cs="Times New Roman"/>
                                        <w:b/>
                                        <w:bCs/>
                                        <w:color w:val="000000"/>
                                        <w:sz w:val="23"/>
                                        <w:szCs w:val="23"/>
                                      </w:rPr>
                                      <w:t>3.  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Your analysis points to a transfer price that maintains the 20% markup over cost.</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6" name="Picture 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rPr>
                                        <w:rFonts w:ascii="Times New Roman" w:eastAsia="Times New Roman" w:hAnsi="Times New Roman" w:cs="Times New Roman"/>
                                        <w:b/>
                                        <w:bCs/>
                                        <w:color w:val="000000"/>
                                        <w:sz w:val="23"/>
                                        <w:szCs w:val="23"/>
                                      </w:rPr>
                                    </w:pPr>
                                    <w:r w:rsidRPr="0056336C">
                                      <w:rPr>
                                        <w:rFonts w:ascii="Times New Roman" w:eastAsia="Times New Roman" w:hAnsi="Times New Roman" w:cs="Times New Roman"/>
                                        <w:b/>
                                        <w:bCs/>
                                        <w:color w:val="000000"/>
                                        <w:sz w:val="23"/>
                                        <w:szCs w:val="23"/>
                                      </w:rPr>
                                      <w:t>4.  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Adoption of these changes will provide Wall Décor with an 11% return on investment (ROI), beating the required 10% expected by Greetings' board of directors.</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 name="Picture 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rPr>
                                        <w:rFonts w:ascii="Times New Roman" w:eastAsia="Times New Roman" w:hAnsi="Times New Roman" w:cs="Times New Roman"/>
                                        <w:b/>
                                        <w:bCs/>
                                        <w:color w:val="000000"/>
                                        <w:sz w:val="23"/>
                                        <w:szCs w:val="23"/>
                                      </w:rPr>
                                    </w:pPr>
                                    <w:r w:rsidRPr="0056336C">
                                      <w:rPr>
                                        <w:rFonts w:ascii="Times New Roman" w:eastAsia="Times New Roman" w:hAnsi="Times New Roman" w:cs="Times New Roman"/>
                                        <w:b/>
                                        <w:bCs/>
                                        <w:color w:val="000000"/>
                                        <w:sz w:val="23"/>
                                        <w:szCs w:val="23"/>
                                      </w:rPr>
                                      <w:t>5.  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Despite the objections of the store managers, the Greetings stores must accept the price changes.</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8" name="Picture 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 xml:space="preserve">Finishing your presentation, you asked the executive audience, “What questions do you have?” Mr. Burns responded as follows. </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“Your analysis appears sound. However, it focuses almost exclusively on Wall Décor. It appears to tell us little about how to move forward and benefit the entire company, especially the Greetings retail stores. Let me explain.</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 xml:space="preserve">I am concerned about how individual store customers will react to the price changes, assuming the price increase of framed-print items is passed along to the customer. Store managers will welcome a decrease in the transfer price of unframed prints. They have complained about the high cost of prints from the </w:t>
                        </w:r>
                        <w:r w:rsidRPr="0056336C">
                          <w:rPr>
                            <w:rFonts w:ascii="Times New Roman" w:eastAsia="Times New Roman" w:hAnsi="Times New Roman" w:cs="Times New Roman"/>
                            <w:color w:val="000000"/>
                            <w:sz w:val="23"/>
                            <w:szCs w:val="23"/>
                          </w:rPr>
                          <w:lastRenderedPageBreak/>
                          <w:t>beginning. With a decrease in print cost, store managers will be able to compete against mall stores for print items at a competitive selling price. In addition, the increase in store traffic for prints should increase the sales revenue for related items, such as cards, wrapping paper, and more. These are all low-margin items, but with increased sales volume of prints and related products, revenues and profits should grow for each store.</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Furthermore, store managers will be upset with the increase in the cost of framed prints. Framed prints have generated substantial revenues and profits for the stores. Increasing the cost of framed prints to the stores could create one of three problems: First, a store manager may elect to keep the selling price of framed-print items the same. The results of this would be no change in revenues, but profits would decline because of the increase in cost of framed prints.</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Second, a store manager may elect to increase the selling price of the framed prints to offset the cost increase. In this case, sales of framed prints would surely decline and so would revenues and profits. In addition, stores would likely see a decline in related sales of other expensive, high-quality, high-margin items. This is because sales data indicate that customers who purchase high-quality, high-price framed prints also purchase high-quality, high-margin items such as watches, jewelry, and cosmetics.</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Third, a store manager may elect to search the outside market for framed prints.”</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Mr. Burns offered you the challenge of helping him bring change to the company's transfer prices so that both business units, Greetings stores and Wall Décor, win. From his explanation, you could see and appreciate that setting the transfer price for unframed and framed prints impacts sale revenues and profits for related items and for the company overall. You immediately recognized the error in your presentation by simply providing a solution for Wall Décor alone.</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 xml:space="preserve">You drove home that night thinking about the challenge. You recognized the need and importance of anticipating the reaction of Greetings store customers to changes in the prices of unframed and framed prints. The next day, the marketing team provided you with the following average data. </w:t>
                        </w:r>
                      </w:p>
                      <w:tbl>
                        <w:tblPr>
                          <w:tblW w:w="5000" w:type="pct"/>
                          <w:tblCellSpacing w:w="0" w:type="dxa"/>
                          <w:tblCellMar>
                            <w:left w:w="0" w:type="dxa"/>
                            <w:right w:w="0" w:type="dxa"/>
                          </w:tblCellMar>
                          <w:tblLook w:val="04A0"/>
                        </w:tblPr>
                        <w:tblGrid>
                          <w:gridCol w:w="301"/>
                          <w:gridCol w:w="6959"/>
                        </w:tblGrid>
                        <w:tr w:rsidR="0056336C" w:rsidRPr="0056336C" w:rsidTr="0056336C">
                          <w:trPr>
                            <w:tblCellSpacing w:w="0" w:type="dxa"/>
                          </w:trPr>
                          <w:tc>
                            <w:tcPr>
                              <w:tcW w:w="0" w:type="auto"/>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9" name="Picture 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173"/>
                                <w:gridCol w:w="6786"/>
                              </w:tblGrid>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b/>
                                        <w:bCs/>
                                        <w:color w:val="000000"/>
                                        <w:sz w:val="23"/>
                                        <w:szCs w:val="23"/>
                                      </w:rPr>
                                      <w:t>·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For every unframed print sold (assume one print per customer), that customer purchases related products resulting in $4 of additional profit.</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0" name="Picture 1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b/>
                                        <w:bCs/>
                                        <w:color w:val="000000"/>
                                        <w:sz w:val="23"/>
                                        <w:szCs w:val="23"/>
                                      </w:rPr>
                                      <w:t>·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For every framed print sold (assume one print per customer), that customer purchases related products resulting in $8 of additional profit.</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1" name="Picture 1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b/>
                                        <w:bCs/>
                                        <w:color w:val="000000"/>
                                        <w:sz w:val="23"/>
                                        <w:szCs w:val="23"/>
                                      </w:rPr>
                                      <w:t>·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Each Greetings store sets its own selling price for unframed and framed prints. Store managers need this type of flexibility to be responsive to competitive pressures. On average the pricing for stores is as follows: unframed prints $21, steel-framed without matting $50, wood-framed with matting $70.</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47625"/>
                                          <wp:effectExtent l="0" t="0" r="0" b="0"/>
                                          <wp:docPr id="12" name="Picture 1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9525"/>
                              <wp:effectExtent l="0" t="0" r="0" b="0"/>
                              <wp:docPr id="13" name="Picture 1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gridSpan w:val="2"/>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90500"/>
                              <wp:effectExtent l="0" t="0" r="0" b="0"/>
                              <wp:docPr id="14" name="Picture 1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1865/common/art/pixel.gif"/>
                                      <pic:cNvPicPr>
                                        <a:picLocks noChangeAspect="1" noChangeArrowheads="1"/>
                                      </pic:cNvPicPr>
                                    </pic:nvPicPr>
                                    <pic:blipFill>
                                      <a:blip r:embed="rId4"/>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15" name="Picture 1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1865/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16" name="Picture 16" descr="http://edugen.wiley.com/edugen/courses/crs1865/common/art/opener/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1865/common/art/opener/left_btm_1.gif"/>
                                <pic:cNvPicPr>
                                  <a:picLocks noChangeAspect="1" noChangeArrowheads="1"/>
                                </pic:cNvPicPr>
                              </pic:nvPicPr>
                              <pic:blipFill>
                                <a:blip r:embed="rId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5000" w:type="pct"/>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17" name="Picture 1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courses/crs1865/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18" name="Picture 18" descr="http://edugen.wiley.com/edugen/courses/crs1865/common/art/opener/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courses/crs1865/common/art/opener/right_btm_1.gif"/>
                                <pic:cNvPicPr>
                                  <a:picLocks noChangeAspect="1" noChangeArrowheads="1"/>
                                </pic:cNvPicPr>
                              </pic:nvPicPr>
                              <pic:blipFill>
                                <a:blip r:embed="rId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r w:rsidR="0056336C" w:rsidRPr="0056336C" w:rsidTr="0056336C">
        <w:trPr>
          <w:tblCellSpacing w:w="0" w:type="dxa"/>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19" name="Picture 1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56336C" w:rsidRPr="0056336C" w:rsidRDefault="0056336C" w:rsidP="0056336C">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6"/>
        <w:gridCol w:w="9354"/>
      </w:tblGrid>
      <w:tr w:rsidR="0056336C" w:rsidRPr="0056336C" w:rsidTr="0056336C">
        <w:trPr>
          <w:tblCellSpacing w:w="0" w:type="dxa"/>
        </w:trPr>
        <w:tc>
          <w:tcPr>
            <w:tcW w:w="0" w:type="auto"/>
            <w:noWrap/>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Arial" w:eastAsia="Times New Roman" w:hAnsi="Arial" w:cs="Arial"/>
                <w:b/>
                <w:bCs/>
                <w:caps/>
                <w:color w:val="FFCB08"/>
                <w:sz w:val="42"/>
              </w:rPr>
              <w:t>Exercises</w:t>
            </w:r>
          </w:p>
        </w:tc>
      </w:tr>
      <w:tr w:rsidR="0056336C" w:rsidRPr="0056336C" w:rsidTr="0056336C">
        <w:trPr>
          <w:tblCellSpacing w:w="0" w:type="dxa"/>
        </w:trPr>
        <w:tc>
          <w:tcPr>
            <w:tcW w:w="0" w:type="auto"/>
            <w:gridSpan w:val="2"/>
            <w:shd w:val="clear" w:color="auto" w:fill="004182"/>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9050"/>
                  <wp:effectExtent l="0" t="0" r="0" b="0"/>
                  <wp:docPr id="20" name="Picture 2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1865/common/art/pixel.gif"/>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56336C" w:rsidRPr="0056336C" w:rsidTr="0056336C">
        <w:trPr>
          <w:tblCellSpacing w:w="0" w:type="dxa"/>
        </w:trPr>
        <w:tc>
          <w:tcPr>
            <w:tcW w:w="0" w:type="auto"/>
            <w:gridSpan w:val="2"/>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 name="Picture 2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56336C" w:rsidRPr="0056336C" w:rsidRDefault="0056336C" w:rsidP="0056336C">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56336C" w:rsidRPr="0056336C" w:rsidTr="0056336C">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9360"/>
            </w:tblGrid>
            <w:tr w:rsidR="0056336C" w:rsidRPr="0056336C">
              <w:trPr>
                <w:tblCellSpacing w:w="0" w:type="dxa"/>
              </w:trPr>
              <w:tc>
                <w:tcPr>
                  <w:tcW w:w="0" w:type="auto"/>
                  <w:vAlign w:val="center"/>
                  <w:hideMark/>
                </w:tcPr>
                <w:p w:rsidR="0056336C" w:rsidRPr="0056336C" w:rsidRDefault="0056336C" w:rsidP="0056336C">
                  <w:pPr>
                    <w:spacing w:after="0" w:line="240" w:lineRule="auto"/>
                    <w:rPr>
                      <w:rFonts w:ascii="Arial" w:eastAsia="Times New Roman" w:hAnsi="Arial" w:cs="Arial"/>
                      <w:b/>
                      <w:bCs/>
                      <w:color w:val="000000"/>
                      <w:sz w:val="27"/>
                      <w:szCs w:val="27"/>
                    </w:rPr>
                  </w:pPr>
                  <w:r w:rsidRPr="0056336C">
                    <w:rPr>
                      <w:rFonts w:ascii="Arial" w:eastAsia="Times New Roman" w:hAnsi="Arial" w:cs="Arial"/>
                      <w:b/>
                      <w:bCs/>
                      <w:color w:val="000000"/>
                      <w:sz w:val="27"/>
                      <w:szCs w:val="27"/>
                    </w:rPr>
                    <w:t>Instructions</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b/>
                      <w:bCs/>
                      <w:i/>
                      <w:iCs/>
                      <w:color w:val="000000"/>
                      <w:sz w:val="23"/>
                      <w:szCs w:val="23"/>
                    </w:rPr>
                    <w:t>Answer each of the following questions.</w:t>
                  </w:r>
                </w:p>
              </w:tc>
            </w:tr>
            <w:tr w:rsidR="0056336C" w:rsidRPr="0056336C">
              <w:trPr>
                <w:tblCellSpacing w:w="0" w:type="dxa"/>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 name="Picture 2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Arial" w:eastAsia="Times New Roman" w:hAnsi="Arial" w:cs="Arial"/>
                      <w:b/>
                      <w:bCs/>
                      <w:color w:val="000000"/>
                      <w:sz w:val="23"/>
                    </w:rPr>
                    <w:t>1  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Prepare for class discussion what you think were the critical challenges for Mr. Burns. Recognize that Wall Décor is a profit center and each Greetings store is a profit center.</w:t>
                  </w:r>
                </w:p>
              </w:tc>
            </w:tr>
            <w:tr w:rsidR="0056336C" w:rsidRPr="0056336C">
              <w:trPr>
                <w:tblCellSpacing w:w="0" w:type="dxa"/>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3" name="Picture 2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4" name="Picture 2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Arial" w:eastAsia="Times New Roman" w:hAnsi="Arial" w:cs="Arial"/>
                      <w:b/>
                      <w:bCs/>
                      <w:color w:val="000000"/>
                      <w:sz w:val="23"/>
                    </w:rPr>
                    <w:t>2  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 xml:space="preserve">After lengthy and sometimes heated negotiations between Wall Décor and the store managers, a new transfer price was determined that calls for the stores and Wall Décor to split the profits on unframed prints 30/70 (30% to the store, 70% to Wall Décor) and the profits on framed prints 50/50. The following additional terms were also agreed to: </w:t>
                  </w:r>
                </w:p>
                <w:tbl>
                  <w:tblPr>
                    <w:tblW w:w="5000" w:type="pct"/>
                    <w:tblCellSpacing w:w="0" w:type="dxa"/>
                    <w:tblCellMar>
                      <w:left w:w="0" w:type="dxa"/>
                      <w:right w:w="0" w:type="dxa"/>
                    </w:tblCellMar>
                    <w:tblLook w:val="04A0"/>
                  </w:tblPr>
                  <w:tblGrid>
                    <w:gridCol w:w="301"/>
                    <w:gridCol w:w="8759"/>
                  </w:tblGrid>
                  <w:tr w:rsidR="0056336C" w:rsidRPr="0056336C" w:rsidTr="0056336C">
                    <w:trPr>
                      <w:tblCellSpacing w:w="0" w:type="dxa"/>
                    </w:trPr>
                    <w:tc>
                      <w:tcPr>
                        <w:tcW w:w="0" w:type="auto"/>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5" name="Picture 2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173"/>
                          <w:gridCol w:w="8586"/>
                        </w:tblGrid>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b/>
                                  <w:bCs/>
                                  <w:color w:val="000000"/>
                                  <w:sz w:val="23"/>
                                  <w:szCs w:val="23"/>
                                </w:rPr>
                                <w:t>·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“Profits” are defined as the store selling price less the ABC cost.</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6" name="Picture 2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b/>
                                  <w:bCs/>
                                  <w:color w:val="000000"/>
                                  <w:sz w:val="23"/>
                                  <w:szCs w:val="23"/>
                                </w:rPr>
                                <w:t>·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Stores do not share the profits from related products with Wall Décor.</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7" name="Picture 2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b/>
                                  <w:bCs/>
                                  <w:color w:val="000000"/>
                                  <w:sz w:val="23"/>
                                  <w:szCs w:val="23"/>
                                </w:rPr>
                                <w:t>·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Wall Décor will not seek to sell unframed and framed print items through anyone other than Greetings.</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 name="Picture 2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b/>
                                  <w:bCs/>
                                  <w:color w:val="000000"/>
                                  <w:sz w:val="23"/>
                                  <w:szCs w:val="23"/>
                                </w:rPr>
                                <w:t>·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Wall Décor will work to decrease costs.</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9" name="Picture 2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b/>
                                  <w:bCs/>
                                  <w:color w:val="000000"/>
                                  <w:sz w:val="23"/>
                                  <w:szCs w:val="23"/>
                                </w:rPr>
                                <w:t>·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Greetings stores will not seek suppliers of prints other than Wall Décor.</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0" name="Picture 3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b/>
                                  <w:bCs/>
                                  <w:color w:val="000000"/>
                                  <w:sz w:val="23"/>
                                  <w:szCs w:val="23"/>
                                </w:rPr>
                                <w:t>·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Stores will keep the selling price of framed prints as it was before the change in transfer price. On average, stores will decrease the selling price of unframed prints to $20, with an expected increase in volume to 100,000 prints.</w:t>
                              </w:r>
                            </w:p>
                          </w:tc>
                        </w:tr>
                        <w:tr w:rsidR="0056336C" w:rsidRPr="0056336C">
                          <w:trPr>
                            <w:tblCellSpacing w:w="0" w:type="dxa"/>
                          </w:trPr>
                          <w:tc>
                            <w:tcPr>
                              <w:tcW w:w="0" w:type="auto"/>
                              <w:gridSpan w:val="2"/>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 name="Picture 3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 xml:space="preserve">Analyze how Wall Décor and the stores benefited from this new agreement. In your analysis, first </w:t>
                  </w:r>
                  <w:r w:rsidRPr="0056336C">
                    <w:rPr>
                      <w:rFonts w:ascii="Times New Roman" w:eastAsia="Times New Roman" w:hAnsi="Times New Roman" w:cs="Times New Roman"/>
                      <w:b/>
                      <w:bCs/>
                      <w:color w:val="000000"/>
                      <w:sz w:val="23"/>
                      <w:szCs w:val="23"/>
                    </w:rPr>
                    <w:t>(a)</w:t>
                  </w:r>
                  <w:r w:rsidRPr="0056336C">
                    <w:rPr>
                      <w:rFonts w:ascii="Times New Roman" w:eastAsia="Times New Roman" w:hAnsi="Times New Roman" w:cs="Times New Roman"/>
                      <w:color w:val="000000"/>
                      <w:sz w:val="23"/>
                      <w:szCs w:val="23"/>
                    </w:rPr>
                    <w:t xml:space="preserve"> compute the profits of the stores and Wall Décor using traditional amounts related to pricing, cost, and a 20% mark-up on Wall Décor costs. Next, </w:t>
                  </w:r>
                  <w:r w:rsidRPr="0056336C">
                    <w:rPr>
                      <w:rFonts w:ascii="Times New Roman" w:eastAsia="Times New Roman" w:hAnsi="Times New Roman" w:cs="Times New Roman"/>
                      <w:b/>
                      <w:bCs/>
                      <w:color w:val="000000"/>
                      <w:sz w:val="23"/>
                      <w:szCs w:val="23"/>
                    </w:rPr>
                    <w:t>(b)</w:t>
                  </w:r>
                  <w:r w:rsidRPr="0056336C">
                    <w:rPr>
                      <w:rFonts w:ascii="Times New Roman" w:eastAsia="Times New Roman" w:hAnsi="Times New Roman" w:cs="Times New Roman"/>
                      <w:color w:val="000000"/>
                      <w:sz w:val="23"/>
                      <w:szCs w:val="23"/>
                    </w:rPr>
                    <w:t xml:space="preserve"> compute the profits of the stores and Wall Décor using the ABC cost and negotiated transfer price approach. Finally, </w:t>
                  </w:r>
                  <w:r w:rsidRPr="0056336C">
                    <w:rPr>
                      <w:rFonts w:ascii="Times New Roman" w:eastAsia="Times New Roman" w:hAnsi="Times New Roman" w:cs="Times New Roman"/>
                      <w:b/>
                      <w:bCs/>
                      <w:color w:val="000000"/>
                      <w:sz w:val="23"/>
                      <w:szCs w:val="23"/>
                    </w:rPr>
                    <w:t>(c)</w:t>
                  </w:r>
                  <w:r w:rsidRPr="0056336C">
                    <w:rPr>
                      <w:rFonts w:ascii="Times New Roman" w:eastAsia="Times New Roman" w:hAnsi="Times New Roman" w:cs="Times New Roman"/>
                      <w:color w:val="000000"/>
                      <w:sz w:val="23"/>
                      <w:szCs w:val="23"/>
                    </w:rPr>
                    <w:t xml:space="preserve"> explain your findings, linking the overall profits for stores and Wall Décor.</w:t>
                  </w:r>
                </w:p>
                <w:p w:rsidR="0056336C" w:rsidRPr="0056336C" w:rsidRDefault="0056336C" w:rsidP="0056336C">
                  <w:pPr>
                    <w:spacing w:after="0" w:line="240" w:lineRule="auto"/>
                    <w:rPr>
                      <w:rFonts w:ascii="Times New Roman" w:eastAsia="Times New Roman" w:hAnsi="Times New Roman" w:cs="Times New Roman"/>
                      <w:color w:val="000000"/>
                      <w:sz w:val="23"/>
                      <w:szCs w:val="23"/>
                    </w:rPr>
                  </w:pPr>
                </w:p>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 xml:space="preserve">The following data apply to this analysis. (Round all calculations to three decimal places.) </w:t>
                  </w:r>
                </w:p>
                <w:tbl>
                  <w:tblPr>
                    <w:tblW w:w="0" w:type="auto"/>
                    <w:jc w:val="center"/>
                    <w:tblCellSpacing w:w="0" w:type="dxa"/>
                    <w:tblCellMar>
                      <w:left w:w="0" w:type="dxa"/>
                      <w:right w:w="0" w:type="dxa"/>
                    </w:tblCellMar>
                    <w:tblLook w:val="04A0"/>
                  </w:tblPr>
                  <w:tblGrid>
                    <w:gridCol w:w="300"/>
                    <w:gridCol w:w="8460"/>
                    <w:gridCol w:w="300"/>
                  </w:tblGrid>
                  <w:tr w:rsidR="0056336C" w:rsidRPr="0056336C" w:rsidTr="0056336C">
                    <w:trPr>
                      <w:tblCellSpacing w:w="0" w:type="dxa"/>
                      <w:jc w:val="center"/>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2" name="Picture 3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460"/>
                        </w:tblGrid>
                        <w:tr w:rsidR="0056336C" w:rsidRPr="0056336C">
                          <w:trPr>
                            <w:tblCellSpacing w:w="0" w:type="dxa"/>
                            <w:jc w:val="center"/>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3" name="Picture 3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56336C" w:rsidRPr="0056336C">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56336C" w:rsidRPr="0056336C">
                                <w:trPr>
                                  <w:tblCellSpacing w:w="0" w:type="dxa"/>
                                  <w:jc w:val="center"/>
                                </w:trPr>
                                <w:tc>
                                  <w:tcPr>
                                    <w:tcW w:w="0" w:type="auto"/>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bl>
                            <w:p w:rsidR="0056336C" w:rsidRPr="0056336C" w:rsidRDefault="0056336C" w:rsidP="0056336C">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8460"/>
                              </w:tblGrid>
                              <w:tr w:rsidR="0056336C" w:rsidRPr="0056336C">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8460"/>
                                    </w:tblGrid>
                                    <w:tr w:rsidR="0056336C" w:rsidRPr="0056336C">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3061"/>
                                            <w:gridCol w:w="1527"/>
                                            <w:gridCol w:w="1842"/>
                                            <w:gridCol w:w="1970"/>
                                          </w:tblGrid>
                                          <w:tr w:rsidR="0056336C" w:rsidRPr="0056336C">
                                            <w:trPr>
                                              <w:tblHeader/>
                                              <w:tblCellSpacing w:w="0" w:type="dxa"/>
                                            </w:trPr>
                                            <w:tc>
                                              <w:tcPr>
                                                <w:tcW w:w="0" w:type="auto"/>
                                                <w:tcBorders>
                                                  <w:bottom w:val="single" w:sz="6" w:space="0" w:color="000000"/>
                                                </w:tcBorders>
                                                <w:vAlign w:val="bottom"/>
                                                <w:hideMark/>
                                              </w:tcPr>
                                              <w:p w:rsidR="0056336C" w:rsidRPr="0056336C" w:rsidRDefault="0056336C" w:rsidP="0056336C">
                                                <w:pPr>
                                                  <w:spacing w:after="0" w:line="240" w:lineRule="auto"/>
                                                  <w:jc w:val="center"/>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56336C" w:rsidRPr="0056336C" w:rsidRDefault="0056336C" w:rsidP="0056336C">
                                                <w:pPr>
                                                  <w:spacing w:after="0" w:line="240" w:lineRule="auto"/>
                                                  <w:jc w:val="center"/>
                                                  <w:rPr>
                                                    <w:rFonts w:ascii="Times New Roman" w:eastAsia="Times New Roman" w:hAnsi="Times New Roman" w:cs="Times New Roman"/>
                                                    <w:b/>
                                                    <w:bCs/>
                                                    <w:color w:val="000000"/>
                                                    <w:sz w:val="23"/>
                                                    <w:szCs w:val="23"/>
                                                  </w:rPr>
                                                </w:pPr>
                                                <w:r w:rsidRPr="0056336C">
                                                  <w:rPr>
                                                    <w:rFonts w:ascii="Times New Roman" w:eastAsia="Times New Roman" w:hAnsi="Times New Roman" w:cs="Times New Roman"/>
                                                    <w:b/>
                                                    <w:bCs/>
                                                    <w:color w:val="000000"/>
                                                    <w:sz w:val="23"/>
                                                    <w:szCs w:val="23"/>
                                                  </w:rPr>
                                                  <w:t>Unframed print</w:t>
                                                </w:r>
                                              </w:p>
                                            </w:tc>
                                            <w:tc>
                                              <w:tcPr>
                                                <w:tcW w:w="0" w:type="auto"/>
                                                <w:tcBorders>
                                                  <w:bottom w:val="single" w:sz="6" w:space="0" w:color="000000"/>
                                                </w:tcBorders>
                                                <w:tcMar>
                                                  <w:top w:w="60" w:type="dxa"/>
                                                  <w:left w:w="225" w:type="dxa"/>
                                                  <w:bottom w:w="60" w:type="dxa"/>
                                                  <w:right w:w="60" w:type="dxa"/>
                                                </w:tcMar>
                                                <w:vAlign w:val="bottom"/>
                                                <w:hideMark/>
                                              </w:tcPr>
                                              <w:p w:rsidR="0056336C" w:rsidRPr="0056336C" w:rsidRDefault="0056336C" w:rsidP="0056336C">
                                                <w:pPr>
                                                  <w:spacing w:after="0" w:line="240" w:lineRule="auto"/>
                                                  <w:jc w:val="center"/>
                                                  <w:rPr>
                                                    <w:rFonts w:ascii="Times New Roman" w:eastAsia="Times New Roman" w:hAnsi="Times New Roman" w:cs="Times New Roman"/>
                                                    <w:b/>
                                                    <w:bCs/>
                                                    <w:color w:val="000000"/>
                                                    <w:sz w:val="23"/>
                                                    <w:szCs w:val="23"/>
                                                  </w:rPr>
                                                </w:pPr>
                                                <w:r w:rsidRPr="0056336C">
                                                  <w:rPr>
                                                    <w:rFonts w:ascii="Times New Roman" w:eastAsia="Times New Roman" w:hAnsi="Times New Roman" w:cs="Times New Roman"/>
                                                    <w:b/>
                                                    <w:bCs/>
                                                    <w:color w:val="000000"/>
                                                    <w:sz w:val="23"/>
                                                    <w:szCs w:val="23"/>
                                                  </w:rPr>
                                                  <w:t>Steel-framed, no matting</w:t>
                                                </w:r>
                                              </w:p>
                                            </w:tc>
                                            <w:tc>
                                              <w:tcPr>
                                                <w:tcW w:w="0" w:type="auto"/>
                                                <w:tcBorders>
                                                  <w:bottom w:val="single" w:sz="6" w:space="0" w:color="000000"/>
                                                </w:tcBorders>
                                                <w:tcMar>
                                                  <w:top w:w="60" w:type="dxa"/>
                                                  <w:left w:w="225" w:type="dxa"/>
                                                  <w:bottom w:w="60" w:type="dxa"/>
                                                  <w:right w:w="60" w:type="dxa"/>
                                                </w:tcMar>
                                                <w:vAlign w:val="bottom"/>
                                                <w:hideMark/>
                                              </w:tcPr>
                                              <w:p w:rsidR="0056336C" w:rsidRPr="0056336C" w:rsidRDefault="0056336C" w:rsidP="0056336C">
                                                <w:pPr>
                                                  <w:spacing w:after="0" w:line="240" w:lineRule="auto"/>
                                                  <w:jc w:val="center"/>
                                                  <w:rPr>
                                                    <w:rFonts w:ascii="Times New Roman" w:eastAsia="Times New Roman" w:hAnsi="Times New Roman" w:cs="Times New Roman"/>
                                                    <w:b/>
                                                    <w:bCs/>
                                                    <w:color w:val="000000"/>
                                                    <w:sz w:val="23"/>
                                                    <w:szCs w:val="23"/>
                                                  </w:rPr>
                                                </w:pPr>
                                                <w:r w:rsidRPr="0056336C">
                                                  <w:rPr>
                                                    <w:rFonts w:ascii="Times New Roman" w:eastAsia="Times New Roman" w:hAnsi="Times New Roman" w:cs="Times New Roman"/>
                                                    <w:b/>
                                                    <w:bCs/>
                                                    <w:color w:val="000000"/>
                                                    <w:sz w:val="23"/>
                                                    <w:szCs w:val="23"/>
                                                  </w:rPr>
                                                  <w:t>Wood-framed, with matting</w:t>
                                                </w:r>
                                              </w:p>
                                            </w:tc>
                                          </w:tr>
                                          <w:tr w:rsidR="0056336C" w:rsidRPr="0056336C">
                                            <w:trPr>
                                              <w:tblCellSpacing w:w="0" w:type="dxa"/>
                                            </w:trPr>
                                            <w:tc>
                                              <w:tcPr>
                                                <w:tcW w:w="0" w:type="auto"/>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Average selling price by stores before transfer pricing study</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$21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$50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$70   </w:t>
                                                </w:r>
                                              </w:p>
                                            </w:tc>
                                          </w:tr>
                                          <w:tr w:rsidR="0056336C" w:rsidRPr="0056336C">
                                            <w:trPr>
                                              <w:tblCellSpacing w:w="0" w:type="dxa"/>
                                            </w:trPr>
                                            <w:tc>
                                              <w:tcPr>
                                                <w:tcW w:w="0" w:type="auto"/>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Average selling price by stores after transfer pricing study</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$20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$50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$70   </w:t>
                                                </w:r>
                                              </w:p>
                                            </w:tc>
                                          </w:tr>
                                          <w:tr w:rsidR="0056336C" w:rsidRPr="0056336C">
                                            <w:trPr>
                                              <w:tblCellSpacing w:w="0" w:type="dxa"/>
                                            </w:trPr>
                                            <w:tc>
                                              <w:tcPr>
                                                <w:tcW w:w="0" w:type="auto"/>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Volume at traditional selling price</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80,000   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15,000   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7,000   </w:t>
                                                </w:r>
                                              </w:p>
                                            </w:tc>
                                          </w:tr>
                                          <w:tr w:rsidR="0056336C" w:rsidRPr="0056336C">
                                            <w:trPr>
                                              <w:tblCellSpacing w:w="0" w:type="dxa"/>
                                            </w:trPr>
                                            <w:tc>
                                              <w:tcPr>
                                                <w:tcW w:w="0" w:type="auto"/>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Volume at new selling price</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100,000   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15,000   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7,000   </w:t>
                                                </w:r>
                                              </w:p>
                                            </w:tc>
                                          </w:tr>
                                          <w:tr w:rsidR="0056336C" w:rsidRPr="0056336C">
                                            <w:trPr>
                                              <w:tblCellSpacing w:w="0" w:type="dxa"/>
                                            </w:trPr>
                                            <w:tc>
                                              <w:tcPr>
                                                <w:tcW w:w="0" w:type="auto"/>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Wall Décor cost (traditional)</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$17.36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$33.48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$48.10   </w:t>
                                                </w:r>
                                              </w:p>
                                            </w:tc>
                                          </w:tr>
                                          <w:tr w:rsidR="0056336C" w:rsidRPr="0056336C">
                                            <w:trPr>
                                              <w:tblCellSpacing w:w="0" w:type="dxa"/>
                                            </w:trPr>
                                            <w:tc>
                                              <w:tcPr>
                                                <w:tcW w:w="0" w:type="auto"/>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lastRenderedPageBreak/>
                                                  <w:t>ABC cost</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$15.258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$39.028   </w:t>
                                                </w:r>
                                              </w:p>
                                            </w:tc>
                                            <w:tc>
                                              <w:tcPr>
                                                <w:tcW w:w="0" w:type="auto"/>
                                                <w:tcMar>
                                                  <w:top w:w="60" w:type="dxa"/>
                                                  <w:left w:w="225" w:type="dxa"/>
                                                  <w:bottom w:w="60" w:type="dxa"/>
                                                  <w:right w:w="60" w:type="dxa"/>
                                                </w:tcMar>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$55.328   </w:t>
                                                </w: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r w:rsidR="0056336C" w:rsidRPr="0056336C">
                                <w:trPr>
                                  <w:tblCellSpacing w:w="0" w:type="dxa"/>
                                  <w:jc w:val="center"/>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bl>
                            <w:p w:rsidR="0056336C" w:rsidRPr="0056336C" w:rsidRDefault="0056336C" w:rsidP="0056336C">
                              <w:pPr>
                                <w:spacing w:after="0" w:line="240" w:lineRule="auto"/>
                                <w:jc w:val="center"/>
                                <w:rPr>
                                  <w:rFonts w:ascii="Times New Roman" w:eastAsia="Times New Roman" w:hAnsi="Times New Roman" w:cs="Times New Roman"/>
                                  <w:color w:val="000000"/>
                                  <w:sz w:val="23"/>
                                  <w:szCs w:val="23"/>
                                </w:rPr>
                              </w:pPr>
                            </w:p>
                          </w:tc>
                        </w:tr>
                        <w:tr w:rsidR="0056336C" w:rsidRPr="0056336C">
                          <w:trPr>
                            <w:tblCellSpacing w:w="0" w:type="dxa"/>
                            <w:jc w:val="center"/>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34" name="Picture 3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35" name="Picture 3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r w:rsidR="0056336C" w:rsidRPr="0056336C">
              <w:trPr>
                <w:tblCellSpacing w:w="0" w:type="dxa"/>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36" name="Picture 3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7" name="Picture 3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56336C" w:rsidRPr="0056336C">
              <w:trPr>
                <w:tblCellSpacing w:w="0" w:type="dxa"/>
              </w:trPr>
              <w:tc>
                <w:tcPr>
                  <w:tcW w:w="0" w:type="auto"/>
                  <w:noWrap/>
                  <w:hideMark/>
                </w:tcPr>
                <w:p w:rsidR="0056336C" w:rsidRPr="0056336C" w:rsidRDefault="0056336C" w:rsidP="0056336C">
                  <w:pPr>
                    <w:spacing w:after="0" w:line="240" w:lineRule="auto"/>
                    <w:jc w:val="right"/>
                    <w:rPr>
                      <w:rFonts w:ascii="Times New Roman" w:eastAsia="Times New Roman" w:hAnsi="Times New Roman" w:cs="Times New Roman"/>
                      <w:color w:val="000000"/>
                      <w:sz w:val="23"/>
                      <w:szCs w:val="23"/>
                    </w:rPr>
                  </w:pPr>
                  <w:r w:rsidRPr="0056336C">
                    <w:rPr>
                      <w:rFonts w:ascii="Arial" w:eastAsia="Times New Roman" w:hAnsi="Arial" w:cs="Arial"/>
                      <w:b/>
                      <w:bCs/>
                      <w:color w:val="000000"/>
                      <w:sz w:val="23"/>
                    </w:rPr>
                    <w:t>3  </w:t>
                  </w:r>
                </w:p>
              </w:tc>
              <w:tc>
                <w:tcPr>
                  <w:tcW w:w="5000" w:type="pct"/>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sidRPr="0056336C">
                    <w:rPr>
                      <w:rFonts w:ascii="Times New Roman" w:eastAsia="Times New Roman" w:hAnsi="Times New Roman" w:cs="Times New Roman"/>
                      <w:color w:val="000000"/>
                      <w:sz w:val="23"/>
                      <w:szCs w:val="23"/>
                    </w:rPr>
                    <w:t>Review the additional terms of the agreement listed in instruction 2, above. In each case, state whether the item is appropriate, unnecessary, ineffective, or potentially harmful to the overall company.</w:t>
                  </w:r>
                </w:p>
              </w:tc>
            </w:tr>
            <w:tr w:rsidR="0056336C" w:rsidRPr="0056336C">
              <w:trPr>
                <w:tblCellSpacing w:w="0" w:type="dxa"/>
              </w:trPr>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8" name="Picture 3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56336C" w:rsidRPr="0056336C" w:rsidRDefault="0056336C" w:rsidP="0056336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 name="Picture 3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56336C" w:rsidRPr="0056336C" w:rsidRDefault="0056336C" w:rsidP="0056336C">
            <w:pPr>
              <w:spacing w:after="0" w:line="240" w:lineRule="auto"/>
              <w:rPr>
                <w:rFonts w:ascii="Times New Roman" w:eastAsia="Times New Roman" w:hAnsi="Times New Roman" w:cs="Times New Roman"/>
                <w:color w:val="000000"/>
                <w:sz w:val="23"/>
                <w:szCs w:val="23"/>
              </w:rPr>
            </w:pPr>
          </w:p>
        </w:tc>
      </w:tr>
    </w:tbl>
    <w:p w:rsidR="007A366B" w:rsidRDefault="0056336C"/>
    <w:sectPr w:rsidR="007A366B" w:rsidSect="00061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36C"/>
    <w:rsid w:val="00061506"/>
    <w:rsid w:val="002406EF"/>
    <w:rsid w:val="0056336C"/>
    <w:rsid w:val="00DA0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1-title1">
    <w:name w:val="sect1-title1"/>
    <w:basedOn w:val="DefaultParagraphFont"/>
    <w:rsid w:val="0056336C"/>
    <w:rPr>
      <w:rFonts w:ascii="Arial" w:hAnsi="Arial" w:cs="Arial" w:hint="default"/>
      <w:b/>
      <w:bCs/>
      <w:caps/>
      <w:color w:val="BD3539"/>
      <w:sz w:val="48"/>
      <w:szCs w:val="48"/>
    </w:rPr>
  </w:style>
  <w:style w:type="character" w:customStyle="1" w:styleId="exercises-title1">
    <w:name w:val="exercises-title1"/>
    <w:basedOn w:val="DefaultParagraphFont"/>
    <w:rsid w:val="0056336C"/>
    <w:rPr>
      <w:rFonts w:ascii="Arial" w:hAnsi="Arial" w:cs="Arial" w:hint="default"/>
      <w:b/>
      <w:bCs/>
      <w:caps/>
      <w:color w:val="FFCB08"/>
      <w:sz w:val="42"/>
      <w:szCs w:val="42"/>
    </w:rPr>
  </w:style>
  <w:style w:type="character" w:customStyle="1" w:styleId="problem-number1">
    <w:name w:val="problem-number1"/>
    <w:basedOn w:val="DefaultParagraphFont"/>
    <w:rsid w:val="0056336C"/>
    <w:rPr>
      <w:rFonts w:ascii="Arial" w:hAnsi="Arial" w:cs="Arial" w:hint="default"/>
      <w:b/>
      <w:bCs/>
      <w:color w:val="000000"/>
    </w:rPr>
  </w:style>
  <w:style w:type="paragraph" w:styleId="BalloonText">
    <w:name w:val="Balloon Text"/>
    <w:basedOn w:val="Normal"/>
    <w:link w:val="BalloonTextChar"/>
    <w:uiPriority w:val="99"/>
    <w:semiHidden/>
    <w:unhideWhenUsed/>
    <w:rsid w:val="00563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3623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6231846">
          <w:marLeft w:val="0"/>
          <w:marRight w:val="0"/>
          <w:marTop w:val="0"/>
          <w:marBottom w:val="0"/>
          <w:divBdr>
            <w:top w:val="none" w:sz="0" w:space="0" w:color="auto"/>
            <w:left w:val="none" w:sz="0" w:space="0" w:color="auto"/>
            <w:bottom w:val="none" w:sz="0" w:space="0" w:color="auto"/>
            <w:right w:val="none" w:sz="0" w:space="0" w:color="auto"/>
          </w:divBdr>
        </w:div>
        <w:div w:id="926114657">
          <w:marLeft w:val="0"/>
          <w:marRight w:val="0"/>
          <w:marTop w:val="0"/>
          <w:marBottom w:val="0"/>
          <w:divBdr>
            <w:top w:val="none" w:sz="0" w:space="0" w:color="auto"/>
            <w:left w:val="none" w:sz="0" w:space="0" w:color="auto"/>
            <w:bottom w:val="none" w:sz="0" w:space="0" w:color="auto"/>
            <w:right w:val="none" w:sz="0" w:space="0" w:color="auto"/>
          </w:divBdr>
        </w:div>
        <w:div w:id="1495955697">
          <w:marLeft w:val="0"/>
          <w:marRight w:val="0"/>
          <w:marTop w:val="0"/>
          <w:marBottom w:val="0"/>
          <w:divBdr>
            <w:top w:val="none" w:sz="0" w:space="0" w:color="auto"/>
            <w:left w:val="none" w:sz="0" w:space="0" w:color="auto"/>
            <w:bottom w:val="none" w:sz="0" w:space="0" w:color="auto"/>
            <w:right w:val="none" w:sz="0" w:space="0" w:color="auto"/>
          </w:divBdr>
          <w:divsChild>
            <w:div w:id="952321144">
              <w:marLeft w:val="0"/>
              <w:marRight w:val="0"/>
              <w:marTop w:val="0"/>
              <w:marBottom w:val="0"/>
              <w:divBdr>
                <w:top w:val="none" w:sz="0" w:space="0" w:color="auto"/>
                <w:left w:val="none" w:sz="0" w:space="0" w:color="auto"/>
                <w:bottom w:val="none" w:sz="0" w:space="0" w:color="auto"/>
                <w:right w:val="none" w:sz="0" w:space="0" w:color="auto"/>
              </w:divBdr>
            </w:div>
            <w:div w:id="1491944090">
              <w:marLeft w:val="0"/>
              <w:marRight w:val="0"/>
              <w:marTop w:val="0"/>
              <w:marBottom w:val="0"/>
              <w:divBdr>
                <w:top w:val="none" w:sz="0" w:space="0" w:color="auto"/>
                <w:left w:val="none" w:sz="0" w:space="0" w:color="auto"/>
                <w:bottom w:val="none" w:sz="0" w:space="0" w:color="auto"/>
                <w:right w:val="none" w:sz="0" w:space="0" w:color="auto"/>
              </w:divBdr>
            </w:div>
            <w:div w:id="474764382">
              <w:marLeft w:val="0"/>
              <w:marRight w:val="0"/>
              <w:marTop w:val="0"/>
              <w:marBottom w:val="0"/>
              <w:divBdr>
                <w:top w:val="none" w:sz="0" w:space="0" w:color="auto"/>
                <w:left w:val="none" w:sz="0" w:space="0" w:color="auto"/>
                <w:bottom w:val="none" w:sz="0" w:space="0" w:color="auto"/>
                <w:right w:val="none" w:sz="0" w:space="0" w:color="auto"/>
              </w:divBdr>
            </w:div>
            <w:div w:id="858545069">
              <w:marLeft w:val="0"/>
              <w:marRight w:val="0"/>
              <w:marTop w:val="0"/>
              <w:marBottom w:val="0"/>
              <w:divBdr>
                <w:top w:val="none" w:sz="0" w:space="0" w:color="auto"/>
                <w:left w:val="none" w:sz="0" w:space="0" w:color="auto"/>
                <w:bottom w:val="none" w:sz="0" w:space="0" w:color="auto"/>
                <w:right w:val="none" w:sz="0" w:space="0" w:color="auto"/>
              </w:divBdr>
            </w:div>
            <w:div w:id="796603428">
              <w:marLeft w:val="0"/>
              <w:marRight w:val="0"/>
              <w:marTop w:val="0"/>
              <w:marBottom w:val="0"/>
              <w:divBdr>
                <w:top w:val="none" w:sz="0" w:space="0" w:color="auto"/>
                <w:left w:val="none" w:sz="0" w:space="0" w:color="auto"/>
                <w:bottom w:val="none" w:sz="0" w:space="0" w:color="auto"/>
                <w:right w:val="none" w:sz="0" w:space="0" w:color="auto"/>
              </w:divBdr>
            </w:div>
            <w:div w:id="1918779136">
              <w:marLeft w:val="0"/>
              <w:marRight w:val="0"/>
              <w:marTop w:val="0"/>
              <w:marBottom w:val="0"/>
              <w:divBdr>
                <w:top w:val="none" w:sz="0" w:space="0" w:color="auto"/>
                <w:left w:val="none" w:sz="0" w:space="0" w:color="auto"/>
                <w:bottom w:val="none" w:sz="0" w:space="0" w:color="auto"/>
                <w:right w:val="none" w:sz="0" w:space="0" w:color="auto"/>
              </w:divBdr>
            </w:div>
            <w:div w:id="2114207062">
              <w:marLeft w:val="0"/>
              <w:marRight w:val="0"/>
              <w:marTop w:val="0"/>
              <w:marBottom w:val="0"/>
              <w:divBdr>
                <w:top w:val="none" w:sz="0" w:space="0" w:color="auto"/>
                <w:left w:val="none" w:sz="0" w:space="0" w:color="auto"/>
                <w:bottom w:val="none" w:sz="0" w:space="0" w:color="auto"/>
                <w:right w:val="none" w:sz="0" w:space="0" w:color="auto"/>
              </w:divBdr>
            </w:div>
            <w:div w:id="749276831">
              <w:marLeft w:val="0"/>
              <w:marRight w:val="0"/>
              <w:marTop w:val="0"/>
              <w:marBottom w:val="0"/>
              <w:divBdr>
                <w:top w:val="none" w:sz="0" w:space="0" w:color="auto"/>
                <w:left w:val="none" w:sz="0" w:space="0" w:color="auto"/>
                <w:bottom w:val="none" w:sz="0" w:space="0" w:color="auto"/>
                <w:right w:val="none" w:sz="0" w:space="0" w:color="auto"/>
              </w:divBdr>
            </w:div>
            <w:div w:id="59983594">
              <w:marLeft w:val="0"/>
              <w:marRight w:val="0"/>
              <w:marTop w:val="0"/>
              <w:marBottom w:val="0"/>
              <w:divBdr>
                <w:top w:val="none" w:sz="0" w:space="0" w:color="auto"/>
                <w:left w:val="none" w:sz="0" w:space="0" w:color="auto"/>
                <w:bottom w:val="none" w:sz="0" w:space="0" w:color="auto"/>
                <w:right w:val="none" w:sz="0" w:space="0" w:color="auto"/>
              </w:divBdr>
            </w:div>
            <w:div w:id="693118030">
              <w:marLeft w:val="0"/>
              <w:marRight w:val="0"/>
              <w:marTop w:val="0"/>
              <w:marBottom w:val="0"/>
              <w:divBdr>
                <w:top w:val="none" w:sz="0" w:space="0" w:color="auto"/>
                <w:left w:val="none" w:sz="0" w:space="0" w:color="auto"/>
                <w:bottom w:val="none" w:sz="0" w:space="0" w:color="auto"/>
                <w:right w:val="none" w:sz="0" w:space="0" w:color="auto"/>
              </w:divBdr>
            </w:div>
          </w:divsChild>
        </w:div>
        <w:div w:id="1980331621">
          <w:marLeft w:val="0"/>
          <w:marRight w:val="0"/>
          <w:marTop w:val="0"/>
          <w:marBottom w:val="0"/>
          <w:divBdr>
            <w:top w:val="none" w:sz="0" w:space="0" w:color="auto"/>
            <w:left w:val="none" w:sz="0" w:space="0" w:color="auto"/>
            <w:bottom w:val="none" w:sz="0" w:space="0" w:color="auto"/>
            <w:right w:val="none" w:sz="0" w:space="0" w:color="auto"/>
          </w:divBdr>
          <w:divsChild>
            <w:div w:id="1416899039">
              <w:marLeft w:val="0"/>
              <w:marRight w:val="0"/>
              <w:marTop w:val="0"/>
              <w:marBottom w:val="0"/>
              <w:divBdr>
                <w:top w:val="none" w:sz="0" w:space="0" w:color="auto"/>
                <w:left w:val="none" w:sz="0" w:space="0" w:color="auto"/>
                <w:bottom w:val="none" w:sz="0" w:space="0" w:color="auto"/>
                <w:right w:val="none" w:sz="0" w:space="0" w:color="auto"/>
              </w:divBdr>
            </w:div>
            <w:div w:id="1443260232">
              <w:marLeft w:val="0"/>
              <w:marRight w:val="0"/>
              <w:marTop w:val="0"/>
              <w:marBottom w:val="0"/>
              <w:divBdr>
                <w:top w:val="none" w:sz="0" w:space="0" w:color="auto"/>
                <w:left w:val="none" w:sz="0" w:space="0" w:color="auto"/>
                <w:bottom w:val="none" w:sz="0" w:space="0" w:color="auto"/>
                <w:right w:val="none" w:sz="0" w:space="0" w:color="auto"/>
              </w:divBdr>
            </w:div>
            <w:div w:id="1761757902">
              <w:marLeft w:val="0"/>
              <w:marRight w:val="0"/>
              <w:marTop w:val="0"/>
              <w:marBottom w:val="0"/>
              <w:divBdr>
                <w:top w:val="none" w:sz="0" w:space="0" w:color="auto"/>
                <w:left w:val="none" w:sz="0" w:space="0" w:color="auto"/>
                <w:bottom w:val="none" w:sz="0" w:space="0" w:color="auto"/>
                <w:right w:val="none" w:sz="0" w:space="0" w:color="auto"/>
              </w:divBdr>
            </w:div>
            <w:div w:id="1446925554">
              <w:marLeft w:val="0"/>
              <w:marRight w:val="0"/>
              <w:marTop w:val="0"/>
              <w:marBottom w:val="0"/>
              <w:divBdr>
                <w:top w:val="none" w:sz="0" w:space="0" w:color="auto"/>
                <w:left w:val="none" w:sz="0" w:space="0" w:color="auto"/>
                <w:bottom w:val="none" w:sz="0" w:space="0" w:color="auto"/>
                <w:right w:val="none" w:sz="0" w:space="0" w:color="auto"/>
              </w:divBdr>
            </w:div>
            <w:div w:id="2033451415">
              <w:marLeft w:val="0"/>
              <w:marRight w:val="0"/>
              <w:marTop w:val="0"/>
              <w:marBottom w:val="0"/>
              <w:divBdr>
                <w:top w:val="none" w:sz="0" w:space="0" w:color="auto"/>
                <w:left w:val="none" w:sz="0" w:space="0" w:color="auto"/>
                <w:bottom w:val="none" w:sz="0" w:space="0" w:color="auto"/>
                <w:right w:val="none" w:sz="0" w:space="0" w:color="auto"/>
              </w:divBdr>
            </w:div>
          </w:divsChild>
        </w:div>
        <w:div w:id="830146894">
          <w:marLeft w:val="0"/>
          <w:marRight w:val="0"/>
          <w:marTop w:val="0"/>
          <w:marBottom w:val="0"/>
          <w:divBdr>
            <w:top w:val="none" w:sz="0" w:space="0" w:color="auto"/>
            <w:left w:val="none" w:sz="0" w:space="0" w:color="auto"/>
            <w:bottom w:val="none" w:sz="0" w:space="0" w:color="auto"/>
            <w:right w:val="none" w:sz="0" w:space="0" w:color="auto"/>
          </w:divBdr>
        </w:div>
        <w:div w:id="1830169680">
          <w:marLeft w:val="0"/>
          <w:marRight w:val="0"/>
          <w:marTop w:val="0"/>
          <w:marBottom w:val="0"/>
          <w:divBdr>
            <w:top w:val="none" w:sz="0" w:space="0" w:color="auto"/>
            <w:left w:val="none" w:sz="0" w:space="0" w:color="auto"/>
            <w:bottom w:val="none" w:sz="0" w:space="0" w:color="auto"/>
            <w:right w:val="none" w:sz="0" w:space="0" w:color="auto"/>
          </w:divBdr>
          <w:divsChild>
            <w:div w:id="226066413">
              <w:marLeft w:val="0"/>
              <w:marRight w:val="0"/>
              <w:marTop w:val="0"/>
              <w:marBottom w:val="0"/>
              <w:divBdr>
                <w:top w:val="none" w:sz="0" w:space="0" w:color="auto"/>
                <w:left w:val="none" w:sz="0" w:space="0" w:color="auto"/>
                <w:bottom w:val="none" w:sz="0" w:space="0" w:color="auto"/>
                <w:right w:val="none" w:sz="0" w:space="0" w:color="auto"/>
              </w:divBdr>
            </w:div>
            <w:div w:id="1517844303">
              <w:marLeft w:val="0"/>
              <w:marRight w:val="0"/>
              <w:marTop w:val="0"/>
              <w:marBottom w:val="0"/>
              <w:divBdr>
                <w:top w:val="none" w:sz="0" w:space="0" w:color="auto"/>
                <w:left w:val="none" w:sz="0" w:space="0" w:color="auto"/>
                <w:bottom w:val="none" w:sz="0" w:space="0" w:color="auto"/>
                <w:right w:val="none" w:sz="0" w:space="0" w:color="auto"/>
              </w:divBdr>
            </w:div>
            <w:div w:id="810025926">
              <w:marLeft w:val="0"/>
              <w:marRight w:val="0"/>
              <w:marTop w:val="0"/>
              <w:marBottom w:val="0"/>
              <w:divBdr>
                <w:top w:val="none" w:sz="0" w:space="0" w:color="auto"/>
                <w:left w:val="none" w:sz="0" w:space="0" w:color="auto"/>
                <w:bottom w:val="none" w:sz="0" w:space="0" w:color="auto"/>
                <w:right w:val="none" w:sz="0" w:space="0" w:color="auto"/>
              </w:divBdr>
            </w:div>
            <w:div w:id="1154298841">
              <w:marLeft w:val="0"/>
              <w:marRight w:val="0"/>
              <w:marTop w:val="0"/>
              <w:marBottom w:val="0"/>
              <w:divBdr>
                <w:top w:val="none" w:sz="0" w:space="0" w:color="auto"/>
                <w:left w:val="none" w:sz="0" w:space="0" w:color="auto"/>
                <w:bottom w:val="none" w:sz="0" w:space="0" w:color="auto"/>
                <w:right w:val="none" w:sz="0" w:space="0" w:color="auto"/>
              </w:divBdr>
            </w:div>
            <w:div w:id="658458947">
              <w:marLeft w:val="0"/>
              <w:marRight w:val="0"/>
              <w:marTop w:val="0"/>
              <w:marBottom w:val="0"/>
              <w:divBdr>
                <w:top w:val="none" w:sz="0" w:space="0" w:color="auto"/>
                <w:left w:val="none" w:sz="0" w:space="0" w:color="auto"/>
                <w:bottom w:val="none" w:sz="0" w:space="0" w:color="auto"/>
                <w:right w:val="none" w:sz="0" w:space="0" w:color="auto"/>
              </w:divBdr>
            </w:div>
            <w:div w:id="483282769">
              <w:marLeft w:val="0"/>
              <w:marRight w:val="0"/>
              <w:marTop w:val="0"/>
              <w:marBottom w:val="0"/>
              <w:divBdr>
                <w:top w:val="none" w:sz="0" w:space="0" w:color="auto"/>
                <w:left w:val="none" w:sz="0" w:space="0" w:color="auto"/>
                <w:bottom w:val="none" w:sz="0" w:space="0" w:color="auto"/>
                <w:right w:val="none" w:sz="0" w:space="0" w:color="auto"/>
              </w:divBdr>
            </w:div>
          </w:divsChild>
        </w:div>
        <w:div w:id="25258370">
          <w:marLeft w:val="0"/>
          <w:marRight w:val="0"/>
          <w:marTop w:val="0"/>
          <w:marBottom w:val="0"/>
          <w:divBdr>
            <w:top w:val="none" w:sz="0" w:space="0" w:color="auto"/>
            <w:left w:val="none" w:sz="0" w:space="0" w:color="auto"/>
            <w:bottom w:val="none" w:sz="0" w:space="0" w:color="auto"/>
            <w:right w:val="none" w:sz="0" w:space="0" w:color="auto"/>
          </w:divBdr>
        </w:div>
        <w:div w:id="1295713333">
          <w:marLeft w:val="0"/>
          <w:marRight w:val="0"/>
          <w:marTop w:val="0"/>
          <w:marBottom w:val="0"/>
          <w:divBdr>
            <w:top w:val="none" w:sz="0" w:space="0" w:color="auto"/>
            <w:left w:val="none" w:sz="0" w:space="0" w:color="auto"/>
            <w:bottom w:val="none" w:sz="0" w:space="0" w:color="auto"/>
            <w:right w:val="none" w:sz="0" w:space="0" w:color="auto"/>
          </w:divBdr>
        </w:div>
        <w:div w:id="1586838957">
          <w:marLeft w:val="0"/>
          <w:marRight w:val="0"/>
          <w:marTop w:val="0"/>
          <w:marBottom w:val="0"/>
          <w:divBdr>
            <w:top w:val="none" w:sz="0" w:space="0" w:color="auto"/>
            <w:left w:val="none" w:sz="0" w:space="0" w:color="auto"/>
            <w:bottom w:val="none" w:sz="0" w:space="0" w:color="auto"/>
            <w:right w:val="none" w:sz="0" w:space="0" w:color="auto"/>
          </w:divBdr>
        </w:div>
        <w:div w:id="1167943865">
          <w:marLeft w:val="0"/>
          <w:marRight w:val="0"/>
          <w:marTop w:val="0"/>
          <w:marBottom w:val="0"/>
          <w:divBdr>
            <w:top w:val="none" w:sz="0" w:space="0" w:color="auto"/>
            <w:left w:val="none" w:sz="0" w:space="0" w:color="auto"/>
            <w:bottom w:val="none" w:sz="0" w:space="0" w:color="auto"/>
            <w:right w:val="none" w:sz="0" w:space="0" w:color="auto"/>
          </w:divBdr>
          <w:divsChild>
            <w:div w:id="616647608">
              <w:marLeft w:val="0"/>
              <w:marRight w:val="0"/>
              <w:marTop w:val="0"/>
              <w:marBottom w:val="0"/>
              <w:divBdr>
                <w:top w:val="none" w:sz="0" w:space="0" w:color="auto"/>
                <w:left w:val="none" w:sz="0" w:space="0" w:color="auto"/>
                <w:bottom w:val="none" w:sz="0" w:space="0" w:color="auto"/>
                <w:right w:val="none" w:sz="0" w:space="0" w:color="auto"/>
              </w:divBdr>
            </w:div>
            <w:div w:id="1616328384">
              <w:marLeft w:val="0"/>
              <w:marRight w:val="0"/>
              <w:marTop w:val="0"/>
              <w:marBottom w:val="0"/>
              <w:divBdr>
                <w:top w:val="none" w:sz="0" w:space="0" w:color="auto"/>
                <w:left w:val="none" w:sz="0" w:space="0" w:color="auto"/>
                <w:bottom w:val="none" w:sz="0" w:space="0" w:color="auto"/>
                <w:right w:val="none" w:sz="0" w:space="0" w:color="auto"/>
              </w:divBdr>
            </w:div>
            <w:div w:id="1859001526">
              <w:marLeft w:val="0"/>
              <w:marRight w:val="0"/>
              <w:marTop w:val="0"/>
              <w:marBottom w:val="0"/>
              <w:divBdr>
                <w:top w:val="none" w:sz="0" w:space="0" w:color="auto"/>
                <w:left w:val="none" w:sz="0" w:space="0" w:color="auto"/>
                <w:bottom w:val="none" w:sz="0" w:space="0" w:color="auto"/>
                <w:right w:val="none" w:sz="0" w:space="0" w:color="auto"/>
              </w:divBdr>
            </w:div>
            <w:div w:id="331639709">
              <w:marLeft w:val="0"/>
              <w:marRight w:val="0"/>
              <w:marTop w:val="0"/>
              <w:marBottom w:val="0"/>
              <w:divBdr>
                <w:top w:val="none" w:sz="0" w:space="0" w:color="auto"/>
                <w:left w:val="none" w:sz="0" w:space="0" w:color="auto"/>
                <w:bottom w:val="none" w:sz="0" w:space="0" w:color="auto"/>
                <w:right w:val="none" w:sz="0" w:space="0" w:color="auto"/>
              </w:divBdr>
            </w:div>
            <w:div w:id="140929928">
              <w:marLeft w:val="0"/>
              <w:marRight w:val="0"/>
              <w:marTop w:val="0"/>
              <w:marBottom w:val="0"/>
              <w:divBdr>
                <w:top w:val="none" w:sz="0" w:space="0" w:color="auto"/>
                <w:left w:val="none" w:sz="0" w:space="0" w:color="auto"/>
                <w:bottom w:val="none" w:sz="0" w:space="0" w:color="auto"/>
                <w:right w:val="none" w:sz="0" w:space="0" w:color="auto"/>
              </w:divBdr>
            </w:div>
            <w:div w:id="1621913939">
              <w:marLeft w:val="0"/>
              <w:marRight w:val="0"/>
              <w:marTop w:val="0"/>
              <w:marBottom w:val="0"/>
              <w:divBdr>
                <w:top w:val="none" w:sz="0" w:space="0" w:color="auto"/>
                <w:left w:val="none" w:sz="0" w:space="0" w:color="auto"/>
                <w:bottom w:val="none" w:sz="0" w:space="0" w:color="auto"/>
                <w:right w:val="none" w:sz="0" w:space="0" w:color="auto"/>
              </w:divBdr>
            </w:div>
            <w:div w:id="653534400">
              <w:marLeft w:val="0"/>
              <w:marRight w:val="0"/>
              <w:marTop w:val="0"/>
              <w:marBottom w:val="0"/>
              <w:divBdr>
                <w:top w:val="none" w:sz="0" w:space="0" w:color="auto"/>
                <w:left w:val="none" w:sz="0" w:space="0" w:color="auto"/>
                <w:bottom w:val="none" w:sz="0" w:space="0" w:color="auto"/>
                <w:right w:val="none" w:sz="0" w:space="0" w:color="auto"/>
              </w:divBdr>
            </w:div>
            <w:div w:id="1922792294">
              <w:marLeft w:val="0"/>
              <w:marRight w:val="0"/>
              <w:marTop w:val="0"/>
              <w:marBottom w:val="0"/>
              <w:divBdr>
                <w:top w:val="none" w:sz="0" w:space="0" w:color="auto"/>
                <w:left w:val="none" w:sz="0" w:space="0" w:color="auto"/>
                <w:bottom w:val="none" w:sz="0" w:space="0" w:color="auto"/>
                <w:right w:val="none" w:sz="0" w:space="0" w:color="auto"/>
              </w:divBdr>
            </w:div>
            <w:div w:id="350180123">
              <w:marLeft w:val="0"/>
              <w:marRight w:val="0"/>
              <w:marTop w:val="0"/>
              <w:marBottom w:val="0"/>
              <w:divBdr>
                <w:top w:val="none" w:sz="0" w:space="0" w:color="auto"/>
                <w:left w:val="none" w:sz="0" w:space="0" w:color="auto"/>
                <w:bottom w:val="none" w:sz="0" w:space="0" w:color="auto"/>
                <w:right w:val="none" w:sz="0" w:space="0" w:color="auto"/>
              </w:divBdr>
            </w:div>
            <w:div w:id="1181630269">
              <w:marLeft w:val="0"/>
              <w:marRight w:val="0"/>
              <w:marTop w:val="0"/>
              <w:marBottom w:val="0"/>
              <w:divBdr>
                <w:top w:val="none" w:sz="0" w:space="0" w:color="auto"/>
                <w:left w:val="none" w:sz="0" w:space="0" w:color="auto"/>
                <w:bottom w:val="none" w:sz="0" w:space="0" w:color="auto"/>
                <w:right w:val="none" w:sz="0" w:space="0" w:color="auto"/>
              </w:divBdr>
            </w:div>
            <w:div w:id="388187409">
              <w:marLeft w:val="0"/>
              <w:marRight w:val="0"/>
              <w:marTop w:val="0"/>
              <w:marBottom w:val="0"/>
              <w:divBdr>
                <w:top w:val="none" w:sz="0" w:space="0" w:color="auto"/>
                <w:left w:val="none" w:sz="0" w:space="0" w:color="auto"/>
                <w:bottom w:val="none" w:sz="0" w:space="0" w:color="auto"/>
                <w:right w:val="none" w:sz="0" w:space="0" w:color="auto"/>
              </w:divBdr>
            </w:div>
            <w:div w:id="750977476">
              <w:marLeft w:val="0"/>
              <w:marRight w:val="0"/>
              <w:marTop w:val="0"/>
              <w:marBottom w:val="0"/>
              <w:divBdr>
                <w:top w:val="none" w:sz="0" w:space="0" w:color="auto"/>
                <w:left w:val="none" w:sz="0" w:space="0" w:color="auto"/>
                <w:bottom w:val="none" w:sz="0" w:space="0" w:color="auto"/>
                <w:right w:val="none" w:sz="0" w:space="0" w:color="auto"/>
              </w:divBdr>
            </w:div>
          </w:divsChild>
        </w:div>
        <w:div w:id="422336843">
          <w:marLeft w:val="0"/>
          <w:marRight w:val="0"/>
          <w:marTop w:val="0"/>
          <w:marBottom w:val="0"/>
          <w:divBdr>
            <w:top w:val="none" w:sz="0" w:space="0" w:color="auto"/>
            <w:left w:val="none" w:sz="0" w:space="0" w:color="auto"/>
            <w:bottom w:val="none" w:sz="0" w:space="0" w:color="auto"/>
            <w:right w:val="none" w:sz="0" w:space="0" w:color="auto"/>
          </w:divBdr>
        </w:div>
        <w:div w:id="1572882528">
          <w:marLeft w:val="0"/>
          <w:marRight w:val="0"/>
          <w:marTop w:val="0"/>
          <w:marBottom w:val="0"/>
          <w:divBdr>
            <w:top w:val="none" w:sz="0" w:space="0" w:color="auto"/>
            <w:left w:val="none" w:sz="0" w:space="0" w:color="auto"/>
            <w:bottom w:val="none" w:sz="0" w:space="0" w:color="auto"/>
            <w:right w:val="none" w:sz="0" w:space="0" w:color="auto"/>
          </w:divBdr>
          <w:divsChild>
            <w:div w:id="678041890">
              <w:marLeft w:val="0"/>
              <w:marRight w:val="0"/>
              <w:marTop w:val="0"/>
              <w:marBottom w:val="0"/>
              <w:divBdr>
                <w:top w:val="none" w:sz="0" w:space="0" w:color="auto"/>
                <w:left w:val="none" w:sz="0" w:space="0" w:color="auto"/>
                <w:bottom w:val="none" w:sz="0" w:space="0" w:color="auto"/>
                <w:right w:val="none" w:sz="0" w:space="0" w:color="auto"/>
              </w:divBdr>
            </w:div>
            <w:div w:id="877736687">
              <w:marLeft w:val="0"/>
              <w:marRight w:val="0"/>
              <w:marTop w:val="0"/>
              <w:marBottom w:val="0"/>
              <w:divBdr>
                <w:top w:val="none" w:sz="0" w:space="0" w:color="auto"/>
                <w:left w:val="none" w:sz="0" w:space="0" w:color="auto"/>
                <w:bottom w:val="none" w:sz="0" w:space="0" w:color="auto"/>
                <w:right w:val="none" w:sz="0" w:space="0" w:color="auto"/>
              </w:divBdr>
            </w:div>
            <w:div w:id="328603715">
              <w:marLeft w:val="0"/>
              <w:marRight w:val="0"/>
              <w:marTop w:val="0"/>
              <w:marBottom w:val="0"/>
              <w:divBdr>
                <w:top w:val="none" w:sz="0" w:space="0" w:color="auto"/>
                <w:left w:val="none" w:sz="0" w:space="0" w:color="auto"/>
                <w:bottom w:val="none" w:sz="0" w:space="0" w:color="auto"/>
                <w:right w:val="none" w:sz="0" w:space="0" w:color="auto"/>
              </w:divBdr>
            </w:div>
            <w:div w:id="1276597179">
              <w:marLeft w:val="0"/>
              <w:marRight w:val="0"/>
              <w:marTop w:val="0"/>
              <w:marBottom w:val="0"/>
              <w:divBdr>
                <w:top w:val="none" w:sz="0" w:space="0" w:color="auto"/>
                <w:left w:val="none" w:sz="0" w:space="0" w:color="auto"/>
                <w:bottom w:val="none" w:sz="0" w:space="0" w:color="auto"/>
                <w:right w:val="none" w:sz="0" w:space="0" w:color="auto"/>
              </w:divBdr>
            </w:div>
            <w:div w:id="1620723564">
              <w:marLeft w:val="0"/>
              <w:marRight w:val="0"/>
              <w:marTop w:val="0"/>
              <w:marBottom w:val="0"/>
              <w:divBdr>
                <w:top w:val="none" w:sz="0" w:space="0" w:color="auto"/>
                <w:left w:val="none" w:sz="0" w:space="0" w:color="auto"/>
                <w:bottom w:val="none" w:sz="0" w:space="0" w:color="auto"/>
                <w:right w:val="none" w:sz="0" w:space="0" w:color="auto"/>
              </w:divBdr>
            </w:div>
            <w:div w:id="422604128">
              <w:marLeft w:val="0"/>
              <w:marRight w:val="0"/>
              <w:marTop w:val="0"/>
              <w:marBottom w:val="0"/>
              <w:divBdr>
                <w:top w:val="none" w:sz="0" w:space="0" w:color="auto"/>
                <w:left w:val="none" w:sz="0" w:space="0" w:color="auto"/>
                <w:bottom w:val="none" w:sz="0" w:space="0" w:color="auto"/>
                <w:right w:val="none" w:sz="0" w:space="0" w:color="auto"/>
              </w:divBdr>
            </w:div>
            <w:div w:id="905066613">
              <w:marLeft w:val="0"/>
              <w:marRight w:val="0"/>
              <w:marTop w:val="0"/>
              <w:marBottom w:val="0"/>
              <w:divBdr>
                <w:top w:val="none" w:sz="0" w:space="0" w:color="auto"/>
                <w:left w:val="none" w:sz="0" w:space="0" w:color="auto"/>
                <w:bottom w:val="none" w:sz="0" w:space="0" w:color="auto"/>
                <w:right w:val="none" w:sz="0" w:space="0" w:color="auto"/>
              </w:divBdr>
            </w:div>
            <w:div w:id="10648216">
              <w:marLeft w:val="0"/>
              <w:marRight w:val="0"/>
              <w:marTop w:val="0"/>
              <w:marBottom w:val="0"/>
              <w:divBdr>
                <w:top w:val="none" w:sz="0" w:space="0" w:color="auto"/>
                <w:left w:val="none" w:sz="0" w:space="0" w:color="auto"/>
                <w:bottom w:val="none" w:sz="0" w:space="0" w:color="auto"/>
                <w:right w:val="none" w:sz="0" w:space="0" w:color="auto"/>
              </w:divBdr>
            </w:div>
            <w:div w:id="1252153996">
              <w:marLeft w:val="0"/>
              <w:marRight w:val="0"/>
              <w:marTop w:val="0"/>
              <w:marBottom w:val="0"/>
              <w:divBdr>
                <w:top w:val="none" w:sz="0" w:space="0" w:color="auto"/>
                <w:left w:val="none" w:sz="0" w:space="0" w:color="auto"/>
                <w:bottom w:val="none" w:sz="0" w:space="0" w:color="auto"/>
                <w:right w:val="none" w:sz="0" w:space="0" w:color="auto"/>
              </w:divBdr>
            </w:div>
            <w:div w:id="1168473541">
              <w:marLeft w:val="0"/>
              <w:marRight w:val="0"/>
              <w:marTop w:val="0"/>
              <w:marBottom w:val="0"/>
              <w:divBdr>
                <w:top w:val="none" w:sz="0" w:space="0" w:color="auto"/>
                <w:left w:val="none" w:sz="0" w:space="0" w:color="auto"/>
                <w:bottom w:val="none" w:sz="0" w:space="0" w:color="auto"/>
                <w:right w:val="none" w:sz="0" w:space="0" w:color="auto"/>
              </w:divBdr>
            </w:div>
            <w:div w:id="641035085">
              <w:marLeft w:val="0"/>
              <w:marRight w:val="0"/>
              <w:marTop w:val="0"/>
              <w:marBottom w:val="0"/>
              <w:divBdr>
                <w:top w:val="none" w:sz="0" w:space="0" w:color="auto"/>
                <w:left w:val="none" w:sz="0" w:space="0" w:color="auto"/>
                <w:bottom w:val="none" w:sz="0" w:space="0" w:color="auto"/>
                <w:right w:val="none" w:sz="0" w:space="0" w:color="auto"/>
              </w:divBdr>
            </w:div>
            <w:div w:id="172691057">
              <w:marLeft w:val="0"/>
              <w:marRight w:val="0"/>
              <w:marTop w:val="0"/>
              <w:marBottom w:val="0"/>
              <w:divBdr>
                <w:top w:val="none" w:sz="0" w:space="0" w:color="auto"/>
                <w:left w:val="none" w:sz="0" w:space="0" w:color="auto"/>
                <w:bottom w:val="none" w:sz="0" w:space="0" w:color="auto"/>
                <w:right w:val="none" w:sz="0" w:space="0" w:color="auto"/>
              </w:divBdr>
            </w:div>
            <w:div w:id="609092720">
              <w:marLeft w:val="0"/>
              <w:marRight w:val="0"/>
              <w:marTop w:val="0"/>
              <w:marBottom w:val="0"/>
              <w:divBdr>
                <w:top w:val="none" w:sz="0" w:space="0" w:color="auto"/>
                <w:left w:val="none" w:sz="0" w:space="0" w:color="auto"/>
                <w:bottom w:val="none" w:sz="0" w:space="0" w:color="auto"/>
                <w:right w:val="none" w:sz="0" w:space="0" w:color="auto"/>
              </w:divBdr>
            </w:div>
            <w:div w:id="1407606480">
              <w:marLeft w:val="0"/>
              <w:marRight w:val="0"/>
              <w:marTop w:val="0"/>
              <w:marBottom w:val="0"/>
              <w:divBdr>
                <w:top w:val="none" w:sz="0" w:space="0" w:color="auto"/>
                <w:left w:val="none" w:sz="0" w:space="0" w:color="auto"/>
                <w:bottom w:val="none" w:sz="0" w:space="0" w:color="auto"/>
                <w:right w:val="none" w:sz="0" w:space="0" w:color="auto"/>
              </w:divBdr>
            </w:div>
            <w:div w:id="2122843064">
              <w:marLeft w:val="0"/>
              <w:marRight w:val="0"/>
              <w:marTop w:val="0"/>
              <w:marBottom w:val="0"/>
              <w:divBdr>
                <w:top w:val="none" w:sz="0" w:space="0" w:color="auto"/>
                <w:left w:val="none" w:sz="0" w:space="0" w:color="auto"/>
                <w:bottom w:val="none" w:sz="0" w:space="0" w:color="auto"/>
                <w:right w:val="none" w:sz="0" w:space="0" w:color="auto"/>
              </w:divBdr>
            </w:div>
            <w:div w:id="616061230">
              <w:marLeft w:val="0"/>
              <w:marRight w:val="0"/>
              <w:marTop w:val="0"/>
              <w:marBottom w:val="0"/>
              <w:divBdr>
                <w:top w:val="none" w:sz="0" w:space="0" w:color="auto"/>
                <w:left w:val="none" w:sz="0" w:space="0" w:color="auto"/>
                <w:bottom w:val="none" w:sz="0" w:space="0" w:color="auto"/>
                <w:right w:val="none" w:sz="0" w:space="0" w:color="auto"/>
              </w:divBdr>
            </w:div>
            <w:div w:id="1318223002">
              <w:marLeft w:val="0"/>
              <w:marRight w:val="0"/>
              <w:marTop w:val="0"/>
              <w:marBottom w:val="0"/>
              <w:divBdr>
                <w:top w:val="none" w:sz="0" w:space="0" w:color="auto"/>
                <w:left w:val="none" w:sz="0" w:space="0" w:color="auto"/>
                <w:bottom w:val="none" w:sz="0" w:space="0" w:color="auto"/>
                <w:right w:val="none" w:sz="0" w:space="0" w:color="auto"/>
              </w:divBdr>
            </w:div>
            <w:div w:id="1248929540">
              <w:marLeft w:val="0"/>
              <w:marRight w:val="0"/>
              <w:marTop w:val="0"/>
              <w:marBottom w:val="0"/>
              <w:divBdr>
                <w:top w:val="none" w:sz="0" w:space="0" w:color="auto"/>
                <w:left w:val="none" w:sz="0" w:space="0" w:color="auto"/>
                <w:bottom w:val="none" w:sz="0" w:space="0" w:color="auto"/>
                <w:right w:val="none" w:sz="0" w:space="0" w:color="auto"/>
              </w:divBdr>
            </w:div>
            <w:div w:id="1684045639">
              <w:marLeft w:val="0"/>
              <w:marRight w:val="0"/>
              <w:marTop w:val="0"/>
              <w:marBottom w:val="0"/>
              <w:divBdr>
                <w:top w:val="none" w:sz="0" w:space="0" w:color="auto"/>
                <w:left w:val="none" w:sz="0" w:space="0" w:color="auto"/>
                <w:bottom w:val="none" w:sz="0" w:space="0" w:color="auto"/>
                <w:right w:val="none" w:sz="0" w:space="0" w:color="auto"/>
              </w:divBdr>
            </w:div>
            <w:div w:id="1725986576">
              <w:marLeft w:val="0"/>
              <w:marRight w:val="0"/>
              <w:marTop w:val="0"/>
              <w:marBottom w:val="0"/>
              <w:divBdr>
                <w:top w:val="none" w:sz="0" w:space="0" w:color="auto"/>
                <w:left w:val="none" w:sz="0" w:space="0" w:color="auto"/>
                <w:bottom w:val="none" w:sz="0" w:space="0" w:color="auto"/>
                <w:right w:val="none" w:sz="0" w:space="0" w:color="auto"/>
              </w:divBdr>
            </w:div>
            <w:div w:id="1279987969">
              <w:marLeft w:val="0"/>
              <w:marRight w:val="0"/>
              <w:marTop w:val="0"/>
              <w:marBottom w:val="0"/>
              <w:divBdr>
                <w:top w:val="none" w:sz="0" w:space="0" w:color="auto"/>
                <w:left w:val="none" w:sz="0" w:space="0" w:color="auto"/>
                <w:bottom w:val="none" w:sz="0" w:space="0" w:color="auto"/>
                <w:right w:val="none" w:sz="0" w:space="0" w:color="auto"/>
              </w:divBdr>
            </w:div>
            <w:div w:id="1794863360">
              <w:marLeft w:val="0"/>
              <w:marRight w:val="0"/>
              <w:marTop w:val="0"/>
              <w:marBottom w:val="0"/>
              <w:divBdr>
                <w:top w:val="none" w:sz="0" w:space="0" w:color="auto"/>
                <w:left w:val="none" w:sz="0" w:space="0" w:color="auto"/>
                <w:bottom w:val="none" w:sz="0" w:space="0" w:color="auto"/>
                <w:right w:val="none" w:sz="0" w:space="0" w:color="auto"/>
              </w:divBdr>
            </w:div>
            <w:div w:id="622886805">
              <w:marLeft w:val="0"/>
              <w:marRight w:val="0"/>
              <w:marTop w:val="0"/>
              <w:marBottom w:val="0"/>
              <w:divBdr>
                <w:top w:val="none" w:sz="0" w:space="0" w:color="auto"/>
                <w:left w:val="none" w:sz="0" w:space="0" w:color="auto"/>
                <w:bottom w:val="none" w:sz="0" w:space="0" w:color="auto"/>
                <w:right w:val="none" w:sz="0" w:space="0" w:color="auto"/>
              </w:divBdr>
            </w:div>
            <w:div w:id="844367774">
              <w:marLeft w:val="0"/>
              <w:marRight w:val="0"/>
              <w:marTop w:val="0"/>
              <w:marBottom w:val="0"/>
              <w:divBdr>
                <w:top w:val="none" w:sz="0" w:space="0" w:color="auto"/>
                <w:left w:val="none" w:sz="0" w:space="0" w:color="auto"/>
                <w:bottom w:val="none" w:sz="0" w:space="0" w:color="auto"/>
                <w:right w:val="none" w:sz="0" w:space="0" w:color="auto"/>
              </w:divBdr>
            </w:div>
            <w:div w:id="798032573">
              <w:marLeft w:val="0"/>
              <w:marRight w:val="0"/>
              <w:marTop w:val="0"/>
              <w:marBottom w:val="0"/>
              <w:divBdr>
                <w:top w:val="none" w:sz="0" w:space="0" w:color="auto"/>
                <w:left w:val="none" w:sz="0" w:space="0" w:color="auto"/>
                <w:bottom w:val="none" w:sz="0" w:space="0" w:color="auto"/>
                <w:right w:val="none" w:sz="0" w:space="0" w:color="auto"/>
              </w:divBdr>
            </w:div>
            <w:div w:id="383480572">
              <w:marLeft w:val="0"/>
              <w:marRight w:val="0"/>
              <w:marTop w:val="0"/>
              <w:marBottom w:val="0"/>
              <w:divBdr>
                <w:top w:val="none" w:sz="0" w:space="0" w:color="auto"/>
                <w:left w:val="none" w:sz="0" w:space="0" w:color="auto"/>
                <w:bottom w:val="none" w:sz="0" w:space="0" w:color="auto"/>
                <w:right w:val="none" w:sz="0" w:space="0" w:color="auto"/>
              </w:divBdr>
            </w:div>
            <w:div w:id="1720468330">
              <w:marLeft w:val="0"/>
              <w:marRight w:val="0"/>
              <w:marTop w:val="0"/>
              <w:marBottom w:val="0"/>
              <w:divBdr>
                <w:top w:val="none" w:sz="0" w:space="0" w:color="auto"/>
                <w:left w:val="none" w:sz="0" w:space="0" w:color="auto"/>
                <w:bottom w:val="none" w:sz="0" w:space="0" w:color="auto"/>
                <w:right w:val="none" w:sz="0" w:space="0" w:color="auto"/>
              </w:divBdr>
            </w:div>
          </w:divsChild>
        </w:div>
        <w:div w:id="85847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6857</Characters>
  <Application>Microsoft Office Word</Application>
  <DocSecurity>0</DocSecurity>
  <Lines>57</Lines>
  <Paragraphs>16</Paragraphs>
  <ScaleCrop>false</ScaleCrop>
  <Company>Community Residences, Inc</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syopa</dc:creator>
  <cp:keywords/>
  <dc:description/>
  <cp:lastModifiedBy>syopa</cp:lastModifiedBy>
  <cp:revision>1</cp:revision>
  <dcterms:created xsi:type="dcterms:W3CDTF">2009-11-27T15:02:00Z</dcterms:created>
  <dcterms:modified xsi:type="dcterms:W3CDTF">2009-11-27T15:04:00Z</dcterms:modified>
</cp:coreProperties>
</file>