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8" w:rsidRPr="00EB4378" w:rsidRDefault="007C0259">
      <w:pPr>
        <w:rPr>
          <w:b/>
        </w:rPr>
      </w:pPr>
      <w:r w:rsidRPr="00EB4378">
        <w:rPr>
          <w:b/>
          <w:highlight w:val="yellow"/>
        </w:rPr>
        <w:t>Problem 17-58</w:t>
      </w:r>
      <w:r w:rsidRPr="00EB4378">
        <w:rPr>
          <w:b/>
          <w:highlight w:val="yellow"/>
        </w:rPr>
        <w:tab/>
      </w:r>
      <w:r w:rsidRPr="00EB4378">
        <w:rPr>
          <w:b/>
          <w:highlight w:val="yellow"/>
        </w:rPr>
        <w:tab/>
        <w:t xml:space="preserve"> Cumulative Spreadsheet Analysis</w:t>
      </w:r>
    </w:p>
    <w:p w:rsidR="007C0259" w:rsidRDefault="007C0259">
      <w:r>
        <w:t>This assignment is a detailed examination of Skywalker’s pension-related items. As of December 31, 2011, the $253 in “Other long term liabilities” reported by Skywalker included an amount for a net pension liability. In addition, Skywalker’s $456 in “Other operating expenses” for 2011 included an amount for net pension expense.</w:t>
      </w:r>
    </w:p>
    <w:p w:rsidR="007C0259" w:rsidRDefault="007C0259">
      <w:r>
        <w:t>The following information relates to Skywalker’s pension plan as of December 31, 2011.</w:t>
      </w:r>
    </w:p>
    <w:p w:rsidR="007C0259" w:rsidRDefault="007C0259" w:rsidP="007C0259">
      <w:pPr>
        <w:spacing w:after="0" w:line="240" w:lineRule="auto"/>
      </w:pPr>
      <w:r>
        <w:t>Fair value of pension funds………………………………………………………………………………………………………….. $200</w:t>
      </w:r>
    </w:p>
    <w:p w:rsidR="007C0259" w:rsidRDefault="007C0259" w:rsidP="007C0259">
      <w:pPr>
        <w:spacing w:after="0" w:line="240" w:lineRule="auto"/>
      </w:pPr>
      <w:r>
        <w:t>Discount rate used in valuing the PBO……………………………………………….……………………………………….      7%</w:t>
      </w:r>
    </w:p>
    <w:p w:rsidR="007C0259" w:rsidRDefault="007C0259" w:rsidP="007C0259">
      <w:pPr>
        <w:spacing w:after="0" w:line="240" w:lineRule="auto"/>
      </w:pPr>
      <w:r>
        <w:t>Long-term expected rate of return on pension fund assets…………………………………………..……………       9%</w:t>
      </w:r>
    </w:p>
    <w:p w:rsidR="007C0259" w:rsidRDefault="007C0259" w:rsidP="007C0259">
      <w:pPr>
        <w:spacing w:after="0" w:line="240" w:lineRule="auto"/>
      </w:pPr>
      <w:r>
        <w:t>Total annual pension payment earned by Skywalker’s employees so far…………………………………………. $50</w:t>
      </w:r>
    </w:p>
    <w:p w:rsidR="007C0259" w:rsidRDefault="007C0259" w:rsidP="007C0259">
      <w:pPr>
        <w:spacing w:after="0" w:line="240" w:lineRule="auto"/>
      </w:pPr>
      <w:r>
        <w:t>Number of years that employees are expected to receive pension payments after retirement…..30 yrs</w:t>
      </w:r>
    </w:p>
    <w:p w:rsidR="007C0259" w:rsidRDefault="007C0259" w:rsidP="007C0259">
      <w:pPr>
        <w:spacing w:after="0" w:line="240" w:lineRule="auto"/>
      </w:pPr>
      <w:r>
        <w:t>Number of years until first pension payment is to be received………………………………………………………11 yrs</w:t>
      </w:r>
    </w:p>
    <w:p w:rsidR="007C0259" w:rsidRDefault="007C0259" w:rsidP="007C0259">
      <w:pPr>
        <w:spacing w:after="0" w:line="240" w:lineRule="auto"/>
      </w:pPr>
    </w:p>
    <w:p w:rsidR="007C0259" w:rsidRDefault="007C0259" w:rsidP="007C0259">
      <w:pPr>
        <w:spacing w:after="0" w:line="240" w:lineRule="auto"/>
      </w:pPr>
      <w:r>
        <w:t>Construct a spreadsheet to calculate the following:</w:t>
      </w:r>
    </w:p>
    <w:p w:rsidR="007C0259" w:rsidRDefault="007C0259" w:rsidP="007C0259">
      <w:pPr>
        <w:pStyle w:val="ListParagraph"/>
        <w:numPr>
          <w:ilvl w:val="0"/>
          <w:numId w:val="1"/>
        </w:numPr>
        <w:spacing w:after="0" w:line="240" w:lineRule="auto"/>
      </w:pPr>
      <w:r>
        <w:t>Given the information above, compute the net pension liability that Skywalker will report as of December 31, 2011. (Note: be careful in computing the PBO; remember that the standard annuity formula yields the present value of the annuity one year before the first payment is received.)</w:t>
      </w:r>
    </w:p>
    <w:p w:rsidR="007C0259" w:rsidRDefault="007C0259" w:rsidP="007C0259">
      <w:pPr>
        <w:pStyle w:val="ListParagraph"/>
        <w:numPr>
          <w:ilvl w:val="0"/>
          <w:numId w:val="1"/>
        </w:numPr>
        <w:spacing w:after="0" w:line="240" w:lineRule="auto"/>
      </w:pPr>
      <w:r>
        <w:t>Compute a forecast of Skywalker’s net pension liability as of December 31, 2012, and net pension expense for 2012 using the following information:</w:t>
      </w:r>
    </w:p>
    <w:p w:rsidR="007C0259" w:rsidRDefault="007C0259" w:rsidP="007C0259">
      <w:pPr>
        <w:pStyle w:val="ListParagraph"/>
        <w:numPr>
          <w:ilvl w:val="0"/>
          <w:numId w:val="2"/>
        </w:numPr>
        <w:spacing w:after="0" w:line="240" w:lineRule="auto"/>
      </w:pPr>
      <w:r>
        <w:t>By working an extra year in 2012, the total annual pension payment earned by Skywalker’s employees is expected to increase from $50 to $55.</w:t>
      </w:r>
    </w:p>
    <w:p w:rsidR="007C0259" w:rsidRDefault="007C0259" w:rsidP="007C0259">
      <w:pPr>
        <w:pStyle w:val="ListParagraph"/>
        <w:numPr>
          <w:ilvl w:val="0"/>
          <w:numId w:val="2"/>
        </w:numPr>
        <w:spacing w:after="0" w:line="240" w:lineRule="auto"/>
      </w:pPr>
      <w:r>
        <w:t>Skywalker’s employees will be one year closer to receiving the first pension payment.</w:t>
      </w:r>
    </w:p>
    <w:p w:rsidR="007C0259" w:rsidRDefault="007C0259" w:rsidP="007C0259">
      <w:pPr>
        <w:pStyle w:val="ListParagraph"/>
        <w:numPr>
          <w:ilvl w:val="0"/>
          <w:numId w:val="2"/>
        </w:numPr>
        <w:spacing w:after="0" w:line="240" w:lineRule="auto"/>
      </w:pPr>
      <w:r>
        <w:t>No pension benefits are expected to be paid to employees in 2012.</w:t>
      </w:r>
    </w:p>
    <w:p w:rsidR="007C0259" w:rsidRDefault="00EB4378" w:rsidP="007C0259">
      <w:pPr>
        <w:pStyle w:val="ListParagraph"/>
        <w:numPr>
          <w:ilvl w:val="0"/>
          <w:numId w:val="2"/>
        </w:numPr>
        <w:spacing w:after="0" w:line="240" w:lineRule="auto"/>
      </w:pPr>
      <w:r>
        <w:t>Skywalker expects to contribute $50 to the pension plan during 2012.</w:t>
      </w:r>
    </w:p>
    <w:p w:rsidR="00EB4378" w:rsidRDefault="00EB4378" w:rsidP="007C02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Skywalker’s best estimate is that the pension fund assets will earn in 2012 </w:t>
      </w:r>
      <w:proofErr w:type="gramStart"/>
      <w:r>
        <w:t>am</w:t>
      </w:r>
      <w:proofErr w:type="gramEnd"/>
      <w:r>
        <w:t xml:space="preserve"> amount equal to the long-term expected rate of return.</w:t>
      </w:r>
    </w:p>
    <w:p w:rsidR="00EB4378" w:rsidRDefault="00EB4378" w:rsidP="00EB4378">
      <w:pPr>
        <w:pStyle w:val="ListParagraph"/>
        <w:numPr>
          <w:ilvl w:val="0"/>
          <w:numId w:val="1"/>
        </w:numPr>
        <w:spacing w:after="0" w:line="240" w:lineRule="auto"/>
      </w:pPr>
      <w:r>
        <w:t>Repeat (1) and (2) using the following information:</w:t>
      </w:r>
    </w:p>
    <w:p w:rsidR="00EB4378" w:rsidRDefault="00EB4378" w:rsidP="00EB4378">
      <w:pPr>
        <w:pStyle w:val="ListParagraph"/>
        <w:numPr>
          <w:ilvl w:val="1"/>
          <w:numId w:val="1"/>
        </w:numPr>
        <w:spacing w:after="0" w:line="240" w:lineRule="auto"/>
      </w:pPr>
      <w:r>
        <w:t>The discount rate is 8%, and the long-term expected rate of return on the pension fund assets is 12%.</w:t>
      </w:r>
    </w:p>
    <w:p w:rsidR="00EB4378" w:rsidRDefault="00EB4378" w:rsidP="00EB4378">
      <w:pPr>
        <w:pStyle w:val="ListParagraph"/>
        <w:numPr>
          <w:ilvl w:val="1"/>
          <w:numId w:val="1"/>
        </w:numPr>
        <w:spacing w:after="0" w:line="240" w:lineRule="auto"/>
      </w:pPr>
      <w:r>
        <w:t>The discount rate is 5%, and the long-term expected rate of return on the pension fund assets is 11%.</w:t>
      </w:r>
    </w:p>
    <w:sectPr w:rsidR="00EB4378" w:rsidSect="00B4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ADB"/>
    <w:multiLevelType w:val="hybridMultilevel"/>
    <w:tmpl w:val="5B68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0903"/>
    <w:multiLevelType w:val="hybridMultilevel"/>
    <w:tmpl w:val="E43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259"/>
    <w:rsid w:val="007C0259"/>
    <w:rsid w:val="00B45B38"/>
    <w:rsid w:val="00EB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</dc:creator>
  <cp:lastModifiedBy>morris</cp:lastModifiedBy>
  <cp:revision>1</cp:revision>
  <dcterms:created xsi:type="dcterms:W3CDTF">2009-11-24T03:52:00Z</dcterms:created>
  <dcterms:modified xsi:type="dcterms:W3CDTF">2009-11-24T04:09:00Z</dcterms:modified>
</cp:coreProperties>
</file>