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BF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5F2991">
        <w:rPr>
          <w:rFonts w:ascii="Times New Roman" w:hAnsi="Times New Roman"/>
          <w:szCs w:val="24"/>
        </w:rPr>
        <w:t xml:space="preserve">Consider you own a small restaurant business. You </w:t>
      </w:r>
      <w:r w:rsidR="001F3897" w:rsidRPr="001F3897">
        <w:rPr>
          <w:rFonts w:ascii="Times New Roman" w:hAnsi="Times New Roman"/>
          <w:szCs w:val="24"/>
        </w:rPr>
        <w:t xml:space="preserve">collected data on </w:t>
      </w:r>
      <w:r w:rsidR="005F2991">
        <w:rPr>
          <w:rFonts w:ascii="Times New Roman" w:hAnsi="Times New Roman"/>
          <w:szCs w:val="24"/>
        </w:rPr>
        <w:t xml:space="preserve">the </w:t>
      </w:r>
      <w:r w:rsidR="001F3897" w:rsidRPr="001F3897">
        <w:rPr>
          <w:rFonts w:ascii="Times New Roman" w:hAnsi="Times New Roman"/>
          <w:szCs w:val="24"/>
        </w:rPr>
        <w:t xml:space="preserve">average variable </w:t>
      </w:r>
      <w:r>
        <w:rPr>
          <w:rFonts w:ascii="Times New Roman" w:hAnsi="Times New Roman"/>
          <w:szCs w:val="24"/>
        </w:rPr>
        <w:t xml:space="preserve">  </w:t>
      </w:r>
    </w:p>
    <w:p w:rsidR="00152BBF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1F3897" w:rsidRPr="001F3897">
        <w:rPr>
          <w:rFonts w:ascii="Times New Roman" w:hAnsi="Times New Roman"/>
          <w:szCs w:val="24"/>
        </w:rPr>
        <w:t>costs</w:t>
      </w:r>
      <w:proofErr w:type="gramEnd"/>
      <w:r w:rsidR="001F3897" w:rsidRPr="001F3897">
        <w:rPr>
          <w:rFonts w:ascii="Times New Roman" w:hAnsi="Times New Roman"/>
          <w:szCs w:val="24"/>
        </w:rPr>
        <w:t xml:space="preserve"> of</w:t>
      </w:r>
      <w:r w:rsidR="001F3897">
        <w:rPr>
          <w:rFonts w:ascii="Times New Roman" w:hAnsi="Times New Roman"/>
          <w:szCs w:val="24"/>
        </w:rPr>
        <w:t xml:space="preserve"> </w:t>
      </w:r>
      <w:r w:rsidR="005F2991">
        <w:rPr>
          <w:rFonts w:ascii="Times New Roman" w:hAnsi="Times New Roman"/>
          <w:szCs w:val="24"/>
        </w:rPr>
        <w:t xml:space="preserve">your business </w:t>
      </w:r>
      <w:r w:rsidR="001F3897" w:rsidRPr="001F3897">
        <w:rPr>
          <w:rFonts w:ascii="Times New Roman" w:hAnsi="Times New Roman"/>
          <w:szCs w:val="24"/>
        </w:rPr>
        <w:t xml:space="preserve">for the past 12 months. </w:t>
      </w:r>
      <w:r w:rsidR="000215C5">
        <w:rPr>
          <w:rFonts w:ascii="Times New Roman" w:hAnsi="Times New Roman"/>
          <w:szCs w:val="24"/>
        </w:rPr>
        <w:t xml:space="preserve">You </w:t>
      </w:r>
      <w:r w:rsidR="001F3897" w:rsidRPr="001F3897">
        <w:rPr>
          <w:rFonts w:ascii="Times New Roman" w:hAnsi="Times New Roman"/>
          <w:szCs w:val="24"/>
        </w:rPr>
        <w:t xml:space="preserve">have been adjusted </w:t>
      </w:r>
      <w:r w:rsidR="000215C5">
        <w:rPr>
          <w:rFonts w:ascii="Times New Roman" w:hAnsi="Times New Roman"/>
          <w:szCs w:val="24"/>
        </w:rPr>
        <w:t xml:space="preserve">the cost data </w:t>
      </w:r>
      <w:r w:rsidR="001F3897" w:rsidRPr="001F3897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 xml:space="preserve">  </w:t>
      </w:r>
    </w:p>
    <w:p w:rsidR="00152BBF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1F3897" w:rsidRPr="001F3897">
        <w:rPr>
          <w:rFonts w:ascii="Times New Roman" w:hAnsi="Times New Roman"/>
          <w:szCs w:val="24"/>
        </w:rPr>
        <w:t>inflation</w:t>
      </w:r>
      <w:proofErr w:type="gramEnd"/>
      <w:r w:rsidR="001F3897" w:rsidRPr="001F3897">
        <w:rPr>
          <w:rFonts w:ascii="Times New Roman" w:hAnsi="Times New Roman"/>
          <w:szCs w:val="24"/>
        </w:rPr>
        <w:t xml:space="preserve"> by</w:t>
      </w:r>
      <w:r w:rsidR="001F3897">
        <w:rPr>
          <w:rFonts w:ascii="Times New Roman" w:hAnsi="Times New Roman"/>
          <w:szCs w:val="24"/>
        </w:rPr>
        <w:t xml:space="preserve"> </w:t>
      </w:r>
      <w:r w:rsidR="001F3897" w:rsidRPr="001F3897">
        <w:rPr>
          <w:rFonts w:ascii="Times New Roman" w:hAnsi="Times New Roman"/>
          <w:szCs w:val="24"/>
        </w:rPr>
        <w:t xml:space="preserve">deflating with an appropriate price index. </w:t>
      </w:r>
      <w:r w:rsidR="000215C5">
        <w:rPr>
          <w:rFonts w:ascii="Times New Roman" w:hAnsi="Times New Roman"/>
          <w:szCs w:val="24"/>
        </w:rPr>
        <w:t xml:space="preserve">Your </w:t>
      </w:r>
      <w:r w:rsidR="003B7032">
        <w:rPr>
          <w:rFonts w:ascii="Times New Roman" w:hAnsi="Times New Roman"/>
          <w:szCs w:val="24"/>
        </w:rPr>
        <w:t xml:space="preserve">output (Q) and the associated </w:t>
      </w:r>
    </w:p>
    <w:p w:rsidR="001F3897" w:rsidRPr="001F3897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3B7032">
        <w:rPr>
          <w:rFonts w:ascii="Times New Roman" w:hAnsi="Times New Roman"/>
          <w:szCs w:val="24"/>
        </w:rPr>
        <w:t>average</w:t>
      </w:r>
      <w:proofErr w:type="gramEnd"/>
      <w:r w:rsidR="003B7032">
        <w:rPr>
          <w:rFonts w:ascii="Times New Roman" w:hAnsi="Times New Roman"/>
          <w:szCs w:val="24"/>
        </w:rPr>
        <w:t xml:space="preserve"> variable cost (</w:t>
      </w:r>
      <w:r w:rsidR="001F3897" w:rsidRPr="001F3897">
        <w:rPr>
          <w:rFonts w:ascii="Times New Roman" w:hAnsi="Times New Roman"/>
          <w:i/>
          <w:iCs/>
          <w:szCs w:val="24"/>
        </w:rPr>
        <w:t>AVC</w:t>
      </w:r>
      <w:r w:rsidR="003B7032">
        <w:rPr>
          <w:rFonts w:ascii="Times New Roman" w:hAnsi="Times New Roman"/>
          <w:i/>
          <w:iCs/>
          <w:szCs w:val="24"/>
        </w:rPr>
        <w:t>)</w:t>
      </w:r>
      <w:r w:rsidR="001F3897" w:rsidRPr="001F3897">
        <w:rPr>
          <w:rFonts w:ascii="Times New Roman" w:hAnsi="Times New Roman"/>
          <w:i/>
          <w:iCs/>
          <w:szCs w:val="24"/>
        </w:rPr>
        <w:t xml:space="preserve"> </w:t>
      </w:r>
      <w:r w:rsidR="001F3897" w:rsidRPr="001F3897">
        <w:rPr>
          <w:rFonts w:ascii="Times New Roman" w:hAnsi="Times New Roman"/>
          <w:szCs w:val="24"/>
        </w:rPr>
        <w:t>data are</w:t>
      </w:r>
      <w:r w:rsidR="001F3897">
        <w:rPr>
          <w:rFonts w:ascii="Times New Roman" w:hAnsi="Times New Roman"/>
          <w:szCs w:val="24"/>
        </w:rPr>
        <w:t xml:space="preserve"> </w:t>
      </w:r>
      <w:r w:rsidR="001F3897" w:rsidRPr="001F3897">
        <w:rPr>
          <w:rFonts w:ascii="Times New Roman" w:hAnsi="Times New Roman"/>
          <w:szCs w:val="24"/>
        </w:rPr>
        <w:t>presented below:</w:t>
      </w:r>
    </w:p>
    <w:p w:rsidR="001F3897" w:rsidRDefault="001F3897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i/>
          <w:iCs/>
          <w:szCs w:val="24"/>
        </w:rPr>
      </w:pPr>
    </w:p>
    <w:p w:rsidR="001F3897" w:rsidRDefault="001F3897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900"/>
        <w:gridCol w:w="1080"/>
        <w:gridCol w:w="1080"/>
      </w:tblGrid>
      <w:tr w:rsidR="003B7032" w:rsidTr="003B7032">
        <w:trPr>
          <w:trHeight w:val="359"/>
        </w:trPr>
        <w:tc>
          <w:tcPr>
            <w:tcW w:w="900" w:type="dxa"/>
            <w:vAlign w:val="center"/>
          </w:tcPr>
          <w:p w:rsidR="003B7032" w:rsidRPr="003B7032" w:rsidRDefault="003B7032" w:rsidP="003B7032">
            <w:pPr>
              <w:overflowPunct/>
              <w:ind w:left="0" w:firstLine="0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B7032">
              <w:rPr>
                <w:rFonts w:ascii="Times New Roman" w:hAnsi="Times New Roman"/>
                <w:b/>
                <w:i/>
                <w:sz w:val="24"/>
                <w:szCs w:val="24"/>
              </w:rPr>
              <w:t>Obs</w:t>
            </w:r>
            <w:proofErr w:type="spellEnd"/>
          </w:p>
        </w:tc>
        <w:tc>
          <w:tcPr>
            <w:tcW w:w="1080" w:type="dxa"/>
            <w:vAlign w:val="center"/>
          </w:tcPr>
          <w:p w:rsidR="003B7032" w:rsidRP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032">
              <w:rPr>
                <w:rFonts w:ascii="Times New Roman" w:hAnsi="Times New Roman"/>
                <w:b/>
                <w:i/>
                <w:sz w:val="24"/>
                <w:szCs w:val="24"/>
              </w:rPr>
              <w:t>Q</w:t>
            </w:r>
          </w:p>
        </w:tc>
        <w:tc>
          <w:tcPr>
            <w:tcW w:w="1080" w:type="dxa"/>
            <w:vAlign w:val="center"/>
          </w:tcPr>
          <w:p w:rsidR="003B7032" w:rsidRP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7032">
              <w:rPr>
                <w:rFonts w:ascii="Times New Roman" w:hAnsi="Times New Roman"/>
                <w:b/>
                <w:i/>
                <w:sz w:val="24"/>
                <w:szCs w:val="24"/>
              </w:rPr>
              <w:t>AVC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32232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$208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32232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32232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32232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214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32232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32232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32232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1F389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158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1F389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173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1F389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1F389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152</w:t>
            </w:r>
          </w:p>
        </w:tc>
      </w:tr>
      <w:tr w:rsidR="003B7032" w:rsidTr="003B7032">
        <w:tc>
          <w:tcPr>
            <w:tcW w:w="900" w:type="dxa"/>
          </w:tcPr>
          <w:p w:rsidR="003B7032" w:rsidRDefault="003B7032" w:rsidP="001F3897">
            <w:pPr>
              <w:overflowPunct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080" w:type="dxa"/>
          </w:tcPr>
          <w:p w:rsidR="003B7032" w:rsidRDefault="003B7032" w:rsidP="003B7032">
            <w:pPr>
              <w:overflowPunct/>
              <w:ind w:left="0" w:firstLine="0"/>
              <w:jc w:val="right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</w:t>
            </w:r>
          </w:p>
        </w:tc>
      </w:tr>
    </w:tbl>
    <w:p w:rsidR="001F3897" w:rsidRDefault="001F3897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1F3897" w:rsidRPr="001F3897" w:rsidRDefault="001F3897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1F3897" w:rsidRPr="001F3897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1F3897" w:rsidRPr="001F3897">
        <w:rPr>
          <w:rFonts w:ascii="Times New Roman" w:hAnsi="Times New Roman"/>
          <w:szCs w:val="24"/>
        </w:rPr>
        <w:t xml:space="preserve">a. </w:t>
      </w:r>
      <w:r w:rsidR="005F2991">
        <w:rPr>
          <w:rFonts w:ascii="Times New Roman" w:hAnsi="Times New Roman"/>
          <w:szCs w:val="24"/>
        </w:rPr>
        <w:t>Use the data to r</w:t>
      </w:r>
      <w:r w:rsidR="001F3897" w:rsidRPr="001F3897">
        <w:rPr>
          <w:rFonts w:ascii="Times New Roman" w:hAnsi="Times New Roman"/>
          <w:szCs w:val="24"/>
        </w:rPr>
        <w:t>un the appropriate regression to estimate the parameters for the empirical</w:t>
      </w:r>
    </w:p>
    <w:p w:rsidR="005F2991" w:rsidRDefault="005F2991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152BBF">
        <w:rPr>
          <w:rFonts w:ascii="Times New Roman" w:hAnsi="Times New Roman"/>
          <w:szCs w:val="24"/>
        </w:rPr>
        <w:t xml:space="preserve">    </w:t>
      </w:r>
      <w:proofErr w:type="gramStart"/>
      <w:r w:rsidR="001F3897" w:rsidRPr="001F3897">
        <w:rPr>
          <w:rFonts w:ascii="Times New Roman" w:hAnsi="Times New Roman"/>
          <w:szCs w:val="24"/>
        </w:rPr>
        <w:t>cost</w:t>
      </w:r>
      <w:proofErr w:type="gramEnd"/>
      <w:r w:rsidR="001F3897" w:rsidRPr="001F3897">
        <w:rPr>
          <w:rFonts w:ascii="Times New Roman" w:hAnsi="Times New Roman"/>
          <w:szCs w:val="24"/>
        </w:rPr>
        <w:t xml:space="preserve"> function</w:t>
      </w:r>
      <w:r>
        <w:rPr>
          <w:rFonts w:ascii="Times New Roman" w:hAnsi="Times New Roman"/>
          <w:szCs w:val="24"/>
        </w:rPr>
        <w:t>:</w:t>
      </w:r>
    </w:p>
    <w:p w:rsidR="005F2991" w:rsidRDefault="005F2991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F3897" w:rsidRPr="001F3897">
        <w:rPr>
          <w:rFonts w:ascii="Times New Roman" w:hAnsi="Times New Roman"/>
          <w:szCs w:val="24"/>
        </w:rPr>
        <w:t xml:space="preserve"> </w:t>
      </w:r>
    </w:p>
    <w:p w:rsidR="001F3897" w:rsidRDefault="005F2991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 w:rsidR="001F3897" w:rsidRPr="001F3897">
        <w:rPr>
          <w:rFonts w:ascii="Times New Roman" w:hAnsi="Times New Roman"/>
          <w:i/>
          <w:iCs/>
          <w:szCs w:val="24"/>
        </w:rPr>
        <w:t>AVC</w:t>
      </w:r>
      <w:r>
        <w:rPr>
          <w:rFonts w:ascii="Times New Roman" w:hAnsi="Times New Roman"/>
          <w:i/>
          <w:iCs/>
          <w:szCs w:val="24"/>
        </w:rPr>
        <w:t xml:space="preserve"> </w:t>
      </w:r>
      <w:r w:rsidR="001F3897" w:rsidRPr="001F3897">
        <w:rPr>
          <w:rFonts w:ascii="Times New Roman" w:hAnsi="Times New Roman"/>
          <w:i/>
          <w:iCs/>
          <w:szCs w:val="24"/>
        </w:rPr>
        <w:t xml:space="preserve"> a</w:t>
      </w:r>
      <w:proofErr w:type="gramEnd"/>
      <w:r>
        <w:rPr>
          <w:rFonts w:ascii="Times New Roman" w:hAnsi="Times New Roman"/>
          <w:i/>
          <w:iCs/>
          <w:szCs w:val="24"/>
        </w:rPr>
        <w:t xml:space="preserve"> + </w:t>
      </w:r>
      <w:r w:rsidR="001F3897" w:rsidRPr="001F3897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1F3897" w:rsidRPr="005F2991">
        <w:rPr>
          <w:rFonts w:ascii="Times New Roman" w:hAnsi="Times New Roman"/>
          <w:i/>
          <w:iCs/>
          <w:szCs w:val="24"/>
        </w:rPr>
        <w:t>bQ</w:t>
      </w:r>
      <w:proofErr w:type="spellEnd"/>
      <w:r w:rsidR="001F3897" w:rsidRPr="005F2991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 xml:space="preserve"> </w:t>
      </w:r>
      <w:r w:rsidR="001F3897" w:rsidRPr="001F3897">
        <w:rPr>
          <w:rFonts w:ascii="Times New Roman" w:hAnsi="Times New Roman"/>
          <w:szCs w:val="24"/>
        </w:rPr>
        <w:t xml:space="preserve">+ </w:t>
      </w:r>
      <w:r w:rsidR="001F3897" w:rsidRPr="001F3897">
        <w:rPr>
          <w:rFonts w:ascii="Times New Roman" w:hAnsi="Times New Roman"/>
          <w:i/>
          <w:iCs/>
          <w:szCs w:val="24"/>
        </w:rPr>
        <w:t>cQ</w:t>
      </w:r>
      <w:r>
        <w:rPr>
          <w:rFonts w:ascii="Times New Roman" w:hAnsi="Times New Roman"/>
          <w:i/>
          <w:iCs/>
          <w:szCs w:val="24"/>
          <w:vertAlign w:val="superscript"/>
        </w:rPr>
        <w:t>2</w:t>
      </w:r>
      <w:r w:rsidR="001F3897" w:rsidRPr="001F3897">
        <w:rPr>
          <w:rFonts w:ascii="Times New Roman" w:hAnsi="Times New Roman"/>
          <w:i/>
          <w:iCs/>
          <w:szCs w:val="24"/>
        </w:rPr>
        <w:t xml:space="preserve"> </w:t>
      </w:r>
    </w:p>
    <w:p w:rsidR="001F3897" w:rsidRDefault="001F3897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DD5A27" w:rsidRDefault="00DD5A27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(Paste your computer printout here)</w:t>
      </w:r>
    </w:p>
    <w:p w:rsidR="001F3897" w:rsidRPr="001F3897" w:rsidRDefault="00DD5A27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152BBF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proofErr w:type="gramStart"/>
      <w:r w:rsidR="001F3897" w:rsidRPr="001F3897">
        <w:rPr>
          <w:rFonts w:ascii="Times New Roman" w:hAnsi="Times New Roman"/>
          <w:szCs w:val="24"/>
        </w:rPr>
        <w:t>b</w:t>
      </w:r>
      <w:proofErr w:type="gramEnd"/>
      <w:r w:rsidR="001F3897" w:rsidRPr="001F3897">
        <w:rPr>
          <w:rFonts w:ascii="Times New Roman" w:hAnsi="Times New Roman"/>
          <w:szCs w:val="24"/>
        </w:rPr>
        <w:t>. Using a 10 percent significance level, discuss suitability of the parameter</w:t>
      </w:r>
      <w:r>
        <w:rPr>
          <w:rFonts w:ascii="Times New Roman" w:hAnsi="Times New Roman"/>
          <w:szCs w:val="24"/>
        </w:rPr>
        <w:t xml:space="preserve"> </w:t>
      </w:r>
      <w:r w:rsidR="001F3897" w:rsidRPr="001F3897">
        <w:rPr>
          <w:rFonts w:ascii="Times New Roman" w:hAnsi="Times New Roman"/>
          <w:szCs w:val="24"/>
        </w:rPr>
        <w:t xml:space="preserve">estimates obtained </w:t>
      </w:r>
    </w:p>
    <w:p w:rsidR="00152BBF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proofErr w:type="gramStart"/>
      <w:r w:rsidR="001F3897" w:rsidRPr="001F3897">
        <w:rPr>
          <w:rFonts w:ascii="Times New Roman" w:hAnsi="Times New Roman"/>
          <w:szCs w:val="24"/>
        </w:rPr>
        <w:t>in</w:t>
      </w:r>
      <w:proofErr w:type="gramEnd"/>
      <w:r w:rsidR="001F3897" w:rsidRPr="001F3897">
        <w:rPr>
          <w:rFonts w:ascii="Times New Roman" w:hAnsi="Times New Roman"/>
          <w:szCs w:val="24"/>
        </w:rPr>
        <w:t xml:space="preserve"> part </w:t>
      </w:r>
      <w:r w:rsidR="001F3897" w:rsidRPr="001F3897">
        <w:rPr>
          <w:rFonts w:ascii="Times New Roman" w:hAnsi="Times New Roman"/>
          <w:i/>
          <w:iCs/>
          <w:szCs w:val="24"/>
        </w:rPr>
        <w:t>a</w:t>
      </w:r>
      <w:r w:rsidR="001F3897" w:rsidRPr="001F3897">
        <w:rPr>
          <w:rFonts w:ascii="Times New Roman" w:hAnsi="Times New Roman"/>
          <w:szCs w:val="24"/>
        </w:rPr>
        <w:t>. Consider both the algebraic signs and statistical</w:t>
      </w:r>
      <w:r>
        <w:rPr>
          <w:rFonts w:ascii="Times New Roman" w:hAnsi="Times New Roman"/>
          <w:szCs w:val="24"/>
        </w:rPr>
        <w:t xml:space="preserve"> </w:t>
      </w:r>
      <w:r w:rsidR="001F3897" w:rsidRPr="001F3897">
        <w:rPr>
          <w:rFonts w:ascii="Times New Roman" w:hAnsi="Times New Roman"/>
          <w:szCs w:val="24"/>
        </w:rPr>
        <w:t xml:space="preserve">significance of the parameter </w:t>
      </w:r>
    </w:p>
    <w:p w:rsidR="001F3897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proofErr w:type="gramStart"/>
      <w:r w:rsidR="001F3897" w:rsidRPr="001F3897">
        <w:rPr>
          <w:rFonts w:ascii="Times New Roman" w:hAnsi="Times New Roman"/>
          <w:szCs w:val="24"/>
        </w:rPr>
        <w:t>estimates</w:t>
      </w:r>
      <w:proofErr w:type="gramEnd"/>
      <w:r w:rsidR="001F3897" w:rsidRPr="001F3897">
        <w:rPr>
          <w:rFonts w:ascii="Times New Roman" w:hAnsi="Times New Roman"/>
          <w:szCs w:val="24"/>
        </w:rPr>
        <w:t>.</w:t>
      </w:r>
    </w:p>
    <w:p w:rsidR="005F2991" w:rsidRDefault="005F2991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0215C5" w:rsidRDefault="000215C5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DD5A27" w:rsidRPr="001F3897" w:rsidRDefault="00DD5A27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152BBF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1F3897" w:rsidRPr="001F3897">
        <w:rPr>
          <w:rFonts w:ascii="Times New Roman" w:hAnsi="Times New Roman"/>
          <w:szCs w:val="24"/>
        </w:rPr>
        <w:t>c. Present the estimated average variable cost, total variable cost, and short-run</w:t>
      </w:r>
      <w:r>
        <w:rPr>
          <w:rFonts w:ascii="Times New Roman" w:hAnsi="Times New Roman"/>
          <w:szCs w:val="24"/>
        </w:rPr>
        <w:t xml:space="preserve"> </w:t>
      </w:r>
      <w:r w:rsidR="001F3897" w:rsidRPr="001F3897">
        <w:rPr>
          <w:rFonts w:ascii="Times New Roman" w:hAnsi="Times New Roman"/>
          <w:szCs w:val="24"/>
        </w:rPr>
        <w:t xml:space="preserve">marginal cost </w:t>
      </w:r>
      <w:r>
        <w:rPr>
          <w:rFonts w:ascii="Times New Roman" w:hAnsi="Times New Roman"/>
          <w:szCs w:val="24"/>
        </w:rPr>
        <w:t xml:space="preserve">  </w:t>
      </w:r>
    </w:p>
    <w:p w:rsidR="001F3897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proofErr w:type="gramStart"/>
      <w:r w:rsidR="001F3897" w:rsidRPr="001F3897">
        <w:rPr>
          <w:rFonts w:ascii="Times New Roman" w:hAnsi="Times New Roman"/>
          <w:szCs w:val="24"/>
        </w:rPr>
        <w:t>functions</w:t>
      </w:r>
      <w:proofErr w:type="gramEnd"/>
      <w:r w:rsidR="001F3897" w:rsidRPr="001F3897">
        <w:rPr>
          <w:rFonts w:ascii="Times New Roman" w:hAnsi="Times New Roman"/>
          <w:szCs w:val="24"/>
        </w:rPr>
        <w:t>.</w:t>
      </w:r>
    </w:p>
    <w:p w:rsidR="000215C5" w:rsidRDefault="000215C5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DD5A27" w:rsidRDefault="00DD5A27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0215C5" w:rsidRPr="001F3897" w:rsidRDefault="000215C5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152BBF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1F3897" w:rsidRPr="001F3897">
        <w:rPr>
          <w:rFonts w:ascii="Times New Roman" w:hAnsi="Times New Roman"/>
          <w:szCs w:val="24"/>
        </w:rPr>
        <w:t xml:space="preserve">d. At what level of output does </w:t>
      </w:r>
      <w:r w:rsidR="001F3897" w:rsidRPr="001F3897">
        <w:rPr>
          <w:rFonts w:ascii="Times New Roman" w:hAnsi="Times New Roman"/>
          <w:i/>
          <w:iCs/>
          <w:szCs w:val="24"/>
        </w:rPr>
        <w:t xml:space="preserve">AVC </w:t>
      </w:r>
      <w:r w:rsidR="001F3897" w:rsidRPr="001F3897">
        <w:rPr>
          <w:rFonts w:ascii="Times New Roman" w:hAnsi="Times New Roman"/>
          <w:szCs w:val="24"/>
        </w:rPr>
        <w:t>reach its minimum value? What is the</w:t>
      </w:r>
      <w:r>
        <w:rPr>
          <w:rFonts w:ascii="Times New Roman" w:hAnsi="Times New Roman"/>
          <w:szCs w:val="24"/>
        </w:rPr>
        <w:t xml:space="preserve"> </w:t>
      </w:r>
      <w:r w:rsidR="001F3897" w:rsidRPr="001F3897">
        <w:rPr>
          <w:rFonts w:ascii="Times New Roman" w:hAnsi="Times New Roman"/>
          <w:szCs w:val="24"/>
        </w:rPr>
        <w:t xml:space="preserve">minimum </w:t>
      </w:r>
      <w:proofErr w:type="gramStart"/>
      <w:r w:rsidR="001F3897" w:rsidRPr="001F3897">
        <w:rPr>
          <w:rFonts w:ascii="Times New Roman" w:hAnsi="Times New Roman"/>
          <w:szCs w:val="24"/>
        </w:rPr>
        <w:t>value</w:t>
      </w:r>
      <w:proofErr w:type="gramEnd"/>
      <w:r w:rsidR="001F3897" w:rsidRPr="001F3897">
        <w:rPr>
          <w:rFonts w:ascii="Times New Roman" w:hAnsi="Times New Roman"/>
          <w:szCs w:val="24"/>
        </w:rPr>
        <w:t xml:space="preserve"> </w:t>
      </w:r>
    </w:p>
    <w:p w:rsidR="001F3897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proofErr w:type="gramStart"/>
      <w:r w:rsidR="001F3897" w:rsidRPr="001F3897">
        <w:rPr>
          <w:rFonts w:ascii="Times New Roman" w:hAnsi="Times New Roman"/>
          <w:szCs w:val="24"/>
        </w:rPr>
        <w:t>of</w:t>
      </w:r>
      <w:proofErr w:type="gramEnd"/>
      <w:r w:rsidR="001F3897" w:rsidRPr="001F3897">
        <w:rPr>
          <w:rFonts w:ascii="Times New Roman" w:hAnsi="Times New Roman"/>
          <w:szCs w:val="24"/>
        </w:rPr>
        <w:t xml:space="preserve"> </w:t>
      </w:r>
      <w:r w:rsidR="001F3897" w:rsidRPr="001F3897">
        <w:rPr>
          <w:rFonts w:ascii="Times New Roman" w:hAnsi="Times New Roman"/>
          <w:i/>
          <w:iCs/>
          <w:szCs w:val="24"/>
        </w:rPr>
        <w:t xml:space="preserve">AVC </w:t>
      </w:r>
      <w:r w:rsidR="001F3897" w:rsidRPr="001F3897">
        <w:rPr>
          <w:rFonts w:ascii="Times New Roman" w:hAnsi="Times New Roman"/>
          <w:szCs w:val="24"/>
        </w:rPr>
        <w:t>at its minimum?</w:t>
      </w:r>
    </w:p>
    <w:p w:rsidR="000215C5" w:rsidRDefault="000215C5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0215C5" w:rsidRDefault="000215C5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1F3897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1F3897" w:rsidRPr="001F3897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. </w:t>
      </w:r>
      <w:r w:rsidR="001F3897" w:rsidRPr="001F389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0215C5">
        <w:rPr>
          <w:rFonts w:ascii="Times New Roman" w:hAnsi="Times New Roman"/>
          <w:szCs w:val="24"/>
        </w:rPr>
        <w:t>(</w:t>
      </w:r>
      <w:proofErr w:type="spellStart"/>
      <w:r w:rsidR="000215C5">
        <w:rPr>
          <w:rFonts w:ascii="Times New Roman" w:hAnsi="Times New Roman"/>
          <w:szCs w:val="24"/>
        </w:rPr>
        <w:t>i</w:t>
      </w:r>
      <w:proofErr w:type="spellEnd"/>
      <w:r w:rsidR="000215C5">
        <w:rPr>
          <w:rFonts w:ascii="Times New Roman" w:hAnsi="Times New Roman"/>
          <w:szCs w:val="24"/>
        </w:rPr>
        <w:t xml:space="preserve">) </w:t>
      </w:r>
      <w:r w:rsidR="001F3897" w:rsidRPr="001F3897">
        <w:rPr>
          <w:rFonts w:ascii="Times New Roman" w:hAnsi="Times New Roman"/>
          <w:szCs w:val="24"/>
        </w:rPr>
        <w:t xml:space="preserve">Compute </w:t>
      </w:r>
      <w:r w:rsidR="001F3897" w:rsidRPr="001F3897">
        <w:rPr>
          <w:rFonts w:ascii="Times New Roman" w:hAnsi="Times New Roman"/>
          <w:i/>
          <w:iCs/>
          <w:szCs w:val="24"/>
        </w:rPr>
        <w:t xml:space="preserve">AVC </w:t>
      </w:r>
      <w:r w:rsidR="001F3897" w:rsidRPr="001F3897">
        <w:rPr>
          <w:rFonts w:ascii="Times New Roman" w:hAnsi="Times New Roman"/>
          <w:szCs w:val="24"/>
        </w:rPr>
        <w:t xml:space="preserve">and </w:t>
      </w:r>
      <w:r w:rsidR="001F3897" w:rsidRPr="001F3897">
        <w:rPr>
          <w:rFonts w:ascii="Times New Roman" w:hAnsi="Times New Roman"/>
          <w:i/>
          <w:iCs/>
          <w:szCs w:val="24"/>
        </w:rPr>
        <w:t xml:space="preserve">SMC </w:t>
      </w:r>
      <w:r w:rsidR="001F3897" w:rsidRPr="001F3897">
        <w:rPr>
          <w:rFonts w:ascii="Times New Roman" w:hAnsi="Times New Roman"/>
          <w:szCs w:val="24"/>
        </w:rPr>
        <w:t xml:space="preserve">when </w:t>
      </w:r>
      <w:r w:rsidR="0029456D">
        <w:rPr>
          <w:rFonts w:ascii="Times New Roman" w:hAnsi="Times New Roman"/>
          <w:szCs w:val="24"/>
        </w:rPr>
        <w:t>you p</w:t>
      </w:r>
      <w:r w:rsidR="001F3897" w:rsidRPr="001F3897">
        <w:rPr>
          <w:rFonts w:ascii="Times New Roman" w:hAnsi="Times New Roman"/>
          <w:szCs w:val="24"/>
        </w:rPr>
        <w:t>roduc</w:t>
      </w:r>
      <w:r w:rsidR="0029456D">
        <w:rPr>
          <w:rFonts w:ascii="Times New Roman" w:hAnsi="Times New Roman"/>
          <w:szCs w:val="24"/>
        </w:rPr>
        <w:t>e</w:t>
      </w:r>
      <w:r w:rsidR="001F3897" w:rsidRPr="001F3897">
        <w:rPr>
          <w:rFonts w:ascii="Times New Roman" w:hAnsi="Times New Roman"/>
          <w:szCs w:val="24"/>
        </w:rPr>
        <w:t xml:space="preserve"> 20 units of output</w:t>
      </w:r>
      <w:r>
        <w:rPr>
          <w:rFonts w:ascii="Times New Roman" w:hAnsi="Times New Roman"/>
          <w:szCs w:val="24"/>
        </w:rPr>
        <w:t>.</w:t>
      </w:r>
    </w:p>
    <w:p w:rsidR="00152BBF" w:rsidRPr="001F3897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0215C5" w:rsidRDefault="000215C5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1F3897" w:rsidRDefault="000215C5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D7107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(ii) </w:t>
      </w:r>
      <w:r w:rsidR="001F3897" w:rsidRPr="001F3897">
        <w:rPr>
          <w:rFonts w:ascii="Times New Roman" w:hAnsi="Times New Roman"/>
          <w:szCs w:val="24"/>
        </w:rPr>
        <w:t xml:space="preserve">Is </w:t>
      </w:r>
      <w:r w:rsidR="001F3897" w:rsidRPr="001F3897">
        <w:rPr>
          <w:rFonts w:ascii="Times New Roman" w:hAnsi="Times New Roman"/>
          <w:i/>
          <w:iCs/>
          <w:szCs w:val="24"/>
        </w:rPr>
        <w:t xml:space="preserve">AVC </w:t>
      </w:r>
      <w:r w:rsidR="001F3897" w:rsidRPr="001F3897">
        <w:rPr>
          <w:rFonts w:ascii="Times New Roman" w:hAnsi="Times New Roman"/>
          <w:szCs w:val="24"/>
        </w:rPr>
        <w:t xml:space="preserve">rising or falling when </w:t>
      </w:r>
      <w:r w:rsidR="0029456D">
        <w:rPr>
          <w:rFonts w:ascii="Times New Roman" w:hAnsi="Times New Roman"/>
          <w:szCs w:val="24"/>
        </w:rPr>
        <w:t xml:space="preserve">you </w:t>
      </w:r>
      <w:r w:rsidR="001F3897" w:rsidRPr="001F3897">
        <w:rPr>
          <w:rFonts w:ascii="Times New Roman" w:hAnsi="Times New Roman"/>
          <w:szCs w:val="24"/>
        </w:rPr>
        <w:t>produce 20 units? Explain.</w:t>
      </w:r>
    </w:p>
    <w:p w:rsidR="000215C5" w:rsidRDefault="000215C5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0215C5" w:rsidRPr="001F3897" w:rsidRDefault="000215C5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1F3897" w:rsidRDefault="001D7107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proofErr w:type="gramStart"/>
      <w:r w:rsidR="001F3897" w:rsidRPr="001F3897">
        <w:rPr>
          <w:rFonts w:ascii="Times New Roman" w:hAnsi="Times New Roman"/>
          <w:szCs w:val="24"/>
        </w:rPr>
        <w:t xml:space="preserve">f. </w:t>
      </w:r>
      <w:r w:rsidR="00DD5A27">
        <w:rPr>
          <w:rFonts w:ascii="Times New Roman" w:hAnsi="Times New Roman"/>
          <w:szCs w:val="24"/>
        </w:rPr>
        <w:t xml:space="preserve"> </w:t>
      </w:r>
      <w:r w:rsidR="001F3897" w:rsidRPr="001F3897">
        <w:rPr>
          <w:rFonts w:ascii="Times New Roman" w:hAnsi="Times New Roman"/>
          <w:szCs w:val="24"/>
        </w:rPr>
        <w:t>At</w:t>
      </w:r>
      <w:proofErr w:type="gramEnd"/>
      <w:r w:rsidR="001F3897" w:rsidRPr="001F3897">
        <w:rPr>
          <w:rFonts w:ascii="Times New Roman" w:hAnsi="Times New Roman"/>
          <w:szCs w:val="24"/>
        </w:rPr>
        <w:t xml:space="preserve"> what level of output does </w:t>
      </w:r>
      <w:r w:rsidR="001F3897" w:rsidRPr="001F3897">
        <w:rPr>
          <w:rFonts w:ascii="Times New Roman" w:hAnsi="Times New Roman"/>
          <w:i/>
          <w:iCs/>
          <w:szCs w:val="24"/>
        </w:rPr>
        <w:t xml:space="preserve">SMC </w:t>
      </w:r>
      <w:r w:rsidR="001F3897" w:rsidRPr="001F3897">
        <w:rPr>
          <w:rFonts w:ascii="Times New Roman" w:hAnsi="Times New Roman"/>
          <w:szCs w:val="24"/>
        </w:rPr>
        <w:t xml:space="preserve">equal </w:t>
      </w:r>
      <w:r w:rsidR="001F3897" w:rsidRPr="001F3897">
        <w:rPr>
          <w:rFonts w:ascii="Times New Roman" w:hAnsi="Times New Roman"/>
          <w:i/>
          <w:iCs/>
          <w:szCs w:val="24"/>
        </w:rPr>
        <w:t>AVC</w:t>
      </w:r>
      <w:r w:rsidR="001F3897" w:rsidRPr="001F3897">
        <w:rPr>
          <w:rFonts w:ascii="Times New Roman" w:hAnsi="Times New Roman"/>
          <w:szCs w:val="24"/>
        </w:rPr>
        <w:t>? How did you get this answer?</w:t>
      </w:r>
    </w:p>
    <w:p w:rsidR="00152BBF" w:rsidRDefault="00152BBF" w:rsidP="001F3897">
      <w:pPr>
        <w:overflowPunct/>
        <w:spacing w:line="240" w:lineRule="auto"/>
        <w:ind w:left="0" w:firstLine="0"/>
        <w:textAlignment w:val="auto"/>
        <w:rPr>
          <w:rFonts w:ascii="Times New Roman" w:hAnsi="Times New Roman"/>
          <w:szCs w:val="24"/>
        </w:rPr>
      </w:pPr>
    </w:p>
    <w:p w:rsidR="001D7107" w:rsidRDefault="001D7107" w:rsidP="006F735E">
      <w:pPr>
        <w:keepNext/>
        <w:keepLines/>
        <w:widowControl w:val="0"/>
        <w:rPr>
          <w:rFonts w:ascii="Times New Roman" w:hAnsi="Times New Roman"/>
          <w:szCs w:val="24"/>
        </w:rPr>
      </w:pPr>
    </w:p>
    <w:p w:rsidR="001D7107" w:rsidRDefault="001D7107" w:rsidP="006F735E">
      <w:pPr>
        <w:keepNext/>
        <w:keepLines/>
        <w:widowControl w:val="0"/>
        <w:rPr>
          <w:rFonts w:ascii="Times New Roman" w:hAnsi="Times New Roman"/>
          <w:szCs w:val="24"/>
        </w:rPr>
      </w:pPr>
    </w:p>
    <w:p w:rsidR="00152BBF" w:rsidRDefault="001D7107" w:rsidP="006F735E">
      <w:pPr>
        <w:keepNext/>
        <w:keepLines/>
        <w:widowControl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2. </w:t>
      </w:r>
      <w:proofErr w:type="spellStart"/>
      <w:r w:rsidR="00DD5A27">
        <w:rPr>
          <w:rFonts w:ascii="Times" w:hAnsi="Times" w:cs="Times"/>
          <w:color w:val="000000"/>
        </w:rPr>
        <w:t>Gaton</w:t>
      </w:r>
      <w:proofErr w:type="spellEnd"/>
      <w:r w:rsidR="006F735E">
        <w:rPr>
          <w:rFonts w:ascii="Times" w:hAnsi="Times" w:cs="Times"/>
          <w:color w:val="000000"/>
        </w:rPr>
        <w:t xml:space="preserve">, Inc. is a firm operating in a competitive market. The manager of </w:t>
      </w:r>
      <w:proofErr w:type="spellStart"/>
      <w:r w:rsidR="00DD5A27">
        <w:rPr>
          <w:rFonts w:ascii="Times" w:hAnsi="Times" w:cs="Times"/>
          <w:color w:val="000000"/>
        </w:rPr>
        <w:t>Gaton</w:t>
      </w:r>
      <w:proofErr w:type="spellEnd"/>
      <w:r w:rsidR="00152BBF">
        <w:rPr>
          <w:rFonts w:ascii="Times" w:hAnsi="Times" w:cs="Times"/>
          <w:color w:val="000000"/>
        </w:rPr>
        <w:t xml:space="preserve"> </w:t>
      </w:r>
      <w:r w:rsidR="00152BBF">
        <w:rPr>
          <w:rFonts w:ascii="Times" w:hAnsi="Times" w:cs="Times"/>
          <w:color w:val="000000"/>
        </w:rPr>
        <w:tab/>
      </w:r>
      <w:r w:rsidR="00152BBF">
        <w:rPr>
          <w:rFonts w:ascii="Times" w:hAnsi="Times" w:cs="Times"/>
          <w:color w:val="000000"/>
        </w:rPr>
        <w:tab/>
        <w:t xml:space="preserve">    </w:t>
      </w:r>
    </w:p>
    <w:p w:rsidR="00152BBF" w:rsidRDefault="001D7107" w:rsidP="006F735E">
      <w:pPr>
        <w:keepNext/>
        <w:keepLines/>
        <w:widowControl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</w:t>
      </w:r>
      <w:proofErr w:type="gramStart"/>
      <w:r w:rsidR="006F735E">
        <w:rPr>
          <w:rFonts w:ascii="Times" w:hAnsi="Times" w:cs="Times"/>
          <w:color w:val="000000"/>
        </w:rPr>
        <w:t>forecasts</w:t>
      </w:r>
      <w:proofErr w:type="gramEnd"/>
      <w:r w:rsidR="006F735E">
        <w:rPr>
          <w:rFonts w:ascii="Times" w:hAnsi="Times" w:cs="Times"/>
          <w:color w:val="000000"/>
        </w:rPr>
        <w:t xml:space="preserve"> product price to be $28 in 20</w:t>
      </w:r>
      <w:r w:rsidR="00152BBF">
        <w:rPr>
          <w:rFonts w:ascii="Times" w:hAnsi="Times" w:cs="Times"/>
          <w:color w:val="000000"/>
        </w:rPr>
        <w:t>1</w:t>
      </w:r>
      <w:r w:rsidR="006F735E">
        <w:rPr>
          <w:rFonts w:ascii="Times" w:hAnsi="Times" w:cs="Times"/>
          <w:color w:val="000000"/>
        </w:rPr>
        <w:t xml:space="preserve">0. </w:t>
      </w:r>
      <w:r w:rsidR="00BC578C">
        <w:rPr>
          <w:rFonts w:ascii="Times" w:hAnsi="Times" w:cs="Times"/>
          <w:color w:val="000000"/>
        </w:rPr>
        <w:t>Gaton’s</w:t>
      </w:r>
      <w:r w:rsidR="006F735E">
        <w:rPr>
          <w:rFonts w:ascii="Times" w:hAnsi="Times" w:cs="Times"/>
          <w:color w:val="000000"/>
        </w:rPr>
        <w:t xml:space="preserve"> average variable cost function in </w:t>
      </w:r>
      <w:r w:rsidR="00152BBF">
        <w:rPr>
          <w:rFonts w:ascii="Times" w:hAnsi="Times" w:cs="Times"/>
          <w:color w:val="000000"/>
        </w:rPr>
        <w:tab/>
        <w:t xml:space="preserve"> </w:t>
      </w:r>
      <w:r w:rsidR="00152BBF">
        <w:rPr>
          <w:rFonts w:ascii="Times" w:hAnsi="Times" w:cs="Times"/>
          <w:color w:val="000000"/>
        </w:rPr>
        <w:tab/>
        <w:t xml:space="preserve">  </w:t>
      </w:r>
    </w:p>
    <w:p w:rsidR="00152BBF" w:rsidRDefault="001D7107" w:rsidP="006F735E">
      <w:pPr>
        <w:keepNext/>
        <w:keepLines/>
        <w:widowControl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</w:t>
      </w:r>
      <w:r w:rsidR="006F735E">
        <w:rPr>
          <w:rFonts w:ascii="Times" w:hAnsi="Times" w:cs="Times"/>
          <w:color w:val="000000"/>
        </w:rPr>
        <w:t>200</w:t>
      </w:r>
      <w:r w:rsidR="00152BBF">
        <w:rPr>
          <w:rFonts w:ascii="Times" w:hAnsi="Times" w:cs="Times"/>
          <w:color w:val="000000"/>
        </w:rPr>
        <w:t>9</w:t>
      </w:r>
      <w:r w:rsidR="006F735E">
        <w:rPr>
          <w:rFonts w:ascii="Times" w:hAnsi="Times" w:cs="Times"/>
          <w:color w:val="000000"/>
        </w:rPr>
        <w:t xml:space="preserve"> is estimated to</w:t>
      </w:r>
      <w:r w:rsidR="00152BBF">
        <w:rPr>
          <w:rFonts w:ascii="Times" w:hAnsi="Times" w:cs="Times"/>
          <w:color w:val="000000"/>
        </w:rPr>
        <w:t xml:space="preserve"> </w:t>
      </w:r>
      <w:r w:rsidR="006F735E">
        <w:rPr>
          <w:rFonts w:ascii="Times" w:hAnsi="Times" w:cs="Times"/>
          <w:color w:val="000000"/>
        </w:rPr>
        <w:t>be</w:t>
      </w:r>
    </w:p>
    <w:p w:rsidR="006F735E" w:rsidRDefault="006F735E" w:rsidP="006F735E">
      <w:pPr>
        <w:keepNext/>
        <w:keepLines/>
        <w:widowControl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tab/>
      </w:r>
      <w:r w:rsidRPr="006F735E">
        <w:rPr>
          <w:rFonts w:ascii="Times" w:hAnsi="Times" w:cs="Times"/>
          <w:i/>
          <w:color w:val="000000"/>
        </w:rPr>
        <w:t xml:space="preserve">AVC =  10 </w:t>
      </w:r>
      <w:r w:rsidR="00F33F69">
        <w:rPr>
          <w:rFonts w:ascii="Times" w:hAnsi="Times" w:cs="Times"/>
          <w:i/>
          <w:color w:val="000000"/>
        </w:rPr>
        <w:t>-</w:t>
      </w:r>
      <w:r w:rsidRPr="006F735E">
        <w:rPr>
          <w:rFonts w:ascii="Times" w:hAnsi="Times" w:cs="Times"/>
          <w:i/>
          <w:color w:val="000000"/>
        </w:rPr>
        <w:t xml:space="preserve"> 0.003Q + 0.0000005Q</w:t>
      </w:r>
      <w:r w:rsidRPr="006F735E">
        <w:rPr>
          <w:rFonts w:ascii="Times" w:hAnsi="Times" w:cs="Times"/>
          <w:i/>
          <w:color w:val="000000"/>
          <w:vertAlign w:val="superscript"/>
        </w:rPr>
        <w:t>2</w:t>
      </w:r>
      <w:r w:rsidRPr="006F735E">
        <w:rPr>
          <w:rFonts w:ascii="Times" w:hAnsi="Times" w:cs="Times"/>
          <w:i/>
          <w:color w:val="000000"/>
        </w:rPr>
        <w:t> </w:t>
      </w:r>
      <w:r w:rsidRPr="006F735E">
        <w:rPr>
          <w:rFonts w:ascii="Times" w:hAnsi="Times" w:cs="Times"/>
          <w:i/>
          <w:color w:val="000000"/>
        </w:rPr>
        <w:br/>
      </w:r>
    </w:p>
    <w:p w:rsidR="006F735E" w:rsidRDefault="001D7107" w:rsidP="006F735E">
      <w:pPr>
        <w:keepNext/>
        <w:keepLines/>
        <w:widowControl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proofErr w:type="spellStart"/>
      <w:r w:rsidR="00DD5A27">
        <w:rPr>
          <w:rFonts w:ascii="Times" w:hAnsi="Times" w:cs="Times"/>
          <w:color w:val="000000"/>
        </w:rPr>
        <w:t>Gaton</w:t>
      </w:r>
      <w:proofErr w:type="spellEnd"/>
      <w:r w:rsidR="006C7350">
        <w:rPr>
          <w:rFonts w:ascii="Times" w:hAnsi="Times" w:cs="Times"/>
          <w:color w:val="000000"/>
        </w:rPr>
        <w:t xml:space="preserve"> </w:t>
      </w:r>
      <w:r w:rsidR="006F735E">
        <w:rPr>
          <w:rFonts w:ascii="Times" w:hAnsi="Times" w:cs="Times"/>
          <w:color w:val="000000"/>
        </w:rPr>
        <w:t>expects to face fixed costs of $12,000 in 20</w:t>
      </w:r>
      <w:r w:rsidR="00152BBF">
        <w:rPr>
          <w:rFonts w:ascii="Times" w:hAnsi="Times" w:cs="Times"/>
          <w:color w:val="000000"/>
        </w:rPr>
        <w:t>1</w:t>
      </w:r>
      <w:r w:rsidR="006F735E">
        <w:rPr>
          <w:rFonts w:ascii="Times" w:hAnsi="Times" w:cs="Times"/>
          <w:color w:val="000000"/>
        </w:rPr>
        <w:t>0.</w:t>
      </w:r>
    </w:p>
    <w:p w:rsidR="006F735E" w:rsidRDefault="001D7107" w:rsidP="006F735E">
      <w:pPr>
        <w:keepNext/>
        <w:keepLines/>
        <w:widowControl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proofErr w:type="gramStart"/>
      <w:r w:rsidR="006C7350">
        <w:rPr>
          <w:rFonts w:ascii="Times" w:hAnsi="Times" w:cs="Times"/>
          <w:color w:val="000000"/>
        </w:rPr>
        <w:t xml:space="preserve">a. </w:t>
      </w:r>
      <w:r w:rsidR="006F735E">
        <w:rPr>
          <w:rFonts w:ascii="Times" w:hAnsi="Times" w:cs="Times"/>
          <w:color w:val="000000"/>
        </w:rPr>
        <w:t> At</w:t>
      </w:r>
      <w:proofErr w:type="gramEnd"/>
      <w:r w:rsidR="006F735E">
        <w:rPr>
          <w:rFonts w:ascii="Times" w:hAnsi="Times" w:cs="Times"/>
          <w:color w:val="000000"/>
        </w:rPr>
        <w:t xml:space="preserve"> what level of output will </w:t>
      </w:r>
      <w:proofErr w:type="spellStart"/>
      <w:r w:rsidR="00C21AE5">
        <w:rPr>
          <w:rFonts w:ascii="Times" w:hAnsi="Times" w:cs="Times"/>
          <w:color w:val="000000"/>
        </w:rPr>
        <w:t>Gaton</w:t>
      </w:r>
      <w:r w:rsidR="006F735E">
        <w:rPr>
          <w:rFonts w:ascii="Times" w:hAnsi="Times" w:cs="Times"/>
          <w:color w:val="000000"/>
        </w:rPr>
        <w:t>'s</w:t>
      </w:r>
      <w:proofErr w:type="spellEnd"/>
      <w:r w:rsidR="006F735E">
        <w:rPr>
          <w:rFonts w:ascii="Times" w:hAnsi="Times" w:cs="Times"/>
          <w:color w:val="000000"/>
        </w:rPr>
        <w:t xml:space="preserve"> average variable cost reach its minimum value? </w:t>
      </w:r>
      <w:r w:rsidR="006F735E">
        <w:rPr>
          <w:rFonts w:ascii="Times" w:hAnsi="Times" w:cs="Times"/>
          <w:color w:val="000000"/>
        </w:rPr>
        <w:br/>
      </w:r>
    </w:p>
    <w:p w:rsidR="006F735E" w:rsidRDefault="006F735E" w:rsidP="006F735E">
      <w:pPr>
        <w:keepLines/>
        <w:widowControl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6F735E" w:rsidRDefault="001D7107" w:rsidP="006F735E">
      <w:pPr>
        <w:keepNext/>
        <w:keepLines/>
        <w:widowControl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6C7350">
        <w:rPr>
          <w:rFonts w:ascii="Times" w:hAnsi="Times" w:cs="Times"/>
          <w:color w:val="000000"/>
        </w:rPr>
        <w:t>b.</w:t>
      </w:r>
      <w:r w:rsidR="006F735E">
        <w:rPr>
          <w:rFonts w:ascii="Times" w:hAnsi="Times" w:cs="Times"/>
          <w:color w:val="000000"/>
        </w:rPr>
        <w:t> What is the minimum average variable cost? </w:t>
      </w:r>
      <w:r w:rsidR="006F735E">
        <w:rPr>
          <w:rFonts w:ascii="Times" w:hAnsi="Times" w:cs="Times"/>
          <w:color w:val="000000"/>
        </w:rPr>
        <w:br/>
      </w:r>
    </w:p>
    <w:p w:rsidR="006F735E" w:rsidRDefault="006F735E" w:rsidP="006F735E">
      <w:pPr>
        <w:keepLines/>
        <w:widowControl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6C7350" w:rsidRDefault="001D7107" w:rsidP="006C7350">
      <w:pPr>
        <w:keepNext/>
        <w:keepLines/>
        <w:widowControl w:val="0"/>
        <w:spacing w:before="319" w:after="319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</w:rPr>
        <w:tab/>
      </w:r>
      <w:r w:rsidR="006C7350">
        <w:rPr>
          <w:rFonts w:ascii="Times" w:hAnsi="Times" w:cs="Times"/>
          <w:color w:val="000000"/>
        </w:rPr>
        <w:t xml:space="preserve">c. </w:t>
      </w:r>
      <w:r w:rsidR="00152BBF">
        <w:rPr>
          <w:rFonts w:ascii="Times" w:hAnsi="Times" w:cs="Times"/>
          <w:color w:val="000000"/>
        </w:rPr>
        <w:t>What is t</w:t>
      </w:r>
      <w:r w:rsidR="006F735E">
        <w:rPr>
          <w:rFonts w:ascii="Times" w:hAnsi="Times" w:cs="Times"/>
          <w:color w:val="000000"/>
        </w:rPr>
        <w:t xml:space="preserve">he profit-maximizing (or loss-minimizing) output for </w:t>
      </w:r>
      <w:r w:rsidR="00DD5A27">
        <w:rPr>
          <w:rFonts w:ascii="Times" w:hAnsi="Times" w:cs="Times"/>
          <w:color w:val="000000"/>
        </w:rPr>
        <w:t>Gaton</w:t>
      </w:r>
      <w:r w:rsidR="00152BBF">
        <w:rPr>
          <w:rFonts w:ascii="Times" w:hAnsi="Times" w:cs="Times"/>
          <w:color w:val="000000"/>
        </w:rPr>
        <w:t>?</w:t>
      </w:r>
      <w:r w:rsidR="006F735E">
        <w:rPr>
          <w:rFonts w:ascii="Times" w:hAnsi="Times" w:cs="Times"/>
          <w:color w:val="000000"/>
        </w:rPr>
        <w:t> </w:t>
      </w:r>
      <w:r w:rsidR="006F735E">
        <w:rPr>
          <w:rFonts w:ascii="Times" w:hAnsi="Times" w:cs="Times"/>
          <w:color w:val="000000"/>
        </w:rPr>
        <w:br/>
      </w:r>
    </w:p>
    <w:p w:rsidR="006F735E" w:rsidRDefault="006F735E" w:rsidP="006C7350">
      <w:pPr>
        <w:keepNext/>
        <w:keepLines/>
        <w:widowControl w:val="0"/>
        <w:spacing w:before="319" w:after="319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6F735E" w:rsidRDefault="001D7107" w:rsidP="006F735E">
      <w:pPr>
        <w:keepNext/>
        <w:keepLines/>
        <w:widowControl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 w:rsidR="006C7350">
        <w:rPr>
          <w:rFonts w:ascii="Times" w:hAnsi="Times" w:cs="Times"/>
          <w:color w:val="000000"/>
        </w:rPr>
        <w:t>d</w:t>
      </w:r>
      <w:r w:rsidR="006F735E">
        <w:rPr>
          <w:rFonts w:ascii="Times" w:hAnsi="Times" w:cs="Times"/>
          <w:color w:val="000000"/>
        </w:rPr>
        <w:t xml:space="preserve">. How much profit (loss) does </w:t>
      </w:r>
      <w:r w:rsidR="00152BBF">
        <w:rPr>
          <w:rFonts w:ascii="Times" w:hAnsi="Times" w:cs="Times"/>
          <w:color w:val="000000"/>
        </w:rPr>
        <w:t xml:space="preserve">the company </w:t>
      </w:r>
      <w:r w:rsidR="006F735E">
        <w:rPr>
          <w:rFonts w:ascii="Times" w:hAnsi="Times" w:cs="Times"/>
          <w:color w:val="000000"/>
        </w:rPr>
        <w:t>expect to earn? </w:t>
      </w:r>
      <w:r w:rsidR="006F735E">
        <w:rPr>
          <w:rFonts w:ascii="Times" w:hAnsi="Times" w:cs="Times"/>
          <w:color w:val="000000"/>
        </w:rPr>
        <w:br/>
      </w:r>
    </w:p>
    <w:p w:rsidR="006F735E" w:rsidRDefault="006F735E" w:rsidP="006F735E">
      <w:pPr>
        <w:keepLines/>
        <w:widowControl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49165E" w:rsidRDefault="0049165E" w:rsidP="0049165E">
      <w:pPr>
        <w:keepNext/>
        <w:keepLines/>
        <w:widowControl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3. </w:t>
      </w:r>
      <w:r w:rsidR="00D20DAE">
        <w:rPr>
          <w:rFonts w:ascii="Times" w:hAnsi="Times" w:cs="Times"/>
          <w:color w:val="000000"/>
        </w:rPr>
        <w:t>The market demand for a monopoly firm is estimated to be:</w:t>
      </w:r>
      <w:r w:rsidR="00D20DAE">
        <w:rPr>
          <w:rFonts w:ascii="Times" w:hAnsi="Times" w:cs="Times"/>
          <w:color w:val="000000"/>
        </w:rPr>
        <w:br/>
        <w:t> </w:t>
      </w:r>
    </w:p>
    <w:p w:rsidR="00D20DAE" w:rsidRPr="00D20DAE" w:rsidRDefault="00D20DAE" w:rsidP="0049165E">
      <w:pPr>
        <w:keepNext/>
        <w:keepLines/>
        <w:widowControl w:val="0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proofErr w:type="gramStart"/>
      <w:r w:rsidRPr="00D20DAE">
        <w:rPr>
          <w:rFonts w:ascii="Times" w:hAnsi="Times" w:cs="Times"/>
          <w:i/>
          <w:color w:val="000000"/>
        </w:rPr>
        <w:t>Q</w:t>
      </w:r>
      <w:r w:rsidRPr="00D20DAE">
        <w:rPr>
          <w:rFonts w:ascii="Times" w:hAnsi="Times" w:cs="Times"/>
          <w:i/>
          <w:color w:val="000000"/>
          <w:vertAlign w:val="subscript"/>
        </w:rPr>
        <w:t xml:space="preserve">d  </w:t>
      </w:r>
      <w:r w:rsidRPr="00D20DAE">
        <w:rPr>
          <w:rFonts w:ascii="Times" w:hAnsi="Times" w:cs="Times"/>
          <w:i/>
          <w:color w:val="000000"/>
        </w:rPr>
        <w:t>=</w:t>
      </w:r>
      <w:proofErr w:type="gramEnd"/>
      <w:r w:rsidRPr="00D20DAE">
        <w:rPr>
          <w:rFonts w:ascii="Times" w:hAnsi="Times" w:cs="Times"/>
          <w:i/>
          <w:color w:val="000000"/>
        </w:rPr>
        <w:t xml:space="preserve"> 100,000 – 500P + 2M + 5000P</w:t>
      </w:r>
      <w:r w:rsidRPr="00D20DAE">
        <w:rPr>
          <w:rFonts w:ascii="Times" w:hAnsi="Times" w:cs="Times"/>
          <w:i/>
          <w:color w:val="000000"/>
          <w:vertAlign w:val="subscript"/>
        </w:rPr>
        <w:t>R</w:t>
      </w:r>
      <w:r w:rsidRPr="00D20DAE">
        <w:rPr>
          <w:rFonts w:ascii="Times" w:hAnsi="Times" w:cs="Times"/>
          <w:i/>
          <w:color w:val="000000"/>
        </w:rPr>
        <w:t xml:space="preserve"> </w:t>
      </w:r>
    </w:p>
    <w:p w:rsidR="0049165E" w:rsidRDefault="0049165E" w:rsidP="0049165E">
      <w:pPr>
        <w:keepNext/>
        <w:keepLines/>
        <w:widowControl w:val="0"/>
        <w:rPr>
          <w:rFonts w:ascii="Times" w:hAnsi="Times" w:cs="Times"/>
          <w:color w:val="000000"/>
        </w:rPr>
      </w:pPr>
    </w:p>
    <w:p w:rsidR="00D20DAE" w:rsidRDefault="0049165E" w:rsidP="0049165E">
      <w:pPr>
        <w:keepNext/>
        <w:keepLines/>
        <w:widowControl w:val="0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</w:rPr>
        <w:tab/>
        <w:t>W</w:t>
      </w:r>
      <w:r w:rsidR="00D20DAE">
        <w:rPr>
          <w:rFonts w:ascii="Times" w:hAnsi="Times" w:cs="Times"/>
          <w:color w:val="000000"/>
        </w:rPr>
        <w:t xml:space="preserve">here </w:t>
      </w:r>
      <w:proofErr w:type="spellStart"/>
      <w:r w:rsidRPr="00D20DAE">
        <w:rPr>
          <w:rFonts w:ascii="Times" w:hAnsi="Times" w:cs="Times"/>
          <w:i/>
          <w:color w:val="000000"/>
        </w:rPr>
        <w:t>Q</w:t>
      </w:r>
      <w:r w:rsidRPr="00D20DAE">
        <w:rPr>
          <w:rFonts w:ascii="Times" w:hAnsi="Times" w:cs="Times"/>
          <w:i/>
          <w:color w:val="000000"/>
          <w:vertAlign w:val="subscript"/>
        </w:rPr>
        <w:t>d</w:t>
      </w:r>
      <w:proofErr w:type="spellEnd"/>
      <w:r w:rsidR="00D20DAE">
        <w:rPr>
          <w:rFonts w:ascii="Times" w:hAnsi="Times" w:cs="Times"/>
          <w:color w:val="000000"/>
        </w:rPr>
        <w:t xml:space="preserve"> is quantity demanded, </w:t>
      </w:r>
      <w:r w:rsidR="00D20DAE">
        <w:rPr>
          <w:rFonts w:ascii="Times" w:hAnsi="Times" w:cs="Times"/>
          <w:i/>
          <w:iCs/>
          <w:color w:val="000000"/>
        </w:rPr>
        <w:t>P</w:t>
      </w:r>
      <w:r w:rsidR="00D20DAE">
        <w:rPr>
          <w:rFonts w:ascii="Times" w:hAnsi="Times" w:cs="Times"/>
          <w:color w:val="000000"/>
        </w:rPr>
        <w:t xml:space="preserve"> is price, </w:t>
      </w:r>
      <w:r w:rsidR="00D20DAE">
        <w:rPr>
          <w:rFonts w:ascii="Times" w:hAnsi="Times" w:cs="Times"/>
          <w:i/>
          <w:iCs/>
          <w:color w:val="000000"/>
        </w:rPr>
        <w:t>M</w:t>
      </w:r>
      <w:r w:rsidR="00D20DAE">
        <w:rPr>
          <w:rFonts w:ascii="Times" w:hAnsi="Times" w:cs="Times"/>
          <w:color w:val="000000"/>
        </w:rPr>
        <w:t xml:space="preserve"> is income, and </w:t>
      </w:r>
      <w:r w:rsidRPr="00D20DAE">
        <w:rPr>
          <w:rFonts w:ascii="Times" w:hAnsi="Times" w:cs="Times"/>
          <w:i/>
          <w:color w:val="000000"/>
        </w:rPr>
        <w:t>P</w:t>
      </w:r>
      <w:r w:rsidRPr="00D20DAE">
        <w:rPr>
          <w:rFonts w:ascii="Times" w:hAnsi="Times" w:cs="Times"/>
          <w:i/>
          <w:color w:val="000000"/>
          <w:vertAlign w:val="subscript"/>
        </w:rPr>
        <w:t>R</w:t>
      </w:r>
      <w:r w:rsidR="00D20DAE"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is the price of a related good. </w:t>
      </w:r>
      <w:r w:rsidR="00D20DAE">
        <w:rPr>
          <w:rFonts w:ascii="Times" w:hAnsi="Times" w:cs="Times"/>
          <w:color w:val="000000"/>
        </w:rPr>
        <w:t xml:space="preserve">The manager has forecasted the values of </w:t>
      </w:r>
      <w:r w:rsidR="00D20DAE">
        <w:rPr>
          <w:rFonts w:ascii="Times" w:hAnsi="Times" w:cs="Times"/>
          <w:i/>
          <w:iCs/>
          <w:color w:val="000000"/>
        </w:rPr>
        <w:t>M</w:t>
      </w:r>
      <w:r w:rsidR="00D20DAE">
        <w:rPr>
          <w:rFonts w:ascii="Times" w:hAnsi="Times" w:cs="Times"/>
          <w:color w:val="000000"/>
        </w:rPr>
        <w:t xml:space="preserve"> and </w:t>
      </w:r>
      <w:r w:rsidRPr="00D20DAE">
        <w:rPr>
          <w:rFonts w:ascii="Times" w:hAnsi="Times" w:cs="Times"/>
          <w:i/>
          <w:color w:val="000000"/>
        </w:rPr>
        <w:t>P</w:t>
      </w:r>
      <w:r w:rsidRPr="00D20DAE">
        <w:rPr>
          <w:rFonts w:ascii="Times" w:hAnsi="Times" w:cs="Times"/>
          <w:i/>
          <w:color w:val="000000"/>
          <w:vertAlign w:val="subscript"/>
        </w:rPr>
        <w:t>R</w:t>
      </w:r>
      <w:r>
        <w:rPr>
          <w:rFonts w:ascii="Times" w:hAnsi="Times" w:cs="Times"/>
          <w:color w:val="000000"/>
        </w:rPr>
        <w:t xml:space="preserve"> </w:t>
      </w:r>
      <w:r w:rsidR="00D20DAE">
        <w:rPr>
          <w:rFonts w:ascii="Times" w:hAnsi="Times" w:cs="Times"/>
          <w:color w:val="000000"/>
        </w:rPr>
        <w:t>will be $50,000 and $20, respectively, in</w:t>
      </w:r>
      <w:r>
        <w:rPr>
          <w:rFonts w:ascii="Times" w:hAnsi="Times" w:cs="Times"/>
          <w:color w:val="000000"/>
        </w:rPr>
        <w:t xml:space="preserve"> </w:t>
      </w:r>
      <w:r w:rsidR="00D20DAE">
        <w:rPr>
          <w:rFonts w:ascii="Times" w:hAnsi="Times" w:cs="Times"/>
          <w:color w:val="000000"/>
        </w:rPr>
        <w:t>20</w:t>
      </w:r>
      <w:r w:rsidR="00CF17CE">
        <w:rPr>
          <w:rFonts w:ascii="Times" w:hAnsi="Times" w:cs="Times"/>
          <w:color w:val="000000"/>
        </w:rPr>
        <w:t>1</w:t>
      </w:r>
      <w:r w:rsidR="00D20DAE">
        <w:rPr>
          <w:rFonts w:ascii="Times" w:hAnsi="Times" w:cs="Times"/>
          <w:color w:val="000000"/>
        </w:rPr>
        <w:t>0.</w:t>
      </w:r>
      <w:r w:rsidR="001D7107">
        <w:rPr>
          <w:rFonts w:ascii="Times" w:hAnsi="Times" w:cs="Times"/>
          <w:color w:val="000000"/>
        </w:rPr>
        <w:t xml:space="preserve"> (</w:t>
      </w:r>
      <w:r w:rsidR="001D7107" w:rsidRPr="001D7107">
        <w:rPr>
          <w:rFonts w:ascii="Times" w:hAnsi="Times" w:cs="Times"/>
          <w:i/>
          <w:color w:val="000000"/>
          <w:sz w:val="22"/>
        </w:rPr>
        <w:t>Hint: You need to first derive several functional relationships to be able to answer the question).</w:t>
      </w:r>
      <w:r w:rsidR="00C750FF">
        <w:rPr>
          <w:rFonts w:ascii="Times" w:hAnsi="Times" w:cs="Times"/>
          <w:color w:val="000000"/>
          <w:sz w:val="22"/>
        </w:rPr>
        <w:t xml:space="preserve"> The firm’s AVC function is estimated to be:</w:t>
      </w:r>
    </w:p>
    <w:p w:rsidR="00C750FF" w:rsidRDefault="00C750FF" w:rsidP="00C750FF">
      <w:pPr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ab/>
      </w:r>
    </w:p>
    <w:p w:rsidR="00C750FF" w:rsidRPr="00A92AA9" w:rsidRDefault="00C750FF" w:rsidP="00C750FF">
      <w:pPr>
        <w:rPr>
          <w:rFonts w:ascii="Times New Roman" w:hAnsi="Times New Roman"/>
          <w:i/>
        </w:rPr>
      </w:pPr>
      <w:r>
        <w:rPr>
          <w:rFonts w:ascii="Times" w:hAnsi="Times" w:cs="Times"/>
          <w:color w:val="000000"/>
          <w:sz w:val="22"/>
        </w:rPr>
        <w:tab/>
      </w:r>
      <w:r>
        <w:rPr>
          <w:rFonts w:ascii="Times" w:hAnsi="Times" w:cs="Times"/>
          <w:color w:val="000000"/>
          <w:sz w:val="22"/>
        </w:rPr>
        <w:tab/>
      </w:r>
      <w:r w:rsidRPr="00A92AA9">
        <w:rPr>
          <w:rFonts w:ascii="Times New Roman" w:hAnsi="Times New Roman"/>
          <w:i/>
        </w:rPr>
        <w:t>AVC = 520 – 0.03Q + 0.000001Q</w:t>
      </w:r>
      <w:r w:rsidRPr="00A92AA9">
        <w:rPr>
          <w:rFonts w:ascii="Times New Roman" w:hAnsi="Times New Roman"/>
          <w:i/>
          <w:vertAlign w:val="superscript"/>
        </w:rPr>
        <w:t>2</w:t>
      </w:r>
    </w:p>
    <w:p w:rsidR="00C750FF" w:rsidRPr="00C750FF" w:rsidRDefault="00C750FF" w:rsidP="0049165E">
      <w:pPr>
        <w:keepNext/>
        <w:keepLines/>
        <w:widowControl w:val="0"/>
        <w:rPr>
          <w:rFonts w:ascii="Times" w:hAnsi="Times" w:cs="Times"/>
          <w:color w:val="000000"/>
          <w:sz w:val="22"/>
        </w:rPr>
      </w:pPr>
    </w:p>
    <w:p w:rsidR="001D7107" w:rsidRPr="009031A4" w:rsidRDefault="006F735E" w:rsidP="001D7107">
      <w:pPr>
        <w:keepLines/>
        <w:widowControl w:val="0"/>
        <w:rPr>
          <w:rFonts w:ascii="Times New Roman" w:hAnsi="Times New Roman"/>
          <w:color w:val="000000"/>
          <w:szCs w:val="24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  <w:r w:rsidR="009031A4">
        <w:rPr>
          <w:rFonts w:ascii="Times" w:hAnsi="Times" w:cs="Times"/>
          <w:color w:val="000000"/>
          <w:sz w:val="18"/>
          <w:szCs w:val="18"/>
        </w:rPr>
        <w:tab/>
      </w:r>
      <w:r w:rsidR="009031A4" w:rsidRPr="009031A4">
        <w:rPr>
          <w:rFonts w:ascii="Times New Roman" w:hAnsi="Times New Roman"/>
          <w:color w:val="000000"/>
          <w:szCs w:val="24"/>
        </w:rPr>
        <w:t>In addition, fixed cost is estimated to be $4 million</w:t>
      </w:r>
      <w:r w:rsidR="009031A4">
        <w:rPr>
          <w:rFonts w:ascii="Times New Roman" w:hAnsi="Times New Roman"/>
          <w:color w:val="000000"/>
          <w:szCs w:val="24"/>
        </w:rPr>
        <w:t>.</w:t>
      </w:r>
    </w:p>
    <w:p w:rsidR="00137112" w:rsidRDefault="00137112" w:rsidP="001D7107">
      <w:pPr>
        <w:keepLines/>
        <w:widowControl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a. If the firm wishes to maximize profit, how many units should it produce</w:t>
      </w:r>
      <w:r w:rsidR="00CF17CE">
        <w:rPr>
          <w:rFonts w:ascii="Times" w:hAnsi="Times" w:cs="Times"/>
          <w:color w:val="000000"/>
        </w:rPr>
        <w:t xml:space="preserve"> in 2010</w:t>
      </w:r>
      <w:r>
        <w:rPr>
          <w:rFonts w:ascii="Times" w:hAnsi="Times" w:cs="Times"/>
          <w:color w:val="000000"/>
        </w:rPr>
        <w:t xml:space="preserve">? </w:t>
      </w:r>
    </w:p>
    <w:p w:rsidR="00CF17CE" w:rsidRDefault="00137112" w:rsidP="006F735E">
      <w:pPr>
        <w:keepNext/>
        <w:keepLines/>
        <w:widowControl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ab/>
        <w:t xml:space="preserve">b. What price should the firm </w:t>
      </w:r>
      <w:r w:rsidR="00CF17CE">
        <w:rPr>
          <w:rFonts w:ascii="Times" w:hAnsi="Times" w:cs="Times"/>
          <w:color w:val="000000"/>
        </w:rPr>
        <w:t xml:space="preserve">charge for its output in </w:t>
      </w:r>
      <w:r>
        <w:rPr>
          <w:rFonts w:ascii="Times" w:hAnsi="Times" w:cs="Times"/>
          <w:color w:val="000000"/>
        </w:rPr>
        <w:t>20</w:t>
      </w:r>
      <w:r w:rsidR="00CF17CE">
        <w:rPr>
          <w:rFonts w:ascii="Times" w:hAnsi="Times" w:cs="Times"/>
          <w:color w:val="000000"/>
        </w:rPr>
        <w:t>1</w:t>
      </w:r>
      <w:r>
        <w:rPr>
          <w:rFonts w:ascii="Times" w:hAnsi="Times" w:cs="Times"/>
          <w:color w:val="000000"/>
        </w:rPr>
        <w:t>0</w:t>
      </w:r>
      <w:r w:rsidR="001D7107">
        <w:rPr>
          <w:rFonts w:ascii="Times" w:hAnsi="Times" w:cs="Times"/>
          <w:color w:val="000000"/>
        </w:rPr>
        <w:t>?</w:t>
      </w:r>
    </w:p>
    <w:p w:rsidR="001D7107" w:rsidRDefault="001D7107" w:rsidP="006F735E">
      <w:pPr>
        <w:keepNext/>
        <w:keepLines/>
        <w:widowControl w:val="0"/>
        <w:spacing w:before="319" w:after="319"/>
        <w:rPr>
          <w:rFonts w:ascii="Times" w:hAnsi="Times" w:cs="Times"/>
          <w:color w:val="000000"/>
        </w:rPr>
      </w:pPr>
    </w:p>
    <w:p w:rsidR="001D7107" w:rsidRDefault="001D7107" w:rsidP="006F735E">
      <w:pPr>
        <w:keepNext/>
        <w:keepLines/>
        <w:widowControl w:val="0"/>
        <w:spacing w:before="319" w:after="319"/>
        <w:rPr>
          <w:rFonts w:ascii="Times" w:hAnsi="Times" w:cs="Times"/>
          <w:color w:val="000000"/>
        </w:rPr>
      </w:pPr>
    </w:p>
    <w:p w:rsidR="00137112" w:rsidRDefault="00CF17CE" w:rsidP="006F735E">
      <w:pPr>
        <w:keepNext/>
        <w:keepLines/>
        <w:widowControl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c. How much profit does the company expect to make in 2010.</w:t>
      </w:r>
      <w:r w:rsidR="00137112">
        <w:rPr>
          <w:rFonts w:ascii="Times" w:hAnsi="Times" w:cs="Times"/>
          <w:color w:val="000000"/>
        </w:rPr>
        <w:t> </w:t>
      </w:r>
      <w:r w:rsidR="00137112">
        <w:rPr>
          <w:rFonts w:ascii="Times" w:hAnsi="Times" w:cs="Times"/>
          <w:color w:val="000000"/>
        </w:rPr>
        <w:br/>
      </w:r>
    </w:p>
    <w:p w:rsidR="00137112" w:rsidRDefault="00137112" w:rsidP="006F735E">
      <w:pPr>
        <w:keepNext/>
        <w:keepLines/>
        <w:widowControl w:val="0"/>
        <w:spacing w:before="319" w:after="319"/>
        <w:rPr>
          <w:rFonts w:ascii="Times" w:hAnsi="Times" w:cs="Times"/>
          <w:color w:val="000000"/>
        </w:rPr>
      </w:pPr>
    </w:p>
    <w:p w:rsidR="006F735E" w:rsidRDefault="00137112" w:rsidP="006F735E">
      <w:pPr>
        <w:keepNext/>
        <w:keepLines/>
        <w:widowControl w:val="0"/>
        <w:spacing w:before="319" w:after="31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br/>
      </w:r>
      <w:r w:rsidR="006F735E">
        <w:rPr>
          <w:rFonts w:ascii="Times" w:hAnsi="Times" w:cs="Times"/>
          <w:color w:val="000000"/>
        </w:rPr>
        <w:br w:type="page"/>
      </w:r>
    </w:p>
    <w:p w:rsidR="00EC2AC6" w:rsidRDefault="00EC2AC6"/>
    <w:sectPr w:rsidR="00EC2AC6" w:rsidSect="003223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F3897"/>
    <w:rsid w:val="000215C5"/>
    <w:rsid w:val="000C0B1E"/>
    <w:rsid w:val="00104C31"/>
    <w:rsid w:val="00137112"/>
    <w:rsid w:val="00152BBF"/>
    <w:rsid w:val="001D7107"/>
    <w:rsid w:val="001F3897"/>
    <w:rsid w:val="00200C4E"/>
    <w:rsid w:val="002630A9"/>
    <w:rsid w:val="0029456D"/>
    <w:rsid w:val="003245D8"/>
    <w:rsid w:val="00332E15"/>
    <w:rsid w:val="003368E1"/>
    <w:rsid w:val="003B7032"/>
    <w:rsid w:val="0049165E"/>
    <w:rsid w:val="005B0370"/>
    <w:rsid w:val="005C1053"/>
    <w:rsid w:val="005F2991"/>
    <w:rsid w:val="006A36C2"/>
    <w:rsid w:val="006C7350"/>
    <w:rsid w:val="006F735E"/>
    <w:rsid w:val="007C3220"/>
    <w:rsid w:val="00850593"/>
    <w:rsid w:val="0088778A"/>
    <w:rsid w:val="009031A4"/>
    <w:rsid w:val="00943B25"/>
    <w:rsid w:val="00985567"/>
    <w:rsid w:val="00BC578C"/>
    <w:rsid w:val="00C21AE5"/>
    <w:rsid w:val="00C474D3"/>
    <w:rsid w:val="00C750FF"/>
    <w:rsid w:val="00CF17CE"/>
    <w:rsid w:val="00D0252F"/>
    <w:rsid w:val="00D20DAE"/>
    <w:rsid w:val="00D64215"/>
    <w:rsid w:val="00DD5A27"/>
    <w:rsid w:val="00EC2AC6"/>
    <w:rsid w:val="00F33F69"/>
    <w:rsid w:val="00F9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40" w:lineRule="exact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C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A36C2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6A36C2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6A36C2"/>
    <w:pPr>
      <w:keepNext/>
      <w:tabs>
        <w:tab w:val="left" w:pos="-720"/>
      </w:tabs>
      <w:suppressAutoHyphens/>
      <w:ind w:left="84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6A36C2"/>
    <w:pPr>
      <w:keepNext/>
      <w:tabs>
        <w:tab w:val="left" w:pos="-720"/>
      </w:tabs>
      <w:suppressAutoHyphens/>
      <w:ind w:left="72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6C2"/>
    <w:rPr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6A36C2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6A36C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6A36C2"/>
    <w:rPr>
      <w:b/>
      <w:sz w:val="24"/>
    </w:rPr>
  </w:style>
  <w:style w:type="paragraph" w:styleId="Caption">
    <w:name w:val="caption"/>
    <w:basedOn w:val="Normal"/>
    <w:next w:val="Normal"/>
    <w:qFormat/>
    <w:rsid w:val="006A36C2"/>
  </w:style>
  <w:style w:type="paragraph" w:styleId="Title">
    <w:name w:val="Title"/>
    <w:basedOn w:val="Normal"/>
    <w:link w:val="TitleChar"/>
    <w:qFormat/>
    <w:rsid w:val="006A36C2"/>
    <w:pPr>
      <w:tabs>
        <w:tab w:val="center" w:pos="4680"/>
      </w:tabs>
      <w:suppressAutoHyphens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6A36C2"/>
    <w:rPr>
      <w:b/>
      <w:sz w:val="24"/>
    </w:rPr>
  </w:style>
  <w:style w:type="character" w:styleId="Emphasis">
    <w:name w:val="Emphasis"/>
    <w:basedOn w:val="DefaultParagraphFont"/>
    <w:qFormat/>
    <w:rsid w:val="006A36C2"/>
    <w:rPr>
      <w:i/>
      <w:iCs/>
    </w:rPr>
  </w:style>
  <w:style w:type="paragraph" w:styleId="ListParagraph">
    <w:name w:val="List Paragraph"/>
    <w:basedOn w:val="Normal"/>
    <w:uiPriority w:val="34"/>
    <w:qFormat/>
    <w:rsid w:val="006A36C2"/>
    <w:pPr>
      <w:ind w:left="720"/>
      <w:contextualSpacing/>
    </w:pPr>
  </w:style>
  <w:style w:type="table" w:styleId="TableGrid">
    <w:name w:val="Table Grid"/>
    <w:basedOn w:val="TableNormal"/>
    <w:uiPriority w:val="59"/>
    <w:rsid w:val="001F38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Owner2</cp:lastModifiedBy>
  <cp:revision>2</cp:revision>
  <dcterms:created xsi:type="dcterms:W3CDTF">2009-11-19T05:34:00Z</dcterms:created>
  <dcterms:modified xsi:type="dcterms:W3CDTF">2009-11-19T05:34:00Z</dcterms:modified>
</cp:coreProperties>
</file>