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Illustrate the following demand on a graph:</w:t>
      </w:r>
    </w:p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</w:p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  <w:r>
        <w:rPr>
          <w:rFonts w:ascii="StoneSans" w:hAnsi="StoneSans" w:cs="StoneSans"/>
          <w:sz w:val="17"/>
          <w:szCs w:val="17"/>
        </w:rPr>
        <w:t xml:space="preserve">Price (per pair) </w:t>
      </w:r>
      <w:r w:rsidR="005D6B8F">
        <w:rPr>
          <w:rFonts w:ascii="StoneSans" w:hAnsi="StoneSans" w:cs="StoneSans"/>
          <w:sz w:val="17"/>
          <w:szCs w:val="17"/>
        </w:rPr>
        <w:tab/>
      </w:r>
      <w:r w:rsidR="005D6B8F">
        <w:rPr>
          <w:rFonts w:ascii="StoneSans" w:hAnsi="StoneSans" w:cs="StoneSans"/>
          <w:sz w:val="17"/>
          <w:szCs w:val="17"/>
        </w:rPr>
        <w:tab/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$100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$80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$60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$40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>$20</w:t>
      </w:r>
    </w:p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  <w:r>
        <w:rPr>
          <w:rFonts w:ascii="StoneSans" w:hAnsi="StoneSans" w:cs="StoneSans"/>
          <w:sz w:val="17"/>
          <w:szCs w:val="17"/>
        </w:rPr>
        <w:t xml:space="preserve">Quantity demanded (pairs per day)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10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14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18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 xml:space="preserve">22 </w:t>
      </w:r>
      <w:r w:rsidR="005D6B8F"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>26</w:t>
      </w:r>
    </w:p>
    <w:p w:rsidR="005D6B8F" w:rsidRDefault="005D6B8F" w:rsidP="00EE13D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How many pairs will be demanded when the price is $70?</w:t>
      </w:r>
    </w:p>
    <w:p w:rsidR="005D6B8F" w:rsidRDefault="005D6B8F" w:rsidP="00EE13D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E13D8" w:rsidRDefault="00EE13D8" w:rsidP="00EE13D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How much money will be spent on shoes at a price of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$</w:t>
      </w:r>
      <w:proofErr w:type="gramStart"/>
      <w:r>
        <w:rPr>
          <w:rFonts w:ascii="Times New Roman" w:hAnsi="Times New Roman" w:cs="Times New Roman"/>
          <w:sz w:val="20"/>
          <w:szCs w:val="20"/>
        </w:rPr>
        <w:t>50</w:t>
      </w:r>
      <w:proofErr w:type="gramEnd"/>
    </w:p>
    <w:p w:rsidR="005D6B8F" w:rsidRDefault="005D6B8F" w:rsidP="005D6B8F">
      <w:pPr>
        <w:autoSpaceDE w:val="0"/>
        <w:autoSpaceDN w:val="0"/>
        <w:adjustRightInd w:val="0"/>
        <w:spacing w:line="240" w:lineRule="auto"/>
        <w:ind w:left="43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E13D8">
        <w:rPr>
          <w:rFonts w:ascii="Times New Roman" w:hAnsi="Times New Roman" w:cs="Times New Roman"/>
          <w:sz w:val="20"/>
          <w:szCs w:val="20"/>
        </w:rPr>
        <w:t>(</w:t>
      </w:r>
      <w:r w:rsidR="00EE13D8">
        <w:rPr>
          <w:rFonts w:ascii="Times New Roman" w:hAnsi="Times New Roman" w:cs="Times New Roman"/>
          <w:i/>
          <w:iCs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>) $90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According to the News stories on pages 95 and 96 (see below), by how much would cigarette prices have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rise to get a 50 percent reduction in smoking by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Teenagers?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Adults (short-run)?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Suppose consumers buy 20 million packs of cigarettes per month at a price of $2 per pack. If a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 tax is added to that price,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By what percent does price change? </w:t>
      </w:r>
      <w:proofErr w:type="gramStart"/>
      <w:r>
        <w:rPr>
          <w:rFonts w:ascii="Times New Roman" w:hAnsi="Times New Roman" w:cs="Times New Roman"/>
          <w:sz w:val="20"/>
          <w:szCs w:val="20"/>
        </w:rPr>
        <w:t>(Use midpoint formula on p. 92.)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By what percent will cigarette sales decline in the short run? (See Table 5.1 for clue.) %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According to Gary Becker, by how much will sales decline in the long run?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(See News, page 96.)(</w:t>
      </w:r>
      <w:proofErr w:type="gramStart"/>
      <w:r>
        <w:rPr>
          <w:rFonts w:ascii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below)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According to the calculation on page 100 (see below), by how much will popcorn sales increase if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average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income goes up by 5 percent?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Use the following table to compute the income elasticity of the demand for air travel: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-Semibold" w:hAnsi="StoneSans-Semibold" w:cs="StoneSans-Semibold"/>
          <w:b/>
          <w:bCs/>
          <w:sz w:val="18"/>
          <w:szCs w:val="18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-Semibold" w:hAnsi="StoneSans-Semibold" w:cs="StoneSans-Semibold"/>
          <w:b/>
          <w:bCs/>
          <w:sz w:val="18"/>
          <w:szCs w:val="18"/>
        </w:rPr>
      </w:pPr>
      <w:r>
        <w:rPr>
          <w:rFonts w:ascii="StoneSans-Semibold" w:hAnsi="StoneSans-Semibold" w:cs="StoneSans-Semibold"/>
          <w:b/>
          <w:bCs/>
          <w:sz w:val="18"/>
          <w:szCs w:val="18"/>
        </w:rPr>
        <w:t xml:space="preserve">Income </w:t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  <w:t xml:space="preserve">Vacations </w:t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  <w:t>Income Elasticity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-Semibold" w:hAnsi="StoneSans-Semibold" w:cs="StoneSans-Semibold"/>
          <w:b/>
          <w:bCs/>
          <w:sz w:val="18"/>
          <w:szCs w:val="18"/>
        </w:rPr>
      </w:pPr>
      <w:r>
        <w:rPr>
          <w:rFonts w:ascii="StoneSans-Semibold" w:hAnsi="StoneSans-Semibold" w:cs="StoneSans-Semibold"/>
          <w:b/>
          <w:bCs/>
          <w:sz w:val="18"/>
          <w:szCs w:val="18"/>
        </w:rPr>
        <w:t>(</w:t>
      </w:r>
      <w:proofErr w:type="gramStart"/>
      <w:r>
        <w:rPr>
          <w:rFonts w:ascii="StoneSans-Semibold" w:hAnsi="StoneSans-Semibold" w:cs="StoneSans-Semibold"/>
          <w:b/>
          <w:bCs/>
          <w:sz w:val="18"/>
          <w:szCs w:val="18"/>
        </w:rPr>
        <w:t>per</w:t>
      </w:r>
      <w:proofErr w:type="gramEnd"/>
      <w:r>
        <w:rPr>
          <w:rFonts w:ascii="StoneSans-Semibold" w:hAnsi="StoneSans-Semibold" w:cs="StoneSans-Semibold"/>
          <w:b/>
          <w:bCs/>
          <w:sz w:val="18"/>
          <w:szCs w:val="18"/>
        </w:rPr>
        <w:t xml:space="preserve"> year) </w:t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  <w:t>(</w:t>
      </w:r>
      <w:proofErr w:type="gramStart"/>
      <w:r>
        <w:rPr>
          <w:rFonts w:ascii="StoneSans-Semibold" w:hAnsi="StoneSans-Semibold" w:cs="StoneSans-Semibold"/>
          <w:b/>
          <w:bCs/>
          <w:sz w:val="18"/>
          <w:szCs w:val="18"/>
        </w:rPr>
        <w:t>per</w:t>
      </w:r>
      <w:proofErr w:type="gramEnd"/>
      <w:r>
        <w:rPr>
          <w:rFonts w:ascii="StoneSans-Semibold" w:hAnsi="StoneSans-Semibold" w:cs="StoneSans-Semibold"/>
          <w:b/>
          <w:bCs/>
          <w:sz w:val="18"/>
          <w:szCs w:val="18"/>
        </w:rPr>
        <w:t xml:space="preserve"> year) </w:t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</w:r>
      <w:r>
        <w:rPr>
          <w:rFonts w:ascii="StoneSans-Semibold" w:hAnsi="StoneSans-Semibold" w:cs="StoneSans-Semibold"/>
          <w:b/>
          <w:bCs/>
          <w:sz w:val="18"/>
          <w:szCs w:val="18"/>
        </w:rPr>
        <w:tab/>
        <w:t>of Demand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  <w:proofErr w:type="gramStart"/>
      <w:r>
        <w:rPr>
          <w:rFonts w:ascii="StoneSans-Italic" w:hAnsi="StoneSans-Italic" w:cs="StoneSans-Italic"/>
          <w:i/>
          <w:iCs/>
          <w:sz w:val="17"/>
          <w:szCs w:val="17"/>
        </w:rPr>
        <w:t>a</w:t>
      </w:r>
      <w:proofErr w:type="gramEnd"/>
      <w:r>
        <w:rPr>
          <w:rFonts w:ascii="StoneSans-Italic" w:hAnsi="StoneSans-Italic" w:cs="StoneSans-Italic"/>
          <w:i/>
          <w:iCs/>
          <w:sz w:val="17"/>
          <w:szCs w:val="17"/>
        </w:rPr>
        <w:t xml:space="preserve">. </w:t>
      </w:r>
      <w:r>
        <w:rPr>
          <w:rFonts w:ascii="StoneSans" w:hAnsi="StoneSans" w:cs="StoneSans"/>
          <w:sz w:val="17"/>
          <w:szCs w:val="17"/>
        </w:rPr>
        <w:t xml:space="preserve">$ 20,000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  <w:t>0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-Italic" w:hAnsi="StoneSans-Italic" w:cs="StoneSans-Italic"/>
          <w:i/>
          <w:iCs/>
          <w:sz w:val="17"/>
          <w:szCs w:val="17"/>
        </w:rPr>
      </w:pPr>
      <w:r>
        <w:rPr>
          <w:rFonts w:ascii="StoneSans-Italic" w:hAnsi="StoneSans-Italic" w:cs="StoneSans-Italic"/>
          <w:i/>
          <w:iCs/>
          <w:sz w:val="17"/>
          <w:szCs w:val="17"/>
        </w:rPr>
        <w:t xml:space="preserve">b. </w:t>
      </w:r>
      <w:r>
        <w:rPr>
          <w:rFonts w:ascii="StoneSans" w:hAnsi="StoneSans" w:cs="StoneSans"/>
          <w:sz w:val="17"/>
          <w:szCs w:val="17"/>
        </w:rPr>
        <w:t xml:space="preserve">50,000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  <w:t xml:space="preserve">1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-Italic" w:hAnsi="StoneSans-Italic" w:cs="StoneSans-Italic"/>
          <w:i/>
          <w:iCs/>
          <w:sz w:val="17"/>
          <w:szCs w:val="17"/>
        </w:rPr>
        <w:t xml:space="preserve">b </w:t>
      </w:r>
      <w:r>
        <w:rPr>
          <w:rFonts w:ascii="StoneSans" w:hAnsi="StoneSans" w:cs="StoneSans"/>
          <w:sz w:val="17"/>
          <w:szCs w:val="17"/>
        </w:rPr>
        <w:t xml:space="preserve">to </w:t>
      </w:r>
      <w:r>
        <w:rPr>
          <w:rFonts w:ascii="StoneSans-Italic" w:hAnsi="StoneSans-Italic" w:cs="StoneSans-Italic"/>
          <w:i/>
          <w:iCs/>
          <w:sz w:val="17"/>
          <w:szCs w:val="17"/>
        </w:rPr>
        <w:t>c</w:t>
      </w:r>
      <w:r>
        <w:rPr>
          <w:rFonts w:ascii="StoneSans-Italic" w:hAnsi="StoneSans-Italic" w:cs="StoneSans-Italic"/>
          <w:i/>
          <w:iCs/>
          <w:sz w:val="17"/>
          <w:szCs w:val="17"/>
        </w:rPr>
        <w:tab/>
        <w:t>__________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-Italic" w:hAnsi="StoneSans-Italic" w:cs="StoneSans-Italic"/>
          <w:i/>
          <w:iCs/>
          <w:sz w:val="17"/>
          <w:szCs w:val="17"/>
        </w:rPr>
      </w:pPr>
      <w:r>
        <w:rPr>
          <w:rFonts w:ascii="StoneSans" w:hAnsi="StoneSans" w:cs="StoneSans"/>
          <w:sz w:val="17"/>
          <w:szCs w:val="17"/>
        </w:rPr>
        <w:t xml:space="preserve">c. 100,000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  <w:t xml:space="preserve">3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-Italic" w:hAnsi="StoneSans-Italic" w:cs="StoneSans-Italic"/>
          <w:i/>
          <w:iCs/>
          <w:sz w:val="17"/>
          <w:szCs w:val="17"/>
        </w:rPr>
        <w:t>c to d</w:t>
      </w:r>
      <w:r>
        <w:rPr>
          <w:rFonts w:ascii="StoneSans-Italic" w:hAnsi="StoneSans-Italic" w:cs="StoneSans-Italic"/>
          <w:i/>
          <w:iCs/>
          <w:sz w:val="17"/>
          <w:szCs w:val="17"/>
        </w:rPr>
        <w:tab/>
        <w:t>__________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  <w:r>
        <w:rPr>
          <w:rFonts w:ascii="StoneSans-Italic" w:hAnsi="StoneSans-Italic" w:cs="StoneSans-Italic"/>
          <w:i/>
          <w:iCs/>
          <w:sz w:val="17"/>
          <w:szCs w:val="17"/>
        </w:rPr>
        <w:t xml:space="preserve">d. </w:t>
      </w:r>
      <w:r>
        <w:rPr>
          <w:rFonts w:ascii="StoneSans" w:hAnsi="StoneSans" w:cs="StoneSans"/>
          <w:sz w:val="17"/>
          <w:szCs w:val="17"/>
        </w:rPr>
        <w:t xml:space="preserve">200,000 </w:t>
      </w:r>
      <w:r>
        <w:rPr>
          <w:rFonts w:ascii="StoneSans" w:hAnsi="StoneSans" w:cs="StoneSans"/>
          <w:sz w:val="17"/>
          <w:szCs w:val="17"/>
        </w:rPr>
        <w:tab/>
      </w:r>
      <w:r>
        <w:rPr>
          <w:rFonts w:ascii="StoneSans" w:hAnsi="StoneSans" w:cs="StoneSans"/>
          <w:sz w:val="17"/>
          <w:szCs w:val="17"/>
        </w:rPr>
        <w:tab/>
        <w:t>5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7"/>
          <w:szCs w:val="17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Use the following data to illustrate the </w:t>
      </w:r>
      <w:r w:rsidRPr="005D6B8F"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5D6B8F">
        <w:rPr>
          <w:rFonts w:ascii="Times New Roman" w:hAnsi="Times New Roman" w:cs="Times New Roman"/>
          <w:i/>
          <w:iCs/>
          <w:sz w:val="18"/>
          <w:szCs w:val="18"/>
          <w:u w:val="single"/>
        </w:rPr>
        <w:t>a</w:t>
      </w:r>
      <w:r w:rsidRPr="005D6B8F">
        <w:rPr>
          <w:rFonts w:ascii="Times New Roman" w:hAnsi="Times New Roman" w:cs="Times New Roman"/>
          <w:sz w:val="18"/>
          <w:szCs w:val="18"/>
          <w:u w:val="single"/>
        </w:rPr>
        <w:t>) demand curve</w:t>
      </w:r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Pr="005D6B8F"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5D6B8F">
        <w:rPr>
          <w:rFonts w:ascii="Times New Roman" w:hAnsi="Times New Roman" w:cs="Times New Roman"/>
          <w:i/>
          <w:iCs/>
          <w:sz w:val="18"/>
          <w:szCs w:val="18"/>
          <w:u w:val="single"/>
        </w:rPr>
        <w:t>b</w:t>
      </w:r>
      <w:r w:rsidRPr="005D6B8F">
        <w:rPr>
          <w:rFonts w:ascii="Times New Roman" w:hAnsi="Times New Roman" w:cs="Times New Roman"/>
          <w:sz w:val="18"/>
          <w:szCs w:val="18"/>
          <w:u w:val="single"/>
        </w:rPr>
        <w:t>) total revenue curve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5"/>
          <w:szCs w:val="15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5"/>
          <w:szCs w:val="15"/>
        </w:rPr>
      </w:pPr>
      <w:r>
        <w:rPr>
          <w:rFonts w:ascii="StoneSans" w:hAnsi="StoneSans" w:cs="StoneSans"/>
          <w:sz w:val="15"/>
          <w:szCs w:val="15"/>
        </w:rPr>
        <w:t xml:space="preserve">Price </w:t>
      </w:r>
      <w:r>
        <w:rPr>
          <w:rFonts w:ascii="StoneSans" w:hAnsi="StoneSans" w:cs="StoneSans"/>
          <w:sz w:val="15"/>
          <w:szCs w:val="15"/>
        </w:rPr>
        <w:tab/>
        <w:t xml:space="preserve">$1 </w:t>
      </w:r>
      <w:r>
        <w:rPr>
          <w:rFonts w:ascii="StoneSans" w:hAnsi="StoneSans" w:cs="StoneSans"/>
          <w:sz w:val="15"/>
          <w:szCs w:val="15"/>
        </w:rPr>
        <w:tab/>
        <w:t xml:space="preserve">2 </w:t>
      </w:r>
      <w:r>
        <w:rPr>
          <w:rFonts w:ascii="StoneSans" w:hAnsi="StoneSans" w:cs="StoneSans"/>
          <w:sz w:val="15"/>
          <w:szCs w:val="15"/>
        </w:rPr>
        <w:tab/>
        <w:t xml:space="preserve">3 </w:t>
      </w:r>
      <w:r>
        <w:rPr>
          <w:rFonts w:ascii="StoneSans" w:hAnsi="StoneSans" w:cs="StoneSans"/>
          <w:sz w:val="15"/>
          <w:szCs w:val="15"/>
        </w:rPr>
        <w:tab/>
        <w:t xml:space="preserve">4 </w:t>
      </w:r>
      <w:r>
        <w:rPr>
          <w:rFonts w:ascii="StoneSans" w:hAnsi="StoneSans" w:cs="StoneSans"/>
          <w:sz w:val="15"/>
          <w:szCs w:val="15"/>
        </w:rPr>
        <w:tab/>
        <w:t xml:space="preserve">5 </w:t>
      </w:r>
      <w:r>
        <w:rPr>
          <w:rFonts w:ascii="StoneSans" w:hAnsi="StoneSans" w:cs="StoneSans"/>
          <w:sz w:val="15"/>
          <w:szCs w:val="15"/>
        </w:rPr>
        <w:tab/>
        <w:t xml:space="preserve">6 </w:t>
      </w:r>
      <w:r>
        <w:rPr>
          <w:rFonts w:ascii="StoneSans" w:hAnsi="StoneSans" w:cs="StoneSans"/>
          <w:sz w:val="15"/>
          <w:szCs w:val="15"/>
        </w:rPr>
        <w:tab/>
        <w:t xml:space="preserve">7 </w:t>
      </w:r>
      <w:r>
        <w:rPr>
          <w:rFonts w:ascii="StoneSans" w:hAnsi="StoneSans" w:cs="StoneSans"/>
          <w:sz w:val="15"/>
          <w:szCs w:val="15"/>
        </w:rPr>
        <w:tab/>
        <w:t xml:space="preserve">8 </w:t>
      </w:r>
      <w:r>
        <w:rPr>
          <w:rFonts w:ascii="StoneSans" w:hAnsi="StoneSans" w:cs="StoneSans"/>
          <w:sz w:val="15"/>
          <w:szCs w:val="15"/>
        </w:rPr>
        <w:tab/>
        <w:t xml:space="preserve">9 </w:t>
      </w:r>
      <w:r>
        <w:rPr>
          <w:rFonts w:ascii="StoneSans" w:hAnsi="StoneSans" w:cs="StoneSans"/>
          <w:sz w:val="15"/>
          <w:szCs w:val="15"/>
        </w:rPr>
        <w:tab/>
        <w:t>10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sz w:val="15"/>
          <w:szCs w:val="15"/>
        </w:rPr>
      </w:pPr>
      <w:r>
        <w:rPr>
          <w:rFonts w:ascii="StoneSans" w:hAnsi="StoneSans" w:cs="StoneSans"/>
          <w:sz w:val="15"/>
          <w:szCs w:val="15"/>
        </w:rPr>
        <w:t xml:space="preserve">Quantity </w:t>
      </w:r>
      <w:r>
        <w:rPr>
          <w:rFonts w:ascii="StoneSans" w:hAnsi="StoneSans" w:cs="StoneSans"/>
          <w:sz w:val="15"/>
          <w:szCs w:val="15"/>
        </w:rPr>
        <w:tab/>
        <w:t xml:space="preserve">18 </w:t>
      </w:r>
      <w:r>
        <w:rPr>
          <w:rFonts w:ascii="StoneSans" w:hAnsi="StoneSans" w:cs="StoneSans"/>
          <w:sz w:val="15"/>
          <w:szCs w:val="15"/>
        </w:rPr>
        <w:tab/>
        <w:t xml:space="preserve">16 </w:t>
      </w:r>
      <w:r>
        <w:rPr>
          <w:rFonts w:ascii="StoneSans" w:hAnsi="StoneSans" w:cs="StoneSans"/>
          <w:sz w:val="15"/>
          <w:szCs w:val="15"/>
        </w:rPr>
        <w:tab/>
        <w:t xml:space="preserve">14 </w:t>
      </w:r>
      <w:r>
        <w:rPr>
          <w:rFonts w:ascii="StoneSans" w:hAnsi="StoneSans" w:cs="StoneSans"/>
          <w:sz w:val="15"/>
          <w:szCs w:val="15"/>
        </w:rPr>
        <w:tab/>
        <w:t xml:space="preserve">12 </w:t>
      </w:r>
      <w:r>
        <w:rPr>
          <w:rFonts w:ascii="StoneSans" w:hAnsi="StoneSans" w:cs="StoneSans"/>
          <w:sz w:val="15"/>
          <w:szCs w:val="15"/>
        </w:rPr>
        <w:tab/>
        <w:t xml:space="preserve">10 </w:t>
      </w:r>
      <w:r>
        <w:rPr>
          <w:rFonts w:ascii="StoneSans" w:hAnsi="StoneSans" w:cs="StoneSans"/>
          <w:sz w:val="15"/>
          <w:szCs w:val="15"/>
        </w:rPr>
        <w:tab/>
        <w:t xml:space="preserve">8 </w:t>
      </w:r>
      <w:r>
        <w:rPr>
          <w:rFonts w:ascii="StoneSans" w:hAnsi="StoneSans" w:cs="StoneSans"/>
          <w:sz w:val="15"/>
          <w:szCs w:val="15"/>
        </w:rPr>
        <w:tab/>
        <w:t>6</w:t>
      </w:r>
      <w:r>
        <w:rPr>
          <w:rFonts w:ascii="StoneSans" w:hAnsi="StoneSans" w:cs="StoneSans"/>
          <w:sz w:val="15"/>
          <w:szCs w:val="15"/>
        </w:rPr>
        <w:tab/>
        <w:t xml:space="preserve">4 </w:t>
      </w:r>
      <w:r>
        <w:rPr>
          <w:rFonts w:ascii="StoneSans" w:hAnsi="StoneSans" w:cs="StoneSans"/>
          <w:sz w:val="15"/>
          <w:szCs w:val="15"/>
        </w:rPr>
        <w:tab/>
        <w:t xml:space="preserve">2 </w:t>
      </w:r>
      <w:r>
        <w:rPr>
          <w:rFonts w:ascii="StoneSans" w:hAnsi="StoneSans" w:cs="StoneSans"/>
          <w:sz w:val="15"/>
          <w:szCs w:val="15"/>
        </w:rPr>
        <w:tab/>
        <w:t>0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) At what price is total revenue maximized? $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MathematicalPi-One" w:hAnsi="MathematicalPi-One" w:cs="MathematicalPi-One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) At that price what is the elasticity of demand?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r>
        <w:rPr>
          <w:rFonts w:ascii="MathematicalPi-One" w:hAnsi="MathematicalPi-One" w:cs="MathematicalPi-One"/>
          <w:sz w:val="18"/>
          <w:szCs w:val="18"/>
        </w:rPr>
        <w:t>_</w:t>
      </w: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5D6B8F" w:rsidRDefault="005D6B8F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(c) Indicate the elastic and inelastic regions of each curve on the graphs.</w:t>
      </w: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6422" w:rsidRDefault="00216422" w:rsidP="005D6B8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Page 95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-Bold" w:hAnsi="StoneSans-Bold" w:cs="StoneSans-Bold"/>
          <w:b/>
          <w:bCs/>
          <w:color w:val="FF0000"/>
          <w:sz w:val="20"/>
          <w:szCs w:val="20"/>
        </w:rPr>
      </w:pPr>
      <w:r>
        <w:rPr>
          <w:rFonts w:ascii="StoneSans-Bold" w:hAnsi="StoneSans-Bold" w:cs="StoneSans-Bold"/>
          <w:b/>
          <w:bCs/>
          <w:color w:val="FF0000"/>
          <w:sz w:val="20"/>
          <w:szCs w:val="20"/>
        </w:rPr>
        <w:t>Dramatic Rise in Teenage Smoking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Smoking among youths in the United States rose precipitously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starting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in 1992 after declining for the previous 15 years. By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 xml:space="preserve">1997, the proportion of teenage smokers had risen by </w:t>
      </w:r>
      <w:proofErr w:type="spellStart"/>
      <w:r>
        <w:rPr>
          <w:rFonts w:ascii="StoneSans" w:hAnsi="StoneSans" w:cs="StoneSans"/>
          <w:color w:val="000000"/>
          <w:sz w:val="17"/>
          <w:szCs w:val="17"/>
        </w:rPr>
        <w:t>onethird</w:t>
      </w:r>
      <w:proofErr w:type="spellEnd"/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from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its 1991 trough.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A prominent explanation for the rise in youth smoking over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the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1990s was a sharp decline in cigarette prices in the early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1990s, caused by a price war between the tobacco companies.</w:t>
      </w:r>
      <w:proofErr w:type="gramEnd"/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 xml:space="preserve">Gruber and </w:t>
      </w:r>
      <w:proofErr w:type="spellStart"/>
      <w:r>
        <w:rPr>
          <w:rFonts w:ascii="StoneSans" w:hAnsi="StoneSans" w:cs="StoneSans"/>
          <w:color w:val="000000"/>
          <w:sz w:val="17"/>
          <w:szCs w:val="17"/>
        </w:rPr>
        <w:t>Zinman</w:t>
      </w:r>
      <w:proofErr w:type="spellEnd"/>
      <w:r>
        <w:rPr>
          <w:rFonts w:ascii="StoneSans" w:hAnsi="StoneSans" w:cs="StoneSans"/>
          <w:color w:val="000000"/>
          <w:sz w:val="17"/>
          <w:szCs w:val="17"/>
        </w:rPr>
        <w:t xml:space="preserve"> find that young people are very sensitive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to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the price of cigarettes in their smoking decisions. The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authors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estimate that for every 10 percent decline in the price,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youth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smoking rises by almost 7 percent, a much stronger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price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sensitivity than is typically found for adult smokers. As 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result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>, the price decline of the early 1990s can explain about 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quarter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of the smoking rise from 1992 through 1997. Similarly,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the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significant decline in youth smoking observed in 1998 is at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least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partially explainable by the first steep rise in cigarette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prices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since the early 1990s. The authors also find that black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youths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and those with less-educated parents are much more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responsive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to changes in cigarette prices than are white teens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and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those with more-educated parents.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However, price does not appear to be an important determinant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of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smoking by younger teens. This may be because they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are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more experimental smokers.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Source: National Bureau of Economic Research,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NBER Digest, </w:t>
      </w:r>
      <w:r>
        <w:rPr>
          <w:rFonts w:ascii="Times New Roman" w:hAnsi="Times New Roman" w:cs="Times New Roman"/>
          <w:color w:val="000000"/>
          <w:sz w:val="16"/>
          <w:szCs w:val="16"/>
        </w:rPr>
        <w:t>October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2000. www.nber.org/digest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-Bold" w:hAnsi="StoneSans-Bold" w:cs="StoneSans-Bold"/>
          <w:b/>
          <w:bCs/>
          <w:color w:val="FF0000"/>
          <w:sz w:val="17"/>
          <w:szCs w:val="17"/>
        </w:rPr>
        <w:t xml:space="preserve">Analysis: </w:t>
      </w:r>
      <w:r>
        <w:rPr>
          <w:rFonts w:ascii="StoneSans" w:hAnsi="StoneSans" w:cs="StoneSans"/>
          <w:color w:val="000000"/>
          <w:sz w:val="17"/>
          <w:szCs w:val="17"/>
        </w:rPr>
        <w:t>The effectiveness of higher cigarette prices in curbing teen smoking depends on the price elasticity of demand.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Page 96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-Bold" w:hAnsi="StoneSans-Bold" w:cs="StoneSans-Bold"/>
          <w:b/>
          <w:bCs/>
          <w:color w:val="FF0000"/>
          <w:sz w:val="20"/>
          <w:szCs w:val="20"/>
        </w:rPr>
      </w:pPr>
      <w:r>
        <w:rPr>
          <w:rFonts w:ascii="StoneSans-Bold" w:hAnsi="StoneSans-Bold" w:cs="StoneSans-Bold"/>
          <w:b/>
          <w:bCs/>
          <w:color w:val="FF0000"/>
          <w:sz w:val="20"/>
          <w:szCs w:val="20"/>
        </w:rPr>
        <w:t>New York City’s Costly Smokes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New York City has the nation’s costliest smokes. NYC Mayor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Michael Bloomberg raised the city’s excise tax from 8 cents 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pack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to $1.50 effective July 2002. Together with state and federal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taxes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>, that raised the retail price of smokes in NYC to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nearly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$8 a pack.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Mayor Bloomberg expected the city to reap a tax bonanza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from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the 350 million packs of cigarettes sold annually in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NYC.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What he got instead was a lesson in elasticity. NYC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smokers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can buy cigarettes for a lot less money outside the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city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limits. Or they can stay home and buy cigarettes on the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Internet from (untaxed) Indian reservations, delivered by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UPS.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They can also buy cigarettes smuggled in from low-tax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states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like Kentucky, Virginia, and North Carolina. What </w:t>
      </w:r>
      <w:proofErr w:type="gramStart"/>
      <w:r>
        <w:rPr>
          <w:rFonts w:ascii="StoneSans" w:hAnsi="StoneSans" w:cs="StoneSans"/>
          <w:color w:val="000000"/>
          <w:sz w:val="17"/>
          <w:szCs w:val="17"/>
        </w:rPr>
        <w:t>matters</w:t>
      </w:r>
      <w:proofErr w:type="gramEnd"/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isn’t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the price elasticity of demand for cigarettes in general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-Italic" w:hAnsi="StoneSans-Italic" w:cs="StoneSans-Italic"/>
          <w:i/>
          <w:iCs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(</w:t>
      </w:r>
      <w:proofErr w:type="gramStart"/>
      <w:r>
        <w:rPr>
          <w:rFonts w:ascii="StoneSans" w:hAnsi="StoneSans" w:cs="StoneSans"/>
          <w:color w:val="000000"/>
          <w:sz w:val="17"/>
          <w:szCs w:val="17"/>
        </w:rPr>
        <w:t>around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0.4), but the elasticity of demand for </w:t>
      </w:r>
      <w:r>
        <w:rPr>
          <w:rFonts w:ascii="StoneSans-Italic" w:hAnsi="StoneSans-Italic" w:cs="StoneSans-Italic"/>
          <w:i/>
          <w:iCs/>
          <w:color w:val="000000"/>
          <w:sz w:val="17"/>
          <w:szCs w:val="17"/>
        </w:rPr>
        <w:t>NYC-taxed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cigarettes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>. That turned out to be quite high. Unit sales of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NYC cigarettes plummeted by 44 percent after the “Bloomberg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tax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>” was imposed.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NewsFlash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”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Economy Today, </w:t>
      </w:r>
      <w:r>
        <w:rPr>
          <w:rFonts w:ascii="Times New Roman" w:hAnsi="Times New Roman" w:cs="Times New Roman"/>
          <w:color w:val="000000"/>
          <w:sz w:val="16"/>
          <w:szCs w:val="16"/>
        </w:rPr>
        <w:t>October 2002.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-Bold" w:hAnsi="StoneSans-Bold" w:cs="StoneSans-Bold"/>
          <w:b/>
          <w:bCs/>
          <w:color w:val="FF0000"/>
          <w:sz w:val="17"/>
          <w:szCs w:val="17"/>
        </w:rPr>
        <w:t xml:space="preserve">Analysis: </w:t>
      </w:r>
      <w:r>
        <w:rPr>
          <w:rFonts w:ascii="StoneSans" w:hAnsi="StoneSans" w:cs="StoneSans"/>
          <w:color w:val="000000"/>
          <w:sz w:val="17"/>
          <w:szCs w:val="17"/>
        </w:rPr>
        <w:t>If demand is price-elastic, a price increase will lead to a disproportionate drop in unit sales. In this case, the ready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availability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of substitutes (cigarettes from other jurisdictions) made demand highly price-elastic.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lastRenderedPageBreak/>
        <w:t>Page 100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-Bold" w:hAnsi="StoneSans-Bold" w:cs="StoneSans-Bold"/>
          <w:b/>
          <w:bCs/>
          <w:color w:val="4DB30D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4DB30D"/>
          <w:sz w:val="18"/>
          <w:szCs w:val="18"/>
        </w:rPr>
        <w:t>FIGURE 5.7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-Semibold" w:hAnsi="StoneSans-Semibold" w:cs="StoneSans-Semibold"/>
          <w:b/>
          <w:bCs/>
          <w:color w:val="000000"/>
          <w:sz w:val="18"/>
          <w:szCs w:val="18"/>
        </w:rPr>
      </w:pPr>
      <w:r>
        <w:rPr>
          <w:rFonts w:ascii="StoneSans-Semibold" w:hAnsi="StoneSans-Semibold" w:cs="StoneSans-Semibold"/>
          <w:b/>
          <w:bCs/>
          <w:color w:val="000000"/>
          <w:sz w:val="18"/>
          <w:szCs w:val="18"/>
        </w:rPr>
        <w:t>Income Elasticity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If income changes, the demand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curve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</w:t>
      </w:r>
      <w:r>
        <w:rPr>
          <w:rFonts w:ascii="StoneSans-Italic" w:hAnsi="StoneSans-Italic" w:cs="StoneSans-Italic"/>
          <w:i/>
          <w:iCs/>
          <w:color w:val="000000"/>
          <w:sz w:val="17"/>
          <w:szCs w:val="17"/>
        </w:rPr>
        <w:t>shifts</w:t>
      </w:r>
      <w:r>
        <w:rPr>
          <w:rFonts w:ascii="StoneSans" w:hAnsi="StoneSans" w:cs="StoneSans"/>
          <w:color w:val="000000"/>
          <w:sz w:val="17"/>
          <w:szCs w:val="17"/>
        </w:rPr>
        <w:t>. In this case, an increase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in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income enables consumers to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buy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more popcorn at every price. At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a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price of 25 cents, the quantity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demanded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increases from 12 ounces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>(</w:t>
      </w:r>
      <w:proofErr w:type="gramStart"/>
      <w:r>
        <w:rPr>
          <w:rFonts w:ascii="StoneSans" w:hAnsi="StoneSans" w:cs="StoneSans"/>
          <w:color w:val="000000"/>
          <w:sz w:val="17"/>
          <w:szCs w:val="17"/>
        </w:rPr>
        <w:t>point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</w:t>
      </w:r>
      <w:r>
        <w:rPr>
          <w:rFonts w:ascii="StoneSans-Italic" w:hAnsi="StoneSans-Italic" w:cs="StoneSans-Italic"/>
          <w:i/>
          <w:iCs/>
          <w:color w:val="000000"/>
          <w:sz w:val="17"/>
          <w:szCs w:val="17"/>
        </w:rPr>
        <w:t>F</w:t>
      </w:r>
      <w:r>
        <w:rPr>
          <w:rFonts w:ascii="StoneSans" w:hAnsi="StoneSans" w:cs="StoneSans"/>
          <w:color w:val="000000"/>
          <w:sz w:val="17"/>
          <w:szCs w:val="17"/>
        </w:rPr>
        <w:t xml:space="preserve">) to 16 ounces (point </w:t>
      </w:r>
      <w:r>
        <w:rPr>
          <w:rFonts w:ascii="StoneSans-Italic" w:hAnsi="StoneSans-Italic" w:cs="StoneSans-Italic"/>
          <w:i/>
          <w:iCs/>
          <w:color w:val="000000"/>
          <w:sz w:val="17"/>
          <w:szCs w:val="17"/>
        </w:rPr>
        <w:t>N</w:t>
      </w:r>
      <w:r>
        <w:rPr>
          <w:rFonts w:ascii="StoneSans" w:hAnsi="StoneSans" w:cs="StoneSans"/>
          <w:color w:val="000000"/>
          <w:sz w:val="17"/>
          <w:szCs w:val="17"/>
        </w:rPr>
        <w:t>).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r>
        <w:rPr>
          <w:rFonts w:ascii="StoneSans" w:hAnsi="StoneSans" w:cs="StoneSans"/>
          <w:color w:val="000000"/>
          <w:sz w:val="17"/>
          <w:szCs w:val="17"/>
        </w:rPr>
        <w:t xml:space="preserve">The </w:t>
      </w:r>
      <w:r>
        <w:rPr>
          <w:rFonts w:ascii="StoneSans-Italic" w:hAnsi="StoneSans-Italic" w:cs="StoneSans-Italic"/>
          <w:i/>
          <w:iCs/>
          <w:color w:val="000000"/>
          <w:sz w:val="17"/>
          <w:szCs w:val="17"/>
        </w:rPr>
        <w:t xml:space="preserve">income elasticity of demand </w:t>
      </w:r>
      <w:r>
        <w:rPr>
          <w:rFonts w:ascii="StoneSans" w:hAnsi="StoneSans" w:cs="StoneSans"/>
          <w:color w:val="000000"/>
          <w:sz w:val="17"/>
          <w:szCs w:val="17"/>
        </w:rPr>
        <w:t>measures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this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response of demand to 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StoneSans" w:hAnsi="StoneSans" w:cs="StoneSans"/>
          <w:color w:val="000000"/>
          <w:sz w:val="17"/>
          <w:szCs w:val="17"/>
        </w:rPr>
      </w:pPr>
      <w:proofErr w:type="gramStart"/>
      <w:r>
        <w:rPr>
          <w:rFonts w:ascii="StoneSans" w:hAnsi="StoneSans" w:cs="StoneSans"/>
          <w:color w:val="000000"/>
          <w:sz w:val="17"/>
          <w:szCs w:val="17"/>
        </w:rPr>
        <w:t>change</w:t>
      </w:r>
      <w:proofErr w:type="gramEnd"/>
      <w:r>
        <w:rPr>
          <w:rFonts w:ascii="StoneSans" w:hAnsi="StoneSans" w:cs="StoneSans"/>
          <w:color w:val="000000"/>
          <w:sz w:val="17"/>
          <w:szCs w:val="17"/>
        </w:rPr>
        <w:t xml:space="preserve"> in income.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16422">
        <w:rPr>
          <w:rFonts w:ascii="Times New Roman" w:hAnsi="Times New Roman" w:cs="Times New Roman"/>
          <w:b/>
          <w:bCs/>
          <w:i/>
          <w:iCs/>
          <w:sz w:val="20"/>
          <w:szCs w:val="20"/>
        </w:rPr>
        <w:drawing>
          <wp:inline distT="0" distB="0" distL="0" distR="0">
            <wp:extent cx="5638800" cy="3657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500" t="31000" r="21250" b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When the underlying determinants of demand change, the entire demand curve shifts.</w:t>
      </w:r>
      <w:proofErr w:type="gramEnd"/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These shifts also alter consumer behavior.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price </w:t>
      </w:r>
      <w:r>
        <w:rPr>
          <w:rFonts w:ascii="Times New Roman" w:hAnsi="Times New Roman" w:cs="Times New Roman"/>
          <w:sz w:val="20"/>
          <w:szCs w:val="20"/>
        </w:rPr>
        <w:t>elasticity of demand is of no use in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gauging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these behavioral responses, since it refers to price changes (movements along a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constant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demand curve) for that good only.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change in any determinant of demand will shift the demand curve. Suppose consumer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incomes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were to increase. How would popcorn consumption be affected? Figure 5.7 pro-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vides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 answer. Before the change in income, consumers demanded 12 ounces of popcorn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price of 25 cents per ounce. With more income to spend, the new demand curve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suggests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consumers will now purchase a greater quantity of popcorn at every price.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increase in income has caused a rightward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shift in demand. </w:t>
      </w:r>
      <w:r>
        <w:rPr>
          <w:rFonts w:ascii="Times New Roman" w:hAnsi="Times New Roman" w:cs="Times New Roman"/>
          <w:color w:val="000000"/>
          <w:sz w:val="20"/>
          <w:szCs w:val="20"/>
        </w:rPr>
        <w:t>If popcorn continues to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25 cents per ounce, consumers will now buy 16 ounces per show (point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z w:val="20"/>
          <w:szCs w:val="20"/>
        </w:rPr>
        <w:t>) rather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only 12 ounces (point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appears that changes in income have a substantial impact on consumer demand for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popcorn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graph in Figure 5.7 doesn’t tell us, however, how large the change in income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Will 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small </w:t>
      </w:r>
      <w:r>
        <w:rPr>
          <w:rFonts w:ascii="Times New Roman" w:hAnsi="Times New Roman" w:cs="Times New Roman"/>
          <w:color w:val="000000"/>
          <w:sz w:val="20"/>
          <w:szCs w:val="20"/>
        </w:rPr>
        <w:t>increase in income cause such a shift, or does popcorn demand increase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only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when moviegoers have 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lot </w:t>
      </w:r>
      <w:r>
        <w:rPr>
          <w:rFonts w:ascii="Times New Roman" w:hAnsi="Times New Roman" w:cs="Times New Roman"/>
          <w:color w:val="000000"/>
          <w:sz w:val="20"/>
          <w:szCs w:val="20"/>
        </w:rPr>
        <w:t>more money to spend?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Figure 5.7 doesn’t answer these questions. But a little math will. Specifically, 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income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elasticity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 demand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relates the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percentage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in quantity demanded to the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percentage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income—that is,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r>
        <w:rPr>
          <w:rFonts w:ascii="Times New Roman" w:hAnsi="Times New Roman" w:cs="Times New Roman"/>
          <w:color w:val="00FFFF"/>
          <w:sz w:val="20"/>
          <w:szCs w:val="20"/>
        </w:rPr>
        <w:t>Income elasticity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MathematicalPi-One" w:hAnsi="MathematicalPi-One" w:cs="MathematicalPi-One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demand </w:t>
      </w:r>
      <w:r>
        <w:rPr>
          <w:rFonts w:ascii="MathematicalPi-One" w:hAnsi="MathematicalPi-One" w:cs="MathematicalPi-One"/>
          <w:color w:val="00FFFF"/>
          <w:sz w:val="20"/>
          <w:szCs w:val="20"/>
        </w:rPr>
        <w:t>_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r>
        <w:rPr>
          <w:rFonts w:ascii="Times New Roman" w:hAnsi="Times New Roman" w:cs="Times New Roman"/>
          <w:color w:val="00FFFF"/>
          <w:sz w:val="20"/>
          <w:szCs w:val="20"/>
        </w:rPr>
        <w:t>% change in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quantity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demanded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r>
        <w:rPr>
          <w:rFonts w:ascii="Times New Roman" w:hAnsi="Times New Roman" w:cs="Times New Roman"/>
          <w:color w:val="00FFFF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given price)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r>
        <w:rPr>
          <w:rFonts w:ascii="Times New Roman" w:hAnsi="Times New Roman" w:cs="Times New Roman"/>
          <w:color w:val="00FFFF"/>
          <w:sz w:val="20"/>
          <w:szCs w:val="20"/>
        </w:rPr>
        <w:t>% change in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income</w:t>
      </w:r>
      <w:proofErr w:type="gramEnd"/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similarity to the price elasticity of demand is apparent. In this case, however, the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denominator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income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(a determinant of demand), not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price.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StoneSans-Bold" w:hAnsi="StoneSans-Bold" w:cs="StoneSans-Bold"/>
          <w:b/>
          <w:bCs/>
          <w:color w:val="000000"/>
          <w:sz w:val="18"/>
          <w:szCs w:val="18"/>
        </w:rPr>
        <w:t>Computing Income Elasticity.</w:t>
      </w:r>
      <w:proofErr w:type="gramEnd"/>
      <w:r>
        <w:rPr>
          <w:rFonts w:ascii="StoneSans-Bold" w:hAnsi="StoneSans-Bold" w:cs="StoneSans-Bold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As was the case with price elasticity, we compute income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elasticity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average </w:t>
      </w:r>
      <w:r>
        <w:rPr>
          <w:rFonts w:ascii="Times New Roman" w:hAnsi="Times New Roman" w:cs="Times New Roman"/>
          <w:color w:val="000000"/>
          <w:sz w:val="20"/>
          <w:szCs w:val="20"/>
        </w:rPr>
        <w:t>values for the changes in quantity and income. Suppose that the shift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popcorn demand illustrated in Figure 5.7 occurred when income increased from $110 per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$120 per week. We would then compute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MathematicalPi-One" w:hAnsi="MathematicalPi-One" w:cs="MathematicalPi-One"/>
          <w:color w:val="00FFFF"/>
          <w:sz w:val="20"/>
          <w:szCs w:val="20"/>
        </w:rPr>
      </w:pPr>
      <w:r>
        <w:rPr>
          <w:rFonts w:ascii="Times New Roman" w:hAnsi="Times New Roman" w:cs="Times New Roman"/>
          <w:color w:val="00FFFF"/>
          <w:sz w:val="20"/>
          <w:szCs w:val="20"/>
        </w:rPr>
        <w:t xml:space="preserve">Income elasticity </w:t>
      </w:r>
      <w:r>
        <w:rPr>
          <w:rFonts w:ascii="MathematicalPi-One" w:hAnsi="MathematicalPi-One" w:cs="MathematicalPi-One"/>
          <w:color w:val="00FFFF"/>
          <w:sz w:val="20"/>
          <w:szCs w:val="20"/>
        </w:rPr>
        <w:t>_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change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in quantity demanded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average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quantity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change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in income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FF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FFFF"/>
          <w:sz w:val="20"/>
          <w:szCs w:val="20"/>
        </w:rPr>
        <w:t>average</w:t>
      </w:r>
      <w:proofErr w:type="gramEnd"/>
      <w:r>
        <w:rPr>
          <w:rFonts w:ascii="Times New Roman" w:hAnsi="Times New Roman" w:cs="Times New Roman"/>
          <w:color w:val="00FFFF"/>
          <w:sz w:val="20"/>
          <w:szCs w:val="20"/>
        </w:rPr>
        <w:t xml:space="preserve"> income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MathematicalPi-One" w:hAnsi="MathematicalPi-One" w:cs="MathematicalPi-One"/>
          <w:color w:val="000000"/>
          <w:sz w:val="20"/>
          <w:szCs w:val="20"/>
        </w:rPr>
      </w:pPr>
      <w:r>
        <w:rPr>
          <w:rFonts w:ascii="MathematicalPi-One" w:hAnsi="MathematicalPi-One" w:cs="MathematicalPi-One"/>
          <w:color w:val="000000"/>
          <w:sz w:val="20"/>
          <w:szCs w:val="20"/>
        </w:rPr>
        <w:t>_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 ounces – 12 ounces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 ounces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$120 – $110</w:t>
      </w:r>
    </w:p>
    <w:p w:rsidR="00216422" w:rsidRDefault="00216422" w:rsidP="002164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$115</w:t>
      </w:r>
    </w:p>
    <w:sectPr w:rsidR="00216422" w:rsidSect="0020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13D8"/>
    <w:rsid w:val="000022F1"/>
    <w:rsid w:val="00201E7A"/>
    <w:rsid w:val="00216422"/>
    <w:rsid w:val="005D6B8F"/>
    <w:rsid w:val="008D2645"/>
    <w:rsid w:val="009919FF"/>
    <w:rsid w:val="00DE411C"/>
    <w:rsid w:val="00E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Jenai Mehra</dc:creator>
  <cp:lastModifiedBy>Jenai Mehra</cp:lastModifiedBy>
  <cp:revision>2</cp:revision>
  <dcterms:created xsi:type="dcterms:W3CDTF">2009-11-13T14:06:00Z</dcterms:created>
  <dcterms:modified xsi:type="dcterms:W3CDTF">2009-11-13T14:56:00Z</dcterms:modified>
</cp:coreProperties>
</file>