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A6678" w:rsidRPr="000A3447" w:rsidRDefault="00AA6678" w:rsidP="00AA6678">
      <w:pPr>
        <w:ind w:left="360"/>
        <w:rPr>
          <w:rFonts w:ascii="Arial" w:hAnsi="Arial" w:cs="Arial"/>
          <w:sz w:val="24"/>
          <w:szCs w:val="24"/>
        </w:rPr>
      </w:pPr>
      <w:r w:rsidRPr="000A3447">
        <w:rPr>
          <w:rFonts w:ascii="Arial" w:hAnsi="Arial" w:cs="Arial"/>
          <w:sz w:val="24"/>
          <w:szCs w:val="24"/>
        </w:rPr>
        <w:t>1.</w:t>
      </w:r>
      <w:r w:rsidRPr="000A3447">
        <w:rPr>
          <w:rFonts w:ascii="Arial" w:hAnsi="Arial" w:cs="Arial"/>
          <w:sz w:val="24"/>
          <w:szCs w:val="24"/>
        </w:rPr>
        <w:tab/>
        <w:t>Which following statement is true?</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The present value of a future dollar is worth less than one dollar.</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The present value of a future dollar is worth more than one dollar.</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The present value of a future dollar is equal to one dollar.</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The present value of a future dollar cannot be determined.</w:t>
      </w:r>
    </w:p>
    <w:p w:rsidR="00AA6678" w:rsidRPr="000A3447" w:rsidRDefault="00AA6678" w:rsidP="00AA6678">
      <w:pPr>
        <w:rPr>
          <w:rFonts w:ascii="Arial" w:hAnsi="Arial" w:cs="Arial"/>
          <w:sz w:val="24"/>
          <w:szCs w:val="24"/>
        </w:rPr>
      </w:pPr>
    </w:p>
    <w:p w:rsidR="00AA6678" w:rsidRPr="000A3447" w:rsidRDefault="00AA6678" w:rsidP="00AA6678">
      <w:pPr>
        <w:pStyle w:val="BodyTextIndent"/>
        <w:rPr>
          <w:rFonts w:ascii="Arial" w:hAnsi="Arial" w:cs="Arial"/>
          <w:sz w:val="24"/>
          <w:szCs w:val="24"/>
        </w:rPr>
      </w:pPr>
      <w:r>
        <w:rPr>
          <w:rFonts w:ascii="Arial" w:hAnsi="Arial" w:cs="Arial"/>
          <w:sz w:val="24"/>
          <w:szCs w:val="24"/>
        </w:rPr>
        <w:t>2</w:t>
      </w:r>
      <w:r w:rsidRPr="000A3447">
        <w:rPr>
          <w:rFonts w:ascii="Arial" w:hAnsi="Arial" w:cs="Arial"/>
          <w:sz w:val="24"/>
          <w:szCs w:val="24"/>
        </w:rPr>
        <w:t>.</w:t>
      </w:r>
      <w:r w:rsidRPr="000A3447">
        <w:rPr>
          <w:rFonts w:ascii="Arial" w:hAnsi="Arial" w:cs="Arial"/>
          <w:sz w:val="24"/>
          <w:szCs w:val="24"/>
        </w:rPr>
        <w:tab/>
        <w:t>The accountant for XYZ Company is evaluating an investment opportunity.  The accountant has determined the desired rate of return, the expected investment time period, a series of equal cash inflows expected from the investment, the salvage value of the investment, and the required cash outflows for the investment.  Which of the following tables is the accountant most likely to use in analyzing the opportunity?</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Future Value of Annuity</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Negotiated Value of a Lump Sum</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 xml:space="preserve">Present Value of a Lump Sum </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Market Value of an Annuity</w:t>
      </w:r>
    </w:p>
    <w:p w:rsidR="00AA6678" w:rsidRPr="000A3447" w:rsidRDefault="00AA6678" w:rsidP="00AA6678">
      <w:pPr>
        <w:ind w:left="1440" w:hanging="720"/>
        <w:rPr>
          <w:rFonts w:ascii="Arial" w:hAnsi="Arial" w:cs="Arial"/>
          <w:sz w:val="24"/>
          <w:szCs w:val="24"/>
        </w:rPr>
      </w:pPr>
    </w:p>
    <w:p w:rsidR="00AA6678" w:rsidRPr="000A3447" w:rsidRDefault="00AA6678" w:rsidP="00AA6678">
      <w:pPr>
        <w:pStyle w:val="BodyTextIndent"/>
        <w:rPr>
          <w:rFonts w:ascii="Arial" w:hAnsi="Arial" w:cs="Arial"/>
          <w:sz w:val="24"/>
          <w:szCs w:val="24"/>
        </w:rPr>
      </w:pPr>
      <w:r>
        <w:rPr>
          <w:rFonts w:ascii="Arial" w:hAnsi="Arial" w:cs="Arial"/>
          <w:sz w:val="24"/>
          <w:szCs w:val="24"/>
        </w:rPr>
        <w:t>3</w:t>
      </w:r>
      <w:r w:rsidRPr="000A3447">
        <w:rPr>
          <w:rFonts w:ascii="Arial" w:hAnsi="Arial" w:cs="Arial"/>
          <w:sz w:val="24"/>
          <w:szCs w:val="24"/>
        </w:rPr>
        <w:t>.</w:t>
      </w:r>
      <w:r w:rsidRPr="000A3447">
        <w:rPr>
          <w:rFonts w:ascii="Arial" w:hAnsi="Arial" w:cs="Arial"/>
          <w:sz w:val="24"/>
          <w:szCs w:val="24"/>
        </w:rPr>
        <w:tab/>
        <w:t>The rate which equates the present value of cash inflows and outflows is the</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minimum rate of return.</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cost of capital.</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desired rate of return.</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all of the above.</w:t>
      </w:r>
    </w:p>
    <w:p w:rsidR="00AA6678" w:rsidRPr="000A3447" w:rsidRDefault="00AA6678" w:rsidP="00AA6678">
      <w:pPr>
        <w:ind w:left="1440" w:hanging="720"/>
        <w:rPr>
          <w:rFonts w:ascii="Arial" w:hAnsi="Arial" w:cs="Arial"/>
          <w:sz w:val="24"/>
          <w:szCs w:val="24"/>
        </w:rPr>
      </w:pPr>
    </w:p>
    <w:p w:rsidR="00AA6678" w:rsidRPr="000A3447" w:rsidRDefault="00AA6678" w:rsidP="00AA6678">
      <w:pPr>
        <w:pStyle w:val="BodyTextIndent"/>
        <w:rPr>
          <w:rFonts w:ascii="Arial" w:hAnsi="Arial" w:cs="Arial"/>
          <w:sz w:val="24"/>
          <w:szCs w:val="24"/>
        </w:rPr>
      </w:pPr>
      <w:r>
        <w:rPr>
          <w:rFonts w:ascii="Arial" w:hAnsi="Arial" w:cs="Arial"/>
          <w:sz w:val="24"/>
          <w:szCs w:val="24"/>
        </w:rPr>
        <w:t>4</w:t>
      </w:r>
      <w:r w:rsidRPr="000A3447">
        <w:rPr>
          <w:rFonts w:ascii="Arial" w:hAnsi="Arial" w:cs="Arial"/>
          <w:sz w:val="24"/>
          <w:szCs w:val="24"/>
        </w:rPr>
        <w:t>.</w:t>
      </w:r>
      <w:r w:rsidRPr="000A3447">
        <w:rPr>
          <w:rFonts w:ascii="Arial" w:hAnsi="Arial" w:cs="Arial"/>
          <w:sz w:val="24"/>
          <w:szCs w:val="24"/>
        </w:rPr>
        <w:tab/>
        <w:t>North State, Inc. (NSI) is trying to determine its cash inflows from an investment in new computer equipment.  Which of the following would not be considered a cash inflow in determining the present value of the investment opportunity?</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Cash savings from reductions in labor costs.</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Cash revenues from existing investments.</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Cash collections from alternative investment alternatives.</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All of the above are considered cash inflows.</w:t>
      </w:r>
    </w:p>
    <w:p w:rsidR="00AA6678" w:rsidRPr="000A3447" w:rsidRDefault="00AA6678" w:rsidP="00AA6678">
      <w:pPr>
        <w:ind w:left="1440" w:hanging="720"/>
        <w:rPr>
          <w:rFonts w:ascii="Arial" w:hAnsi="Arial" w:cs="Arial"/>
          <w:sz w:val="24"/>
          <w:szCs w:val="24"/>
        </w:rPr>
      </w:pPr>
    </w:p>
    <w:p w:rsidR="00AA6678" w:rsidRPr="000A3447" w:rsidRDefault="00AA6678" w:rsidP="00AA6678">
      <w:pPr>
        <w:rPr>
          <w:rFonts w:ascii="Arial" w:hAnsi="Arial" w:cs="Arial"/>
          <w:sz w:val="24"/>
          <w:szCs w:val="24"/>
        </w:rPr>
      </w:pPr>
      <w:r w:rsidRPr="000A3447">
        <w:rPr>
          <w:rFonts w:ascii="Arial" w:hAnsi="Arial" w:cs="Arial"/>
          <w:sz w:val="24"/>
          <w:szCs w:val="24"/>
        </w:rPr>
        <w:t>Use the following information to answer the next two questions:</w:t>
      </w:r>
    </w:p>
    <w:p w:rsidR="00AA6678" w:rsidRPr="000A3447" w:rsidRDefault="00AA6678" w:rsidP="00AA6678">
      <w:pPr>
        <w:pStyle w:val="BodyTextIndent"/>
        <w:ind w:left="0"/>
        <w:rPr>
          <w:rFonts w:ascii="Arial" w:hAnsi="Arial" w:cs="Arial"/>
          <w:sz w:val="24"/>
          <w:szCs w:val="24"/>
        </w:rPr>
      </w:pPr>
      <w:r w:rsidRPr="000A3447">
        <w:rPr>
          <w:rFonts w:ascii="Arial" w:hAnsi="Arial" w:cs="Arial"/>
          <w:sz w:val="24"/>
          <w:szCs w:val="24"/>
        </w:rPr>
        <w:t>Harrison, Inc. is considering two investment opportunities.  Each investment costs $7,000 and will provide the same total future cash inflows.   The schedule of estimated cash receipts for each investment follows (assume cash is received at year-end):</w:t>
      </w:r>
    </w:p>
    <w:p w:rsidR="00AA6678" w:rsidRPr="000A3447" w:rsidRDefault="00AA6678" w:rsidP="00AA6678">
      <w:pPr>
        <w:pStyle w:val="BodyTextIndent"/>
        <w:ind w:left="2160"/>
        <w:rPr>
          <w:rFonts w:ascii="Arial" w:hAnsi="Arial" w:cs="Arial"/>
          <w:sz w:val="24"/>
          <w:szCs w:val="24"/>
        </w:rPr>
      </w:pPr>
      <w:r w:rsidRPr="000A3447">
        <w:rPr>
          <w:rFonts w:ascii="Arial" w:hAnsi="Arial" w:cs="Arial"/>
          <w:sz w:val="24"/>
          <w:szCs w:val="24"/>
        </w:rPr>
        <w:t>Investment I</w:t>
      </w:r>
      <w:r w:rsidRPr="000A3447">
        <w:rPr>
          <w:rFonts w:ascii="Arial" w:hAnsi="Arial" w:cs="Arial"/>
          <w:sz w:val="24"/>
          <w:szCs w:val="24"/>
        </w:rPr>
        <w:tab/>
      </w:r>
      <w:r w:rsidRPr="000A3447">
        <w:rPr>
          <w:rFonts w:ascii="Arial" w:hAnsi="Arial" w:cs="Arial"/>
          <w:sz w:val="24"/>
          <w:szCs w:val="24"/>
        </w:rPr>
        <w:tab/>
        <w:t>Investment II</w:t>
      </w:r>
    </w:p>
    <w:p w:rsidR="00AA6678" w:rsidRPr="000A3447" w:rsidRDefault="00AA6678" w:rsidP="00AA6678">
      <w:pPr>
        <w:pStyle w:val="BodyTextIndent"/>
        <w:tabs>
          <w:tab w:val="decimal" w:pos="3240"/>
          <w:tab w:val="decimal" w:pos="5220"/>
        </w:tabs>
        <w:ind w:left="1170"/>
        <w:rPr>
          <w:rFonts w:ascii="Arial" w:hAnsi="Arial" w:cs="Arial"/>
          <w:sz w:val="24"/>
          <w:szCs w:val="24"/>
        </w:rPr>
      </w:pPr>
      <w:r w:rsidRPr="000A3447">
        <w:rPr>
          <w:rFonts w:ascii="Arial" w:hAnsi="Arial" w:cs="Arial"/>
          <w:sz w:val="24"/>
          <w:szCs w:val="24"/>
        </w:rPr>
        <w:t>Year 1</w:t>
      </w:r>
      <w:r w:rsidRPr="000A3447">
        <w:rPr>
          <w:rFonts w:ascii="Arial" w:hAnsi="Arial" w:cs="Arial"/>
          <w:sz w:val="24"/>
          <w:szCs w:val="24"/>
        </w:rPr>
        <w:tab/>
        <w:t>$3,000</w:t>
      </w:r>
      <w:r w:rsidRPr="000A3447">
        <w:rPr>
          <w:rFonts w:ascii="Arial" w:hAnsi="Arial" w:cs="Arial"/>
          <w:sz w:val="24"/>
          <w:szCs w:val="24"/>
        </w:rPr>
        <w:tab/>
        <w:t>$1,000</w:t>
      </w:r>
    </w:p>
    <w:p w:rsidR="00AA6678" w:rsidRPr="000A3447" w:rsidRDefault="00AA6678" w:rsidP="00AA6678">
      <w:pPr>
        <w:pStyle w:val="BodyTextIndent"/>
        <w:tabs>
          <w:tab w:val="decimal" w:pos="3240"/>
          <w:tab w:val="decimal" w:pos="5220"/>
        </w:tabs>
        <w:ind w:left="1170"/>
        <w:rPr>
          <w:rFonts w:ascii="Arial" w:hAnsi="Arial" w:cs="Arial"/>
          <w:sz w:val="24"/>
          <w:szCs w:val="24"/>
        </w:rPr>
      </w:pPr>
      <w:r w:rsidRPr="000A3447">
        <w:rPr>
          <w:rFonts w:ascii="Arial" w:hAnsi="Arial" w:cs="Arial"/>
          <w:sz w:val="24"/>
          <w:szCs w:val="24"/>
        </w:rPr>
        <w:t>Year 2</w:t>
      </w:r>
      <w:r w:rsidRPr="000A3447">
        <w:rPr>
          <w:rFonts w:ascii="Arial" w:hAnsi="Arial" w:cs="Arial"/>
          <w:sz w:val="24"/>
          <w:szCs w:val="24"/>
        </w:rPr>
        <w:tab/>
        <w:t>2,500</w:t>
      </w:r>
      <w:r w:rsidRPr="000A3447">
        <w:rPr>
          <w:rFonts w:ascii="Arial" w:hAnsi="Arial" w:cs="Arial"/>
          <w:sz w:val="24"/>
          <w:szCs w:val="24"/>
        </w:rPr>
        <w:tab/>
        <w:t>2,000</w:t>
      </w:r>
    </w:p>
    <w:p w:rsidR="00AA6678" w:rsidRPr="000A3447" w:rsidRDefault="00AA6678" w:rsidP="00AA6678">
      <w:pPr>
        <w:pStyle w:val="BodyTextIndent"/>
        <w:tabs>
          <w:tab w:val="decimal" w:pos="3240"/>
          <w:tab w:val="decimal" w:pos="5220"/>
        </w:tabs>
        <w:ind w:left="1170"/>
        <w:rPr>
          <w:rFonts w:ascii="Arial" w:hAnsi="Arial" w:cs="Arial"/>
          <w:sz w:val="24"/>
          <w:szCs w:val="24"/>
        </w:rPr>
      </w:pPr>
      <w:r w:rsidRPr="000A3447">
        <w:rPr>
          <w:rFonts w:ascii="Arial" w:hAnsi="Arial" w:cs="Arial"/>
          <w:sz w:val="24"/>
          <w:szCs w:val="24"/>
        </w:rPr>
        <w:t>Year 3</w:t>
      </w:r>
      <w:r w:rsidRPr="000A3447">
        <w:rPr>
          <w:rFonts w:ascii="Arial" w:hAnsi="Arial" w:cs="Arial"/>
          <w:sz w:val="24"/>
          <w:szCs w:val="24"/>
        </w:rPr>
        <w:tab/>
        <w:t>2,000</w:t>
      </w:r>
      <w:r w:rsidRPr="000A3447">
        <w:rPr>
          <w:rFonts w:ascii="Arial" w:hAnsi="Arial" w:cs="Arial"/>
          <w:sz w:val="24"/>
          <w:szCs w:val="24"/>
        </w:rPr>
        <w:tab/>
        <w:t>3,000</w:t>
      </w:r>
    </w:p>
    <w:p w:rsidR="00AA6678" w:rsidRPr="000A3447" w:rsidRDefault="00AA6678" w:rsidP="00AA6678">
      <w:pPr>
        <w:pStyle w:val="BodyTextIndent"/>
        <w:tabs>
          <w:tab w:val="decimal" w:pos="3240"/>
          <w:tab w:val="decimal" w:pos="5220"/>
        </w:tabs>
        <w:ind w:left="1170"/>
        <w:rPr>
          <w:rFonts w:ascii="Arial" w:hAnsi="Arial" w:cs="Arial"/>
          <w:sz w:val="24"/>
          <w:szCs w:val="24"/>
        </w:rPr>
      </w:pPr>
      <w:r w:rsidRPr="000A3447">
        <w:rPr>
          <w:rFonts w:ascii="Arial" w:hAnsi="Arial" w:cs="Arial"/>
          <w:sz w:val="24"/>
          <w:szCs w:val="24"/>
        </w:rPr>
        <w:t>Year 4</w:t>
      </w:r>
      <w:r w:rsidRPr="000A3447">
        <w:rPr>
          <w:rFonts w:ascii="Arial" w:hAnsi="Arial" w:cs="Arial"/>
          <w:sz w:val="24"/>
          <w:szCs w:val="24"/>
        </w:rPr>
        <w:tab/>
      </w:r>
      <w:r w:rsidRPr="000A3447">
        <w:rPr>
          <w:rFonts w:ascii="Arial" w:hAnsi="Arial" w:cs="Arial"/>
          <w:sz w:val="24"/>
          <w:szCs w:val="24"/>
          <w:u w:val="single"/>
        </w:rPr>
        <w:t xml:space="preserve">  1,500</w:t>
      </w:r>
      <w:r w:rsidRPr="000A3447">
        <w:rPr>
          <w:rFonts w:ascii="Arial" w:hAnsi="Arial" w:cs="Arial"/>
          <w:sz w:val="24"/>
          <w:szCs w:val="24"/>
        </w:rPr>
        <w:tab/>
      </w:r>
      <w:r w:rsidRPr="000A3447">
        <w:rPr>
          <w:rFonts w:ascii="Arial" w:hAnsi="Arial" w:cs="Arial"/>
          <w:sz w:val="24"/>
          <w:szCs w:val="24"/>
          <w:u w:val="single"/>
        </w:rPr>
        <w:t xml:space="preserve">  3,000</w:t>
      </w:r>
    </w:p>
    <w:p w:rsidR="00AA6678" w:rsidRPr="000A3447" w:rsidRDefault="00AA6678" w:rsidP="00AA6678">
      <w:pPr>
        <w:pStyle w:val="BodyTextIndent"/>
        <w:tabs>
          <w:tab w:val="decimal" w:pos="3240"/>
          <w:tab w:val="decimal" w:pos="5220"/>
        </w:tabs>
        <w:ind w:left="1170"/>
        <w:rPr>
          <w:rFonts w:ascii="Arial" w:hAnsi="Arial" w:cs="Arial"/>
          <w:sz w:val="24"/>
          <w:szCs w:val="24"/>
        </w:rPr>
      </w:pPr>
      <w:r w:rsidRPr="000A3447">
        <w:rPr>
          <w:rFonts w:ascii="Arial" w:hAnsi="Arial" w:cs="Arial"/>
          <w:sz w:val="24"/>
          <w:szCs w:val="24"/>
        </w:rPr>
        <w:t>Total</w:t>
      </w:r>
      <w:r w:rsidRPr="000A3447">
        <w:rPr>
          <w:rFonts w:ascii="Arial" w:hAnsi="Arial" w:cs="Arial"/>
          <w:sz w:val="24"/>
          <w:szCs w:val="24"/>
        </w:rPr>
        <w:tab/>
        <w:t>$9,000</w:t>
      </w:r>
      <w:r w:rsidRPr="000A3447">
        <w:rPr>
          <w:rFonts w:ascii="Arial" w:hAnsi="Arial" w:cs="Arial"/>
          <w:sz w:val="24"/>
          <w:szCs w:val="24"/>
        </w:rPr>
        <w:tab/>
        <w:t>$9,000</w:t>
      </w:r>
    </w:p>
    <w:p w:rsidR="00AA6678" w:rsidRPr="000A3447" w:rsidRDefault="00AA6678" w:rsidP="00AA6678">
      <w:pPr>
        <w:pStyle w:val="BodyTextIndent"/>
        <w:rPr>
          <w:rFonts w:ascii="Arial" w:hAnsi="Arial" w:cs="Arial"/>
          <w:sz w:val="24"/>
          <w:szCs w:val="24"/>
        </w:rPr>
      </w:pPr>
    </w:p>
    <w:p w:rsidR="00AA6678" w:rsidRPr="000A3447" w:rsidRDefault="00AA6678" w:rsidP="00AA6678">
      <w:pPr>
        <w:pStyle w:val="BodyTextIndent"/>
        <w:rPr>
          <w:rFonts w:ascii="Arial" w:hAnsi="Arial" w:cs="Arial"/>
          <w:sz w:val="24"/>
          <w:szCs w:val="24"/>
        </w:rPr>
      </w:pPr>
      <w:r>
        <w:rPr>
          <w:rFonts w:ascii="Arial" w:hAnsi="Arial" w:cs="Arial"/>
          <w:sz w:val="24"/>
          <w:szCs w:val="24"/>
        </w:rPr>
        <w:t>5</w:t>
      </w:r>
      <w:r w:rsidRPr="000A3447">
        <w:rPr>
          <w:rFonts w:ascii="Arial" w:hAnsi="Arial" w:cs="Arial"/>
          <w:sz w:val="24"/>
          <w:szCs w:val="24"/>
        </w:rPr>
        <w:t>.</w:t>
      </w:r>
      <w:r w:rsidRPr="000A3447">
        <w:rPr>
          <w:rFonts w:ascii="Arial" w:hAnsi="Arial" w:cs="Arial"/>
          <w:sz w:val="24"/>
          <w:szCs w:val="24"/>
        </w:rPr>
        <w:tab/>
        <w:t>Which investment should Harrison choose assuming all other variables for the two investments are the same?</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Harrison should be indifferent between the two investments since they provide the same total cash inflows.</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Harrison should choose Investment I because of the time value of money.</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Harrison should be indifferent between the two investments since the initial cash outflow is the same.</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Harrison should choose Investment II because it generates larger cash inflows at the end of the investment’s useful life.</w:t>
      </w:r>
    </w:p>
    <w:p w:rsidR="00AA6678" w:rsidRPr="000A3447" w:rsidRDefault="00AA6678" w:rsidP="00AA6678">
      <w:pPr>
        <w:pStyle w:val="BodyTextIndent"/>
        <w:rPr>
          <w:rFonts w:ascii="Arial" w:hAnsi="Arial" w:cs="Arial"/>
          <w:sz w:val="24"/>
          <w:szCs w:val="24"/>
        </w:rPr>
      </w:pPr>
    </w:p>
    <w:p w:rsidR="00AA6678" w:rsidRPr="000A3447" w:rsidRDefault="00AA6678" w:rsidP="00AA6678">
      <w:pPr>
        <w:pStyle w:val="BodyTextIndent"/>
        <w:rPr>
          <w:rFonts w:ascii="Arial" w:hAnsi="Arial" w:cs="Arial"/>
          <w:sz w:val="24"/>
          <w:szCs w:val="24"/>
        </w:rPr>
      </w:pPr>
      <w:r>
        <w:rPr>
          <w:rFonts w:ascii="Arial" w:hAnsi="Arial" w:cs="Arial"/>
          <w:sz w:val="24"/>
          <w:szCs w:val="24"/>
        </w:rPr>
        <w:t>6.</w:t>
      </w:r>
      <w:r w:rsidRPr="000A3447">
        <w:rPr>
          <w:rFonts w:ascii="Arial" w:hAnsi="Arial" w:cs="Arial"/>
          <w:sz w:val="24"/>
          <w:szCs w:val="24"/>
        </w:rPr>
        <w:tab/>
        <w:t>Assuming an 8% minimum rate of return, what is the net present value of Investment II (round to the nearest whole dollar)?</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$7,227</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$227</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($7,000)</w:t>
      </w:r>
    </w:p>
    <w:p w:rsidR="00AA6678" w:rsidRPr="000A3447" w:rsidRDefault="00AA6678" w:rsidP="00AA6678">
      <w:pPr>
        <w:ind w:left="1080" w:hanging="36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$926</w:t>
      </w:r>
    </w:p>
    <w:p w:rsidR="00AA6678" w:rsidRPr="000A3447" w:rsidRDefault="00AA6678" w:rsidP="00AA6678">
      <w:pPr>
        <w:pStyle w:val="Step"/>
        <w:jc w:val="left"/>
        <w:rPr>
          <w:rFonts w:ascii="Arial" w:hAnsi="Arial" w:cs="Arial"/>
        </w:rPr>
      </w:pPr>
    </w:p>
    <w:p w:rsidR="00AA6678" w:rsidRPr="000A3447" w:rsidRDefault="00AA6678" w:rsidP="00AA6678">
      <w:pPr>
        <w:widowControl w:val="0"/>
        <w:rPr>
          <w:rFonts w:ascii="Arial" w:hAnsi="Arial" w:cs="Arial"/>
          <w:sz w:val="24"/>
          <w:szCs w:val="24"/>
        </w:rPr>
      </w:pPr>
      <w:r w:rsidRPr="000A3447">
        <w:rPr>
          <w:rFonts w:ascii="Arial" w:hAnsi="Arial" w:cs="Arial"/>
          <w:sz w:val="24"/>
          <w:szCs w:val="24"/>
        </w:rPr>
        <w:t>Use the following information to answer the next three questions.</w:t>
      </w:r>
    </w:p>
    <w:p w:rsidR="00AA6678" w:rsidRPr="000A3447" w:rsidRDefault="00AA6678" w:rsidP="00AA6678">
      <w:pPr>
        <w:widowControl w:val="0"/>
        <w:rPr>
          <w:rFonts w:ascii="Arial" w:hAnsi="Arial" w:cs="Arial"/>
          <w:sz w:val="24"/>
          <w:szCs w:val="24"/>
        </w:rPr>
      </w:pPr>
      <w:r w:rsidRPr="000A3447">
        <w:rPr>
          <w:rFonts w:ascii="Arial" w:hAnsi="Arial" w:cs="Arial"/>
          <w:sz w:val="24"/>
          <w:szCs w:val="24"/>
        </w:rPr>
        <w:t xml:space="preserve">Harcourt Marketing (HM) has the capacity to produce 10,000 fax machines per year.   HM currently produces and sells 7,000 units per year.  The fax machines normally sell for $100 each.  Modem Products has offered to buy 2,000 fax machines from HM for $60 each.  Unit-level costs associated with manufacturing the fax machines are $15 each for direct labor and $40 each for direct materials.  Product-level and facility-sustaining costs are  $50,000 and  $65,000, respectively.  </w:t>
      </w:r>
    </w:p>
    <w:p w:rsidR="00AA6678" w:rsidRPr="000A3447" w:rsidRDefault="00AA6678" w:rsidP="00AA6678">
      <w:pPr>
        <w:widowControl w:val="0"/>
        <w:rPr>
          <w:rFonts w:ascii="Arial" w:hAnsi="Arial" w:cs="Arial"/>
          <w:sz w:val="24"/>
          <w:szCs w:val="24"/>
        </w:rPr>
      </w:pPr>
    </w:p>
    <w:p w:rsidR="00AA6678" w:rsidRPr="000A3447" w:rsidRDefault="00AA6678" w:rsidP="00AA6678">
      <w:pPr>
        <w:pStyle w:val="ques"/>
        <w:ind w:left="1080"/>
        <w:rPr>
          <w:rFonts w:ascii="Arial" w:hAnsi="Arial" w:cs="Arial"/>
          <w:sz w:val="24"/>
          <w:szCs w:val="24"/>
        </w:rPr>
      </w:pPr>
      <w:r>
        <w:rPr>
          <w:rFonts w:ascii="Arial" w:hAnsi="Arial" w:cs="Arial"/>
          <w:sz w:val="24"/>
          <w:szCs w:val="24"/>
        </w:rPr>
        <w:t>7</w:t>
      </w:r>
      <w:r w:rsidRPr="000A3447">
        <w:rPr>
          <w:rFonts w:ascii="Arial" w:hAnsi="Arial" w:cs="Arial"/>
          <w:sz w:val="24"/>
          <w:szCs w:val="24"/>
        </w:rPr>
        <w:t>.</w:t>
      </w:r>
      <w:r w:rsidRPr="000A3447">
        <w:rPr>
          <w:rFonts w:ascii="Arial" w:hAnsi="Arial" w:cs="Arial"/>
          <w:sz w:val="24"/>
          <w:szCs w:val="24"/>
        </w:rPr>
        <w:tab/>
        <w:t>What is HM's current profit (net income)?</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$115,000</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$120,000</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$200,000</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$315,000</w:t>
      </w:r>
    </w:p>
    <w:p w:rsidR="00AA6678" w:rsidRPr="000A3447" w:rsidRDefault="00AA6678" w:rsidP="00AA6678">
      <w:pPr>
        <w:widowControl w:val="0"/>
        <w:ind w:left="540"/>
        <w:rPr>
          <w:rFonts w:ascii="Arial" w:hAnsi="Arial" w:cs="Arial"/>
          <w:sz w:val="24"/>
          <w:szCs w:val="24"/>
        </w:rPr>
      </w:pPr>
    </w:p>
    <w:p w:rsidR="00AA6678" w:rsidRPr="000A3447" w:rsidRDefault="00AA6678" w:rsidP="00AA6678">
      <w:pPr>
        <w:pStyle w:val="ques"/>
        <w:ind w:left="1080"/>
        <w:rPr>
          <w:rFonts w:ascii="Arial" w:hAnsi="Arial" w:cs="Arial"/>
          <w:sz w:val="24"/>
          <w:szCs w:val="24"/>
        </w:rPr>
      </w:pPr>
      <w:r>
        <w:rPr>
          <w:rFonts w:ascii="Arial" w:hAnsi="Arial" w:cs="Arial"/>
          <w:sz w:val="24"/>
          <w:szCs w:val="24"/>
        </w:rPr>
        <w:t>8</w:t>
      </w:r>
      <w:r w:rsidRPr="000A3447">
        <w:rPr>
          <w:rFonts w:ascii="Arial" w:hAnsi="Arial" w:cs="Arial"/>
          <w:sz w:val="24"/>
          <w:szCs w:val="24"/>
        </w:rPr>
        <w:t>.</w:t>
      </w:r>
      <w:r w:rsidRPr="000A3447">
        <w:rPr>
          <w:rFonts w:ascii="Arial" w:hAnsi="Arial" w:cs="Arial"/>
          <w:sz w:val="24"/>
          <w:szCs w:val="24"/>
        </w:rPr>
        <w:tab/>
        <w:t>How much would profit increase (decrease) if HM accepted this special order?</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$10,000</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$112,000</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($10,000)</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($112,000)</w:t>
      </w:r>
    </w:p>
    <w:p w:rsidR="00AA6678" w:rsidRPr="000A3447" w:rsidRDefault="00AA6678" w:rsidP="00AA6678">
      <w:pPr>
        <w:widowControl w:val="0"/>
        <w:ind w:left="540"/>
        <w:rPr>
          <w:rFonts w:ascii="Arial" w:hAnsi="Arial" w:cs="Arial"/>
          <w:sz w:val="24"/>
          <w:szCs w:val="24"/>
        </w:rPr>
      </w:pPr>
    </w:p>
    <w:p w:rsidR="00AA6678" w:rsidRPr="000A3447" w:rsidRDefault="00AA6678" w:rsidP="00AA6678">
      <w:pPr>
        <w:pStyle w:val="ques"/>
        <w:ind w:left="1080"/>
        <w:rPr>
          <w:rFonts w:ascii="Arial" w:hAnsi="Arial" w:cs="Arial"/>
          <w:sz w:val="24"/>
          <w:szCs w:val="24"/>
        </w:rPr>
      </w:pPr>
      <w:r>
        <w:rPr>
          <w:rFonts w:ascii="Arial" w:hAnsi="Arial" w:cs="Arial"/>
          <w:sz w:val="24"/>
          <w:szCs w:val="24"/>
        </w:rPr>
        <w:t>9</w:t>
      </w:r>
      <w:r w:rsidRPr="000A3447">
        <w:rPr>
          <w:rFonts w:ascii="Arial" w:hAnsi="Arial" w:cs="Arial"/>
          <w:sz w:val="24"/>
          <w:szCs w:val="24"/>
        </w:rPr>
        <w:t>.</w:t>
      </w:r>
      <w:r w:rsidRPr="000A3447">
        <w:rPr>
          <w:rFonts w:ascii="Arial" w:hAnsi="Arial" w:cs="Arial"/>
          <w:sz w:val="24"/>
          <w:szCs w:val="24"/>
        </w:rPr>
        <w:tab/>
        <w:t>Should HM accept the special offer?</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 xml:space="preserve">yes, unequivocally </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no</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yes, if qualitative factors are favorable.</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no, because GAAP requires all costs to be included in the product</w:t>
      </w:r>
    </w:p>
    <w:p w:rsidR="00AA6678" w:rsidRPr="000A3447" w:rsidRDefault="00AA6678" w:rsidP="00AA6678">
      <w:pPr>
        <w:widowControl w:val="0"/>
        <w:rPr>
          <w:rFonts w:ascii="Arial" w:hAnsi="Arial" w:cs="Arial"/>
          <w:sz w:val="24"/>
          <w:szCs w:val="24"/>
        </w:rPr>
      </w:pPr>
    </w:p>
    <w:p w:rsidR="00AA6678" w:rsidRPr="000A3447" w:rsidRDefault="00AA6678" w:rsidP="00AA6678">
      <w:pPr>
        <w:pStyle w:val="asn"/>
        <w:ind w:left="1080" w:hanging="540"/>
        <w:rPr>
          <w:rFonts w:ascii="Arial" w:hAnsi="Arial" w:cs="Arial"/>
          <w:sz w:val="24"/>
          <w:szCs w:val="24"/>
        </w:rPr>
      </w:pPr>
      <w:r>
        <w:rPr>
          <w:rFonts w:ascii="Arial" w:hAnsi="Arial" w:cs="Arial"/>
          <w:sz w:val="24"/>
          <w:szCs w:val="24"/>
        </w:rPr>
        <w:t>10</w:t>
      </w:r>
      <w:r w:rsidRPr="000A3447">
        <w:rPr>
          <w:rFonts w:ascii="Arial" w:hAnsi="Arial" w:cs="Arial"/>
          <w:sz w:val="24"/>
          <w:szCs w:val="24"/>
        </w:rPr>
        <w:t>.</w:t>
      </w:r>
      <w:r w:rsidRPr="000A3447">
        <w:rPr>
          <w:rFonts w:ascii="Arial" w:hAnsi="Arial" w:cs="Arial"/>
          <w:sz w:val="24"/>
          <w:szCs w:val="24"/>
        </w:rPr>
        <w:tab/>
        <w:t>To be relevant, information must</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differ among the alternatives.</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make a difference in a decision.</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be future oriented.</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all of the above.</w:t>
      </w:r>
    </w:p>
    <w:p w:rsidR="00AA6678" w:rsidRPr="000A3447" w:rsidRDefault="00AA6678" w:rsidP="00AA6678">
      <w:pPr>
        <w:widowControl w:val="0"/>
        <w:ind w:left="1980" w:hanging="720"/>
        <w:rPr>
          <w:rFonts w:ascii="Arial" w:hAnsi="Arial" w:cs="Arial"/>
          <w:sz w:val="24"/>
          <w:szCs w:val="24"/>
        </w:rPr>
      </w:pPr>
    </w:p>
    <w:p w:rsidR="00AA6678" w:rsidRPr="000A3447" w:rsidRDefault="00AA6678" w:rsidP="00AA6678">
      <w:pPr>
        <w:pStyle w:val="ques"/>
        <w:ind w:left="1080"/>
        <w:rPr>
          <w:rFonts w:ascii="Arial" w:hAnsi="Arial" w:cs="Arial"/>
          <w:sz w:val="24"/>
          <w:szCs w:val="24"/>
        </w:rPr>
      </w:pPr>
      <w:r>
        <w:rPr>
          <w:rFonts w:ascii="Arial" w:hAnsi="Arial" w:cs="Arial"/>
          <w:sz w:val="24"/>
          <w:szCs w:val="24"/>
        </w:rPr>
        <w:t>11</w:t>
      </w:r>
      <w:r w:rsidRPr="000A3447">
        <w:rPr>
          <w:rFonts w:ascii="Arial" w:hAnsi="Arial" w:cs="Arial"/>
          <w:sz w:val="24"/>
          <w:szCs w:val="24"/>
        </w:rPr>
        <w:t>.</w:t>
      </w:r>
      <w:r w:rsidRPr="000A3447">
        <w:rPr>
          <w:rFonts w:ascii="Arial" w:hAnsi="Arial" w:cs="Arial"/>
          <w:sz w:val="24"/>
          <w:szCs w:val="24"/>
        </w:rPr>
        <w:tab/>
        <w:t>A cost that is not affected by later decisions is called a(n)</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replacement cost.</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historical cost.</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opportunity cost.</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sunk cost.</w:t>
      </w:r>
    </w:p>
    <w:p w:rsidR="00AA6678" w:rsidRPr="000A3447" w:rsidRDefault="00AA6678" w:rsidP="00AA6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rPr>
          <w:rFonts w:ascii="Arial" w:hAnsi="Arial" w:cs="Arial"/>
          <w:sz w:val="24"/>
          <w:szCs w:val="24"/>
        </w:rPr>
      </w:pPr>
    </w:p>
    <w:p w:rsidR="00AA6678" w:rsidRPr="000A3447" w:rsidRDefault="00AA6678" w:rsidP="00AA6678">
      <w:pPr>
        <w:pStyle w:val="ques"/>
        <w:ind w:left="1080"/>
        <w:rPr>
          <w:rFonts w:ascii="Arial" w:hAnsi="Arial" w:cs="Arial"/>
          <w:sz w:val="24"/>
          <w:szCs w:val="24"/>
        </w:rPr>
      </w:pPr>
      <w:r w:rsidRPr="000A3447">
        <w:rPr>
          <w:rFonts w:ascii="Arial" w:hAnsi="Arial" w:cs="Arial"/>
          <w:sz w:val="24"/>
          <w:szCs w:val="24"/>
        </w:rPr>
        <w:t>1</w:t>
      </w:r>
      <w:r>
        <w:rPr>
          <w:rFonts w:ascii="Arial" w:hAnsi="Arial" w:cs="Arial"/>
          <w:sz w:val="24"/>
          <w:szCs w:val="24"/>
        </w:rPr>
        <w:t>2</w:t>
      </w:r>
      <w:r w:rsidRPr="000A3447">
        <w:rPr>
          <w:rFonts w:ascii="Arial" w:hAnsi="Arial" w:cs="Arial"/>
          <w:sz w:val="24"/>
          <w:szCs w:val="24"/>
        </w:rPr>
        <w:t>.</w:t>
      </w:r>
      <w:r w:rsidRPr="000A3447">
        <w:rPr>
          <w:rFonts w:ascii="Arial" w:hAnsi="Arial" w:cs="Arial"/>
          <w:sz w:val="24"/>
          <w:szCs w:val="24"/>
        </w:rPr>
        <w:tab/>
        <w:t>Tom's Toolery is operating at 80% of its productive capacity.  It is currently purchasing for $20 each a part used in its manufacturing operation.  Tom's estimates it could make the part internally for a total cost of $24 per unit, consisting of $18 of unit-level production costs and $6 of facility-level costs that are currently attributed to other products.  Tom’s usually purchases 50,000 units of the part each year.  These units could be manufactured using Tom’s excess capacity.  What is the differential increase or decrease in cost derived from making the part rather than purchasing it?</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$100,000 cost decrease</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$100,000 cost increase</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$200,000 cost increase</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$1,000,000 cost increase</w:t>
      </w:r>
    </w:p>
    <w:p w:rsidR="00AA6678" w:rsidRPr="000A3447" w:rsidRDefault="00AA6678" w:rsidP="00AA6678">
      <w:pPr>
        <w:ind w:left="540"/>
        <w:rPr>
          <w:rFonts w:ascii="Arial" w:hAnsi="Arial" w:cs="Arial"/>
          <w:sz w:val="24"/>
          <w:szCs w:val="24"/>
        </w:rPr>
      </w:pPr>
    </w:p>
    <w:p w:rsidR="00AA6678" w:rsidRPr="000A3447" w:rsidRDefault="00AA6678" w:rsidP="00AA6678">
      <w:pPr>
        <w:pStyle w:val="Step3"/>
        <w:ind w:left="540" w:firstLine="0"/>
        <w:jc w:val="left"/>
        <w:rPr>
          <w:rFonts w:ascii="Arial" w:hAnsi="Arial" w:cs="Arial"/>
          <w:b w:val="0"/>
          <w:sz w:val="24"/>
          <w:szCs w:val="24"/>
        </w:rPr>
      </w:pPr>
    </w:p>
    <w:p w:rsidR="00AA6678" w:rsidRPr="000A3447" w:rsidRDefault="00AA6678" w:rsidP="00AA6678">
      <w:pPr>
        <w:pStyle w:val="ques"/>
        <w:ind w:left="1080"/>
        <w:rPr>
          <w:rFonts w:ascii="Arial" w:hAnsi="Arial" w:cs="Arial"/>
          <w:sz w:val="24"/>
          <w:szCs w:val="24"/>
        </w:rPr>
      </w:pPr>
      <w:r w:rsidRPr="000A3447">
        <w:rPr>
          <w:rFonts w:ascii="Arial" w:hAnsi="Arial" w:cs="Arial"/>
          <w:sz w:val="24"/>
          <w:szCs w:val="24"/>
        </w:rPr>
        <w:t>1</w:t>
      </w:r>
      <w:r>
        <w:rPr>
          <w:rFonts w:ascii="Arial" w:hAnsi="Arial" w:cs="Arial"/>
          <w:sz w:val="24"/>
          <w:szCs w:val="24"/>
        </w:rPr>
        <w:t>3</w:t>
      </w:r>
      <w:r w:rsidRPr="000A3447">
        <w:rPr>
          <w:rFonts w:ascii="Arial" w:hAnsi="Arial" w:cs="Arial"/>
          <w:sz w:val="24"/>
          <w:szCs w:val="24"/>
        </w:rPr>
        <w:t>.</w:t>
      </w:r>
      <w:r w:rsidRPr="000A3447">
        <w:rPr>
          <w:rFonts w:ascii="Arial" w:hAnsi="Arial" w:cs="Arial"/>
          <w:sz w:val="24"/>
          <w:szCs w:val="24"/>
        </w:rPr>
        <w:tab/>
        <w:t>The process of assigning costs to two or more cost objects requires</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cost tracing</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cost allocation</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cost/benefit analysis</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all of the above</w:t>
      </w:r>
    </w:p>
    <w:p w:rsidR="00AA6678" w:rsidRPr="000A3447" w:rsidRDefault="00AA6678" w:rsidP="00AA66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00" w:hanging="360"/>
        <w:rPr>
          <w:rFonts w:ascii="Arial" w:hAnsi="Arial" w:cs="Arial"/>
          <w:sz w:val="24"/>
          <w:szCs w:val="24"/>
        </w:rPr>
      </w:pPr>
    </w:p>
    <w:p w:rsidR="00AA6678" w:rsidRPr="000A3447" w:rsidRDefault="00AA6678" w:rsidP="00AA6678">
      <w:pPr>
        <w:pStyle w:val="ques"/>
        <w:ind w:left="1080"/>
        <w:rPr>
          <w:rFonts w:ascii="Arial" w:hAnsi="Arial" w:cs="Arial"/>
          <w:sz w:val="24"/>
          <w:szCs w:val="24"/>
        </w:rPr>
      </w:pPr>
      <w:r>
        <w:rPr>
          <w:rFonts w:ascii="Arial" w:hAnsi="Arial" w:cs="Arial"/>
          <w:sz w:val="24"/>
          <w:szCs w:val="24"/>
        </w:rPr>
        <w:t>14</w:t>
      </w:r>
      <w:r w:rsidRPr="000A3447">
        <w:rPr>
          <w:rFonts w:ascii="Arial" w:hAnsi="Arial" w:cs="Arial"/>
          <w:sz w:val="24"/>
          <w:szCs w:val="24"/>
        </w:rPr>
        <w:t>.</w:t>
      </w:r>
      <w:r w:rsidRPr="000A3447">
        <w:rPr>
          <w:rFonts w:ascii="Arial" w:hAnsi="Arial" w:cs="Arial"/>
          <w:sz w:val="24"/>
          <w:szCs w:val="24"/>
        </w:rPr>
        <w:tab/>
        <w:t>Of the following statements, which is NOT true concerning indirect costs?</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 xml:space="preserve">An allocation rate for an indirect cost is determined by dividing the total cost to be allocated by an appropriate cost driver. </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An indirect cost is a cost that cannot easily be traced to a cost object.</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 xml:space="preserve">The economic sacrifice to trace an indirect cost is not worth the informational benefits derived therefrom. </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An indirect cost may be fixed but cannot be variable.</w:t>
      </w:r>
    </w:p>
    <w:p w:rsidR="00AA6678" w:rsidRPr="000A3447" w:rsidRDefault="00AA6678" w:rsidP="00AA6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rPr>
          <w:rFonts w:ascii="Arial" w:hAnsi="Arial" w:cs="Arial"/>
          <w:sz w:val="24"/>
          <w:szCs w:val="24"/>
        </w:rPr>
      </w:pPr>
    </w:p>
    <w:p w:rsidR="00AA6678" w:rsidRPr="000A3447" w:rsidRDefault="00AA6678" w:rsidP="00AA6678">
      <w:pPr>
        <w:pStyle w:val="ques"/>
        <w:ind w:left="1080"/>
        <w:rPr>
          <w:rFonts w:ascii="Arial" w:hAnsi="Arial" w:cs="Arial"/>
          <w:sz w:val="24"/>
          <w:szCs w:val="24"/>
        </w:rPr>
      </w:pPr>
      <w:r>
        <w:rPr>
          <w:rFonts w:ascii="Arial" w:hAnsi="Arial" w:cs="Arial"/>
          <w:sz w:val="24"/>
          <w:szCs w:val="24"/>
        </w:rPr>
        <w:t>15</w:t>
      </w:r>
      <w:r w:rsidRPr="000A3447">
        <w:rPr>
          <w:rFonts w:ascii="Arial" w:hAnsi="Arial" w:cs="Arial"/>
          <w:sz w:val="24"/>
          <w:szCs w:val="24"/>
        </w:rPr>
        <w:t>.</w:t>
      </w:r>
      <w:r w:rsidRPr="000A3447">
        <w:rPr>
          <w:rFonts w:ascii="Arial" w:hAnsi="Arial" w:cs="Arial"/>
          <w:sz w:val="24"/>
          <w:szCs w:val="24"/>
        </w:rPr>
        <w:tab/>
        <w:t>Which of the following would be classified as an indirect cost in a department store?  Assume the cost object is the children’s department.</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sales commissions</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cost of goods sold</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utility costs</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depreciation on cash registers</w:t>
      </w:r>
    </w:p>
    <w:p w:rsidR="00AA6678" w:rsidRPr="000A3447" w:rsidRDefault="00AA6678" w:rsidP="00AA6678">
      <w:pPr>
        <w:pStyle w:val="Heading1"/>
        <w:rPr>
          <w:b w:val="0"/>
          <w:sz w:val="24"/>
          <w:szCs w:val="24"/>
        </w:rPr>
      </w:pPr>
      <w:r w:rsidRPr="000A3447">
        <w:rPr>
          <w:b w:val="0"/>
          <w:sz w:val="24"/>
          <w:szCs w:val="24"/>
        </w:rPr>
        <w:t>Use the following data to answer the next two (2) questions:</w:t>
      </w:r>
    </w:p>
    <w:p w:rsidR="00AA6678" w:rsidRPr="000A3447" w:rsidRDefault="00AA6678" w:rsidP="00AA6678">
      <w:pPr>
        <w:rPr>
          <w:rFonts w:ascii="Arial" w:hAnsi="Arial" w:cs="Arial"/>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1791"/>
        <w:gridCol w:w="1782"/>
        <w:gridCol w:w="1773"/>
      </w:tblGrid>
      <w:tr w:rsidR="00AA6678" w:rsidRPr="000A3447" w:rsidTr="0095798B">
        <w:tc>
          <w:tcPr>
            <w:tcW w:w="2214"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4"/>
                <w:szCs w:val="24"/>
              </w:rPr>
            </w:pPr>
          </w:p>
        </w:tc>
        <w:tc>
          <w:tcPr>
            <w:tcW w:w="1791"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4"/>
                <w:szCs w:val="24"/>
              </w:rPr>
            </w:pPr>
            <w:r w:rsidRPr="000A3447">
              <w:rPr>
                <w:rFonts w:ascii="Arial" w:hAnsi="Arial" w:cs="Arial"/>
                <w:sz w:val="24"/>
                <w:szCs w:val="24"/>
              </w:rPr>
              <w:t>Product 1</w:t>
            </w:r>
          </w:p>
        </w:tc>
        <w:tc>
          <w:tcPr>
            <w:tcW w:w="1782"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4"/>
                <w:szCs w:val="24"/>
              </w:rPr>
            </w:pPr>
            <w:r w:rsidRPr="000A3447">
              <w:rPr>
                <w:rFonts w:ascii="Arial" w:hAnsi="Arial" w:cs="Arial"/>
                <w:sz w:val="24"/>
                <w:szCs w:val="24"/>
              </w:rPr>
              <w:t>Product 2</w:t>
            </w:r>
          </w:p>
        </w:tc>
        <w:tc>
          <w:tcPr>
            <w:tcW w:w="1773"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4"/>
                <w:szCs w:val="24"/>
              </w:rPr>
            </w:pPr>
            <w:r w:rsidRPr="000A3447">
              <w:rPr>
                <w:rFonts w:ascii="Arial" w:hAnsi="Arial" w:cs="Arial"/>
                <w:sz w:val="24"/>
                <w:szCs w:val="24"/>
              </w:rPr>
              <w:t>Product 3</w:t>
            </w:r>
          </w:p>
        </w:tc>
      </w:tr>
      <w:tr w:rsidR="00AA6678" w:rsidRPr="000A3447" w:rsidTr="0095798B">
        <w:tc>
          <w:tcPr>
            <w:tcW w:w="2214"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4"/>
                <w:szCs w:val="24"/>
              </w:rPr>
            </w:pPr>
            <w:r w:rsidRPr="000A3447">
              <w:rPr>
                <w:rFonts w:ascii="Arial" w:hAnsi="Arial" w:cs="Arial"/>
                <w:sz w:val="24"/>
                <w:szCs w:val="24"/>
              </w:rPr>
              <w:t>Direct Material Cost</w:t>
            </w:r>
          </w:p>
        </w:tc>
        <w:tc>
          <w:tcPr>
            <w:tcW w:w="1791"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4"/>
                <w:szCs w:val="24"/>
              </w:rPr>
            </w:pPr>
            <w:r w:rsidRPr="000A3447">
              <w:rPr>
                <w:rFonts w:ascii="Arial" w:hAnsi="Arial" w:cs="Arial"/>
                <w:sz w:val="24"/>
                <w:szCs w:val="24"/>
              </w:rPr>
              <w:t>$25,000</w:t>
            </w:r>
          </w:p>
        </w:tc>
        <w:tc>
          <w:tcPr>
            <w:tcW w:w="1782"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4"/>
                <w:szCs w:val="24"/>
              </w:rPr>
            </w:pPr>
            <w:r w:rsidRPr="000A3447">
              <w:rPr>
                <w:rFonts w:ascii="Arial" w:hAnsi="Arial" w:cs="Arial"/>
                <w:sz w:val="24"/>
                <w:szCs w:val="24"/>
              </w:rPr>
              <w:t>$30,000</w:t>
            </w:r>
          </w:p>
        </w:tc>
        <w:tc>
          <w:tcPr>
            <w:tcW w:w="1773"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4"/>
                <w:szCs w:val="24"/>
              </w:rPr>
            </w:pPr>
            <w:r w:rsidRPr="000A3447">
              <w:rPr>
                <w:rFonts w:ascii="Arial" w:hAnsi="Arial" w:cs="Arial"/>
                <w:sz w:val="24"/>
                <w:szCs w:val="24"/>
              </w:rPr>
              <w:t>$35,000</w:t>
            </w:r>
          </w:p>
        </w:tc>
      </w:tr>
      <w:tr w:rsidR="00AA6678" w:rsidRPr="000A3447" w:rsidTr="0095798B">
        <w:tc>
          <w:tcPr>
            <w:tcW w:w="2214"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4"/>
                <w:szCs w:val="24"/>
              </w:rPr>
            </w:pPr>
            <w:r w:rsidRPr="000A3447">
              <w:rPr>
                <w:rFonts w:ascii="Arial" w:hAnsi="Arial" w:cs="Arial"/>
                <w:sz w:val="24"/>
                <w:szCs w:val="24"/>
              </w:rPr>
              <w:t>Direct Labor Cost</w:t>
            </w:r>
          </w:p>
        </w:tc>
        <w:tc>
          <w:tcPr>
            <w:tcW w:w="1791"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4"/>
                <w:szCs w:val="24"/>
              </w:rPr>
            </w:pPr>
            <w:r w:rsidRPr="000A3447">
              <w:rPr>
                <w:rFonts w:ascii="Arial" w:hAnsi="Arial" w:cs="Arial"/>
                <w:sz w:val="24"/>
                <w:szCs w:val="24"/>
              </w:rPr>
              <w:t>$30,000</w:t>
            </w:r>
          </w:p>
        </w:tc>
        <w:tc>
          <w:tcPr>
            <w:tcW w:w="1782"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4"/>
                <w:szCs w:val="24"/>
              </w:rPr>
            </w:pPr>
            <w:r w:rsidRPr="000A3447">
              <w:rPr>
                <w:rFonts w:ascii="Arial" w:hAnsi="Arial" w:cs="Arial"/>
                <w:sz w:val="24"/>
                <w:szCs w:val="24"/>
              </w:rPr>
              <w:t>$40,000</w:t>
            </w:r>
          </w:p>
        </w:tc>
        <w:tc>
          <w:tcPr>
            <w:tcW w:w="1773"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4"/>
                <w:szCs w:val="24"/>
              </w:rPr>
            </w:pPr>
            <w:r w:rsidRPr="000A3447">
              <w:rPr>
                <w:rFonts w:ascii="Arial" w:hAnsi="Arial" w:cs="Arial"/>
                <w:sz w:val="24"/>
                <w:szCs w:val="24"/>
              </w:rPr>
              <w:t>$50,000</w:t>
            </w:r>
          </w:p>
        </w:tc>
      </w:tr>
      <w:tr w:rsidR="00AA6678" w:rsidRPr="000A3447" w:rsidTr="0095798B">
        <w:tc>
          <w:tcPr>
            <w:tcW w:w="2214"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4"/>
                <w:szCs w:val="24"/>
              </w:rPr>
            </w:pPr>
            <w:r w:rsidRPr="000A3447">
              <w:rPr>
                <w:rFonts w:ascii="Arial" w:hAnsi="Arial" w:cs="Arial"/>
                <w:sz w:val="24"/>
                <w:szCs w:val="24"/>
              </w:rPr>
              <w:t>Direct Labor Hours</w:t>
            </w:r>
          </w:p>
        </w:tc>
        <w:tc>
          <w:tcPr>
            <w:tcW w:w="1791"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4"/>
                <w:szCs w:val="24"/>
              </w:rPr>
            </w:pPr>
            <w:r w:rsidRPr="000A3447">
              <w:rPr>
                <w:rFonts w:ascii="Arial" w:hAnsi="Arial" w:cs="Arial"/>
                <w:sz w:val="24"/>
                <w:szCs w:val="24"/>
              </w:rPr>
              <w:t>1,200 hours</w:t>
            </w:r>
          </w:p>
        </w:tc>
        <w:tc>
          <w:tcPr>
            <w:tcW w:w="1782"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4"/>
                <w:szCs w:val="24"/>
              </w:rPr>
            </w:pPr>
            <w:r w:rsidRPr="000A3447">
              <w:rPr>
                <w:rFonts w:ascii="Arial" w:hAnsi="Arial" w:cs="Arial"/>
                <w:sz w:val="24"/>
                <w:szCs w:val="24"/>
              </w:rPr>
              <w:t>1,800 hours</w:t>
            </w:r>
          </w:p>
        </w:tc>
        <w:tc>
          <w:tcPr>
            <w:tcW w:w="1773" w:type="dxa"/>
            <w:tcBorders>
              <w:top w:val="single" w:sz="4" w:space="0" w:color="auto"/>
              <w:left w:val="single" w:sz="4" w:space="0" w:color="auto"/>
              <w:bottom w:val="single" w:sz="4" w:space="0" w:color="auto"/>
              <w:right w:val="single" w:sz="4" w:space="0" w:color="auto"/>
            </w:tcBorders>
          </w:tcPr>
          <w:p w:rsidR="00AA6678" w:rsidRPr="000A3447" w:rsidRDefault="00AA6678" w:rsidP="009579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4"/>
                <w:szCs w:val="24"/>
              </w:rPr>
            </w:pPr>
            <w:r w:rsidRPr="000A3447">
              <w:rPr>
                <w:rFonts w:ascii="Arial" w:hAnsi="Arial" w:cs="Arial"/>
                <w:sz w:val="24"/>
                <w:szCs w:val="24"/>
              </w:rPr>
              <w:t>2,000 hours</w:t>
            </w:r>
          </w:p>
        </w:tc>
      </w:tr>
    </w:tbl>
    <w:p w:rsidR="00AA6678" w:rsidRPr="000A3447" w:rsidRDefault="00AA6678" w:rsidP="00AA66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rPr>
          <w:rFonts w:ascii="Arial" w:hAnsi="Arial" w:cs="Arial"/>
          <w:sz w:val="24"/>
          <w:szCs w:val="24"/>
        </w:rPr>
      </w:pPr>
    </w:p>
    <w:p w:rsidR="00AA6678" w:rsidRPr="000A3447" w:rsidRDefault="00AA6678" w:rsidP="00AA6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4"/>
          <w:szCs w:val="24"/>
        </w:rPr>
      </w:pPr>
      <w:r w:rsidRPr="000A3447">
        <w:rPr>
          <w:rFonts w:ascii="Arial" w:hAnsi="Arial" w:cs="Arial"/>
          <w:sz w:val="24"/>
          <w:szCs w:val="24"/>
        </w:rPr>
        <w:t>Factory overhead is estimated to be $30,000 and is applied based on direct labor dollars. This overhead cost is not traceable to any particular product.</w:t>
      </w:r>
    </w:p>
    <w:p w:rsidR="00AA6678" w:rsidRPr="000A3447" w:rsidRDefault="00AA6678" w:rsidP="00AA6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4"/>
          <w:szCs w:val="24"/>
        </w:rPr>
      </w:pPr>
    </w:p>
    <w:p w:rsidR="00AA6678" w:rsidRPr="000A3447" w:rsidRDefault="00AA6678" w:rsidP="00AA6678">
      <w:pPr>
        <w:pStyle w:val="ques"/>
        <w:ind w:left="1080"/>
        <w:rPr>
          <w:rFonts w:ascii="Arial" w:hAnsi="Arial" w:cs="Arial"/>
          <w:sz w:val="24"/>
          <w:szCs w:val="24"/>
        </w:rPr>
      </w:pPr>
      <w:r>
        <w:rPr>
          <w:rFonts w:ascii="Arial" w:hAnsi="Arial" w:cs="Arial"/>
          <w:sz w:val="24"/>
          <w:szCs w:val="24"/>
        </w:rPr>
        <w:t>16</w:t>
      </w:r>
      <w:r w:rsidRPr="000A3447">
        <w:rPr>
          <w:rFonts w:ascii="Arial" w:hAnsi="Arial" w:cs="Arial"/>
          <w:sz w:val="24"/>
          <w:szCs w:val="24"/>
        </w:rPr>
        <w:t>.</w:t>
      </w:r>
      <w:r w:rsidRPr="000A3447">
        <w:rPr>
          <w:rFonts w:ascii="Arial" w:hAnsi="Arial" w:cs="Arial"/>
          <w:sz w:val="24"/>
          <w:szCs w:val="24"/>
        </w:rPr>
        <w:tab/>
        <w:t>Factory overhead allocated to Product 2 is</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$4,800</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$7,500</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$10,000</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$10,800</w:t>
      </w:r>
    </w:p>
    <w:p w:rsidR="00AA6678" w:rsidRPr="000A3447" w:rsidRDefault="00AA6678" w:rsidP="00AA66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00" w:hanging="360"/>
        <w:rPr>
          <w:rFonts w:ascii="Arial" w:hAnsi="Arial" w:cs="Arial"/>
          <w:sz w:val="24"/>
          <w:szCs w:val="24"/>
        </w:rPr>
      </w:pPr>
    </w:p>
    <w:p w:rsidR="00AA6678" w:rsidRPr="000A3447" w:rsidRDefault="00AA6678" w:rsidP="00AA6678">
      <w:pPr>
        <w:pStyle w:val="ques"/>
        <w:ind w:left="1080"/>
        <w:rPr>
          <w:rFonts w:ascii="Arial" w:hAnsi="Arial" w:cs="Arial"/>
          <w:sz w:val="24"/>
          <w:szCs w:val="24"/>
        </w:rPr>
      </w:pPr>
      <w:r>
        <w:rPr>
          <w:rFonts w:ascii="Arial" w:hAnsi="Arial" w:cs="Arial"/>
          <w:sz w:val="24"/>
          <w:szCs w:val="24"/>
        </w:rPr>
        <w:t>17</w:t>
      </w:r>
      <w:r w:rsidRPr="000A3447">
        <w:rPr>
          <w:rFonts w:ascii="Arial" w:hAnsi="Arial" w:cs="Arial"/>
          <w:sz w:val="24"/>
          <w:szCs w:val="24"/>
        </w:rPr>
        <w:t>.</w:t>
      </w:r>
      <w:r w:rsidRPr="000A3447">
        <w:rPr>
          <w:rFonts w:ascii="Arial" w:hAnsi="Arial" w:cs="Arial"/>
          <w:sz w:val="24"/>
          <w:szCs w:val="24"/>
        </w:rPr>
        <w:tab/>
        <w:t>The total cost of Product 1 is</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  7,500</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$62,500</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$64,400</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$69,200</w:t>
      </w:r>
    </w:p>
    <w:p w:rsidR="00AA6678" w:rsidRPr="000A3447" w:rsidRDefault="00AA6678" w:rsidP="00AA66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rPr>
          <w:rFonts w:ascii="Arial" w:hAnsi="Arial" w:cs="Arial"/>
          <w:sz w:val="24"/>
          <w:szCs w:val="24"/>
        </w:rPr>
      </w:pPr>
    </w:p>
    <w:p w:rsidR="00AA6678" w:rsidRPr="000A3447" w:rsidRDefault="00AA6678" w:rsidP="00AA6678">
      <w:pPr>
        <w:pStyle w:val="ques"/>
        <w:ind w:left="1080"/>
        <w:rPr>
          <w:rFonts w:ascii="Arial" w:hAnsi="Arial" w:cs="Arial"/>
          <w:sz w:val="24"/>
          <w:szCs w:val="24"/>
        </w:rPr>
      </w:pPr>
      <w:r>
        <w:rPr>
          <w:rFonts w:ascii="Arial" w:hAnsi="Arial" w:cs="Arial"/>
          <w:sz w:val="24"/>
          <w:szCs w:val="24"/>
        </w:rPr>
        <w:t>18</w:t>
      </w:r>
      <w:r w:rsidRPr="000A3447">
        <w:rPr>
          <w:rFonts w:ascii="Arial" w:hAnsi="Arial" w:cs="Arial"/>
          <w:sz w:val="24"/>
          <w:szCs w:val="24"/>
        </w:rPr>
        <w:t>.</w:t>
      </w:r>
      <w:r w:rsidRPr="000A3447">
        <w:rPr>
          <w:rFonts w:ascii="Arial" w:hAnsi="Arial" w:cs="Arial"/>
          <w:sz w:val="24"/>
          <w:szCs w:val="24"/>
        </w:rPr>
        <w:tab/>
        <w:t>Costs that can be traced to objects in a cost-effective manner are called</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allocated costs.</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conversion costs.</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direct costs.</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indirect costs.</w:t>
      </w:r>
    </w:p>
    <w:p w:rsidR="00AA6678" w:rsidRPr="000A3447" w:rsidRDefault="00AA6678" w:rsidP="00AA66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00" w:hanging="360"/>
        <w:rPr>
          <w:rFonts w:ascii="Arial" w:hAnsi="Arial" w:cs="Arial"/>
          <w:sz w:val="24"/>
          <w:szCs w:val="24"/>
        </w:rPr>
      </w:pPr>
    </w:p>
    <w:p w:rsidR="00AA6678" w:rsidRPr="000A3447" w:rsidRDefault="00AA6678" w:rsidP="00AA6678">
      <w:pPr>
        <w:pStyle w:val="ques"/>
        <w:ind w:left="1080"/>
        <w:rPr>
          <w:rFonts w:ascii="Arial" w:hAnsi="Arial" w:cs="Arial"/>
          <w:sz w:val="24"/>
          <w:szCs w:val="24"/>
        </w:rPr>
      </w:pPr>
      <w:r>
        <w:rPr>
          <w:rFonts w:ascii="Arial" w:hAnsi="Arial" w:cs="Arial"/>
          <w:sz w:val="24"/>
          <w:szCs w:val="24"/>
        </w:rPr>
        <w:t>19</w:t>
      </w:r>
      <w:r w:rsidRPr="000A3447">
        <w:rPr>
          <w:rFonts w:ascii="Arial" w:hAnsi="Arial" w:cs="Arial"/>
          <w:sz w:val="24"/>
          <w:szCs w:val="24"/>
        </w:rPr>
        <w:t>.</w:t>
      </w:r>
      <w:r w:rsidRPr="000A3447">
        <w:rPr>
          <w:rFonts w:ascii="Arial" w:hAnsi="Arial" w:cs="Arial"/>
          <w:sz w:val="24"/>
          <w:szCs w:val="24"/>
        </w:rPr>
        <w:tab/>
        <w:t>The process of dividing a total cost into parts, and assigning the parts among relevant cost objects is called</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direct costing.</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allocation.</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indirect costing.</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variable costing.</w:t>
      </w:r>
    </w:p>
    <w:p w:rsidR="00AA6678" w:rsidRPr="000A3447" w:rsidRDefault="00AA6678" w:rsidP="00AA6678">
      <w:pPr>
        <w:pStyle w:val="ques"/>
        <w:ind w:left="1080"/>
        <w:rPr>
          <w:rFonts w:ascii="Arial" w:hAnsi="Arial" w:cs="Arial"/>
          <w:sz w:val="24"/>
          <w:szCs w:val="24"/>
        </w:rPr>
      </w:pPr>
    </w:p>
    <w:p w:rsidR="00AA6678" w:rsidRPr="000A3447" w:rsidRDefault="00AA6678" w:rsidP="00AA6678">
      <w:pPr>
        <w:pStyle w:val="ques"/>
        <w:ind w:left="1080"/>
        <w:rPr>
          <w:rFonts w:ascii="Arial" w:hAnsi="Arial" w:cs="Arial"/>
          <w:sz w:val="24"/>
          <w:szCs w:val="24"/>
        </w:rPr>
      </w:pPr>
      <w:r>
        <w:rPr>
          <w:rFonts w:ascii="Arial" w:hAnsi="Arial" w:cs="Arial"/>
          <w:sz w:val="24"/>
          <w:szCs w:val="24"/>
        </w:rPr>
        <w:t>20</w:t>
      </w:r>
      <w:r w:rsidRPr="000A3447">
        <w:rPr>
          <w:rFonts w:ascii="Arial" w:hAnsi="Arial" w:cs="Arial"/>
          <w:sz w:val="24"/>
          <w:szCs w:val="24"/>
        </w:rPr>
        <w:t>.</w:t>
      </w:r>
      <w:r w:rsidRPr="000A3447">
        <w:rPr>
          <w:rFonts w:ascii="Arial" w:hAnsi="Arial" w:cs="Arial"/>
          <w:sz w:val="24"/>
          <w:szCs w:val="24"/>
        </w:rPr>
        <w:tab/>
        <w:t>Which of the following is the most logical cost driver for allocating the telephone bill among four departments?</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square footage of floor space</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direct labor hours</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number of telephones</w:t>
      </w:r>
    </w:p>
    <w:p w:rsidR="00AA6678" w:rsidRPr="000A3447" w:rsidRDefault="00AA6678" w:rsidP="00AA6678">
      <w:pPr>
        <w:pStyle w:val="asn"/>
        <w:ind w:left="14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 xml:space="preserve">sales volume measured in dollars </w:t>
      </w:r>
    </w:p>
    <w:p w:rsidR="00AA6678" w:rsidRDefault="00AA6678" w:rsidP="00AA6678">
      <w:pPr>
        <w:pStyle w:val="asn"/>
        <w:ind w:left="1440"/>
        <w:rPr>
          <w:rFonts w:ascii="Arial" w:hAnsi="Arial" w:cs="Arial"/>
          <w:sz w:val="24"/>
          <w:szCs w:val="24"/>
        </w:rPr>
      </w:pPr>
    </w:p>
    <w:p w:rsidR="00AA6678" w:rsidRDefault="00AA6678" w:rsidP="00AA6678">
      <w:pPr>
        <w:pStyle w:val="asn"/>
        <w:ind w:left="1440"/>
        <w:rPr>
          <w:rFonts w:ascii="Arial" w:hAnsi="Arial" w:cs="Arial"/>
          <w:sz w:val="24"/>
          <w:szCs w:val="24"/>
        </w:rPr>
      </w:pPr>
    </w:p>
    <w:p w:rsidR="00AA6678" w:rsidRPr="000A3447" w:rsidRDefault="00AA6678" w:rsidP="00AA6678">
      <w:pPr>
        <w:pStyle w:val="asn"/>
        <w:ind w:left="1440"/>
        <w:rPr>
          <w:rFonts w:ascii="Arial" w:hAnsi="Arial" w:cs="Arial"/>
          <w:sz w:val="24"/>
          <w:szCs w:val="24"/>
        </w:rPr>
      </w:pPr>
    </w:p>
    <w:p w:rsidR="00AA6678" w:rsidRPr="000A3447" w:rsidRDefault="00AA6678" w:rsidP="00AA6678">
      <w:pPr>
        <w:pStyle w:val="BodyTextIndent3"/>
        <w:ind w:left="1080" w:hanging="540"/>
        <w:rPr>
          <w:rFonts w:ascii="Arial" w:hAnsi="Arial" w:cs="Arial"/>
          <w:sz w:val="24"/>
          <w:szCs w:val="24"/>
        </w:rPr>
      </w:pPr>
      <w:r>
        <w:rPr>
          <w:rFonts w:ascii="Arial" w:hAnsi="Arial" w:cs="Arial"/>
          <w:sz w:val="24"/>
          <w:szCs w:val="24"/>
        </w:rPr>
        <w:t>21</w:t>
      </w:r>
      <w:r w:rsidRPr="000A3447">
        <w:rPr>
          <w:rFonts w:ascii="Arial" w:hAnsi="Arial" w:cs="Arial"/>
          <w:sz w:val="24"/>
          <w:szCs w:val="24"/>
        </w:rPr>
        <w:t>.</w:t>
      </w:r>
      <w:r w:rsidRPr="000A3447">
        <w:rPr>
          <w:rFonts w:ascii="Arial" w:hAnsi="Arial" w:cs="Arial"/>
          <w:sz w:val="24"/>
          <w:szCs w:val="24"/>
        </w:rPr>
        <w:tab/>
        <w:t>A job order cost system would most likely be used</w:t>
      </w:r>
    </w:p>
    <w:p w:rsidR="00AA6678" w:rsidRPr="000A3447" w:rsidRDefault="00AA6678" w:rsidP="00AA6678">
      <w:pPr>
        <w:ind w:left="1620" w:hanging="36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by a fast food restaurant.</w:t>
      </w:r>
    </w:p>
    <w:p w:rsidR="00AA6678" w:rsidRPr="000A3447" w:rsidRDefault="00AA6678" w:rsidP="00AA6678">
      <w:pPr>
        <w:ind w:left="1620" w:hanging="36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in personal computer manufacturing.</w:t>
      </w:r>
    </w:p>
    <w:p w:rsidR="00AA6678" w:rsidRPr="000A3447" w:rsidRDefault="00AA6678" w:rsidP="00AA6678">
      <w:pPr>
        <w:ind w:left="1620" w:hanging="36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for organ transplant surgery.</w:t>
      </w:r>
    </w:p>
    <w:p w:rsidR="00AA6678" w:rsidRPr="000A3447" w:rsidRDefault="00AA6678" w:rsidP="00AA6678">
      <w:pPr>
        <w:ind w:left="1620" w:hanging="36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all of the above.</w:t>
      </w:r>
    </w:p>
    <w:p w:rsidR="00AA6678" w:rsidRPr="000A3447" w:rsidRDefault="00AA6678" w:rsidP="00AA6678">
      <w:pPr>
        <w:ind w:left="720" w:hanging="720"/>
        <w:rPr>
          <w:rFonts w:ascii="Arial" w:hAnsi="Arial" w:cs="Arial"/>
          <w:sz w:val="24"/>
          <w:szCs w:val="24"/>
        </w:rPr>
      </w:pPr>
    </w:p>
    <w:p w:rsidR="00AA6678" w:rsidRPr="000A3447" w:rsidRDefault="00AA6678" w:rsidP="00AA6678">
      <w:pPr>
        <w:ind w:left="1260" w:hanging="720"/>
        <w:rPr>
          <w:rFonts w:ascii="Arial" w:hAnsi="Arial" w:cs="Arial"/>
          <w:sz w:val="24"/>
          <w:szCs w:val="24"/>
        </w:rPr>
      </w:pPr>
      <w:r w:rsidRPr="000A3447">
        <w:rPr>
          <w:rFonts w:ascii="Arial" w:hAnsi="Arial" w:cs="Arial"/>
          <w:sz w:val="24"/>
          <w:szCs w:val="24"/>
        </w:rPr>
        <w:t>2</w:t>
      </w:r>
      <w:r>
        <w:rPr>
          <w:rFonts w:ascii="Arial" w:hAnsi="Arial" w:cs="Arial"/>
          <w:sz w:val="24"/>
          <w:szCs w:val="24"/>
        </w:rPr>
        <w:t>2</w:t>
      </w:r>
      <w:r w:rsidRPr="000A3447">
        <w:rPr>
          <w:rFonts w:ascii="Arial" w:hAnsi="Arial" w:cs="Arial"/>
          <w:sz w:val="24"/>
          <w:szCs w:val="24"/>
        </w:rPr>
        <w:t>.</w:t>
      </w:r>
      <w:r w:rsidRPr="000A3447">
        <w:rPr>
          <w:rFonts w:ascii="Arial" w:hAnsi="Arial" w:cs="Arial"/>
          <w:sz w:val="24"/>
          <w:szCs w:val="24"/>
        </w:rPr>
        <w:tab/>
        <w:t xml:space="preserve">The cost of direct materials    </w:t>
      </w:r>
    </w:p>
    <w:p w:rsidR="00AA6678" w:rsidRPr="000A3447" w:rsidRDefault="00AA6678" w:rsidP="00AA6678">
      <w:pPr>
        <w:ind w:left="1260"/>
        <w:rPr>
          <w:rFonts w:ascii="Arial" w:hAnsi="Arial" w:cs="Arial"/>
          <w:sz w:val="24"/>
          <w:szCs w:val="24"/>
        </w:rPr>
      </w:pPr>
      <w:r>
        <w:rPr>
          <w:rFonts w:ascii="Arial" w:hAnsi="Arial" w:cs="Arial"/>
          <w:sz w:val="24"/>
          <w:szCs w:val="24"/>
        </w:rPr>
        <w:t xml:space="preserve">a. </w:t>
      </w:r>
      <w:r w:rsidRPr="000A3447">
        <w:rPr>
          <w:rFonts w:ascii="Arial" w:hAnsi="Arial" w:cs="Arial"/>
          <w:sz w:val="24"/>
          <w:szCs w:val="24"/>
        </w:rPr>
        <w:t>is an overhead cost.</w:t>
      </w:r>
    </w:p>
    <w:p w:rsidR="00AA6678" w:rsidRPr="000A3447" w:rsidRDefault="00AA6678" w:rsidP="00AA6678">
      <w:pPr>
        <w:ind w:left="1260"/>
        <w:rPr>
          <w:rFonts w:ascii="Arial" w:hAnsi="Arial" w:cs="Arial"/>
          <w:sz w:val="24"/>
          <w:szCs w:val="24"/>
        </w:rPr>
      </w:pPr>
      <w:r w:rsidRPr="000A3447">
        <w:rPr>
          <w:rFonts w:ascii="Arial" w:hAnsi="Arial" w:cs="Arial"/>
          <w:sz w:val="24"/>
          <w:szCs w:val="24"/>
        </w:rPr>
        <w:t>b.</w:t>
      </w:r>
      <w:r>
        <w:rPr>
          <w:rFonts w:ascii="Arial" w:hAnsi="Arial" w:cs="Arial"/>
          <w:sz w:val="24"/>
          <w:szCs w:val="24"/>
        </w:rPr>
        <w:t xml:space="preserve"> </w:t>
      </w:r>
      <w:r w:rsidRPr="000A3447">
        <w:rPr>
          <w:rFonts w:ascii="Arial" w:hAnsi="Arial" w:cs="Arial"/>
          <w:sz w:val="24"/>
          <w:szCs w:val="24"/>
        </w:rPr>
        <w:t>is a product cost.</w:t>
      </w:r>
    </w:p>
    <w:p w:rsidR="00AA6678" w:rsidRPr="000A3447" w:rsidRDefault="00AA6678" w:rsidP="00AA6678">
      <w:pPr>
        <w:ind w:left="1260"/>
        <w:rPr>
          <w:rFonts w:ascii="Arial" w:hAnsi="Arial" w:cs="Arial"/>
          <w:sz w:val="24"/>
          <w:szCs w:val="24"/>
        </w:rPr>
      </w:pPr>
      <w:r w:rsidRPr="000A3447">
        <w:rPr>
          <w:rFonts w:ascii="Arial" w:hAnsi="Arial" w:cs="Arial"/>
          <w:sz w:val="24"/>
          <w:szCs w:val="24"/>
        </w:rPr>
        <w:t>c.</w:t>
      </w:r>
      <w:r>
        <w:rPr>
          <w:rFonts w:ascii="Arial" w:hAnsi="Arial" w:cs="Arial"/>
          <w:sz w:val="24"/>
          <w:szCs w:val="24"/>
        </w:rPr>
        <w:t xml:space="preserve"> </w:t>
      </w:r>
      <w:r w:rsidRPr="000A3447">
        <w:rPr>
          <w:rFonts w:ascii="Arial" w:hAnsi="Arial" w:cs="Arial"/>
          <w:sz w:val="24"/>
          <w:szCs w:val="24"/>
        </w:rPr>
        <w:t>does not apply to mass production companies.</w:t>
      </w:r>
    </w:p>
    <w:p w:rsidR="00AA6678" w:rsidRPr="000A3447" w:rsidRDefault="00AA6678" w:rsidP="00AA6678">
      <w:pPr>
        <w:ind w:left="1260"/>
        <w:rPr>
          <w:rFonts w:ascii="Arial" w:hAnsi="Arial" w:cs="Arial"/>
          <w:sz w:val="24"/>
          <w:szCs w:val="24"/>
        </w:rPr>
      </w:pPr>
      <w:r w:rsidRPr="000A3447">
        <w:rPr>
          <w:rFonts w:ascii="Arial" w:hAnsi="Arial" w:cs="Arial"/>
          <w:sz w:val="24"/>
          <w:szCs w:val="24"/>
        </w:rPr>
        <w:t>d.</w:t>
      </w:r>
      <w:r>
        <w:rPr>
          <w:rFonts w:ascii="Arial" w:hAnsi="Arial" w:cs="Arial"/>
          <w:sz w:val="24"/>
          <w:szCs w:val="24"/>
        </w:rPr>
        <w:t xml:space="preserve"> </w:t>
      </w:r>
      <w:r w:rsidRPr="000A3447">
        <w:rPr>
          <w:rFonts w:ascii="Arial" w:hAnsi="Arial" w:cs="Arial"/>
          <w:sz w:val="24"/>
          <w:szCs w:val="24"/>
        </w:rPr>
        <w:t>all of the above.</w:t>
      </w:r>
    </w:p>
    <w:p w:rsidR="00AA6678" w:rsidRPr="000A3447" w:rsidRDefault="00AA6678" w:rsidP="00AA6678">
      <w:pPr>
        <w:ind w:left="1260"/>
        <w:rPr>
          <w:rFonts w:ascii="Arial" w:hAnsi="Arial" w:cs="Arial"/>
          <w:sz w:val="24"/>
          <w:szCs w:val="24"/>
        </w:rPr>
      </w:pPr>
    </w:p>
    <w:p w:rsidR="00AA6678" w:rsidRPr="000A3447" w:rsidRDefault="00AA6678" w:rsidP="00AA6678">
      <w:pPr>
        <w:pStyle w:val="aquestion"/>
        <w:ind w:left="0" w:firstLine="0"/>
        <w:rPr>
          <w:rFonts w:ascii="Arial" w:hAnsi="Arial" w:cs="Arial"/>
          <w:sz w:val="24"/>
          <w:szCs w:val="24"/>
        </w:rPr>
      </w:pPr>
      <w:r w:rsidRPr="000A3447">
        <w:rPr>
          <w:rFonts w:ascii="Arial" w:hAnsi="Arial" w:cs="Arial"/>
          <w:sz w:val="24"/>
          <w:szCs w:val="24"/>
        </w:rPr>
        <w:t>RST’s accountant made the following entry in the accounting records:</w:t>
      </w:r>
    </w:p>
    <w:p w:rsidR="00AA6678" w:rsidRPr="000A3447" w:rsidRDefault="00AA6678" w:rsidP="00AA6678">
      <w:pPr>
        <w:ind w:left="1260" w:hanging="720"/>
        <w:rPr>
          <w:rFonts w:ascii="Arial" w:hAnsi="Arial" w:cs="Arial"/>
          <w:sz w:val="24"/>
          <w:szCs w:val="24"/>
        </w:rPr>
      </w:pPr>
    </w:p>
    <w:tbl>
      <w:tblPr>
        <w:tblW w:w="0" w:type="auto"/>
        <w:tblLayout w:type="fixed"/>
        <w:tblLook w:val="0000"/>
      </w:tblPr>
      <w:tblGrid>
        <w:gridCol w:w="299"/>
        <w:gridCol w:w="1069"/>
        <w:gridCol w:w="3870"/>
        <w:gridCol w:w="784"/>
        <w:gridCol w:w="784"/>
      </w:tblGrid>
      <w:tr w:rsidR="00AA6678" w:rsidRPr="000A3447" w:rsidTr="00597F6E">
        <w:trPr>
          <w:cantSplit/>
        </w:trPr>
        <w:tc>
          <w:tcPr>
            <w:tcW w:w="299" w:type="dxa"/>
          </w:tcPr>
          <w:p w:rsidR="00AA6678" w:rsidRPr="000A3447" w:rsidRDefault="00AA6678" w:rsidP="000A3447">
            <w:pPr>
              <w:ind w:left="1260" w:hanging="720"/>
              <w:rPr>
                <w:rFonts w:ascii="Arial" w:hAnsi="Arial" w:cs="Arial"/>
                <w:sz w:val="24"/>
                <w:szCs w:val="24"/>
              </w:rPr>
            </w:pPr>
          </w:p>
        </w:tc>
        <w:tc>
          <w:tcPr>
            <w:tcW w:w="1069" w:type="dxa"/>
          </w:tcPr>
          <w:p w:rsidR="00AA6678" w:rsidRPr="000A3447" w:rsidRDefault="00AA6678" w:rsidP="000A3447">
            <w:pPr>
              <w:ind w:left="1260" w:hanging="720"/>
              <w:rPr>
                <w:rFonts w:ascii="Arial" w:hAnsi="Arial" w:cs="Arial"/>
                <w:sz w:val="24"/>
                <w:szCs w:val="24"/>
              </w:rPr>
            </w:pPr>
          </w:p>
        </w:tc>
        <w:tc>
          <w:tcPr>
            <w:tcW w:w="3870" w:type="dxa"/>
          </w:tcPr>
          <w:p w:rsidR="00AA6678" w:rsidRPr="000A3447" w:rsidRDefault="00AA6678" w:rsidP="00597F6E">
            <w:pPr>
              <w:tabs>
                <w:tab w:val="left" w:pos="630"/>
              </w:tabs>
              <w:ind w:left="1260" w:hanging="720"/>
              <w:rPr>
                <w:rFonts w:ascii="Arial" w:hAnsi="Arial" w:cs="Arial"/>
                <w:sz w:val="24"/>
                <w:szCs w:val="24"/>
              </w:rPr>
            </w:pPr>
            <w:r>
              <w:rPr>
                <w:rFonts w:ascii="Arial" w:hAnsi="Arial" w:cs="Arial"/>
                <w:sz w:val="24"/>
                <w:szCs w:val="24"/>
              </w:rPr>
              <w:t>W</w:t>
            </w:r>
            <w:r w:rsidRPr="000A3447">
              <w:rPr>
                <w:rFonts w:ascii="Arial" w:hAnsi="Arial" w:cs="Arial"/>
                <w:sz w:val="24"/>
                <w:szCs w:val="24"/>
              </w:rPr>
              <w:t xml:space="preserve">ork in Process </w:t>
            </w:r>
            <w:r>
              <w:rPr>
                <w:rFonts w:ascii="Arial" w:hAnsi="Arial" w:cs="Arial"/>
                <w:sz w:val="24"/>
                <w:szCs w:val="24"/>
              </w:rPr>
              <w:t>I</w:t>
            </w:r>
            <w:r w:rsidRPr="000A3447">
              <w:rPr>
                <w:rFonts w:ascii="Arial" w:hAnsi="Arial" w:cs="Arial"/>
                <w:sz w:val="24"/>
                <w:szCs w:val="24"/>
              </w:rPr>
              <w:t>nventory</w:t>
            </w:r>
          </w:p>
        </w:tc>
        <w:tc>
          <w:tcPr>
            <w:tcW w:w="784" w:type="dxa"/>
          </w:tcPr>
          <w:p w:rsidR="00AA6678" w:rsidRPr="000A3447" w:rsidRDefault="00AA6678" w:rsidP="000A3447">
            <w:pPr>
              <w:tabs>
                <w:tab w:val="decimal" w:pos="450"/>
              </w:tabs>
              <w:ind w:left="1260" w:hanging="720"/>
              <w:rPr>
                <w:rFonts w:ascii="Arial" w:hAnsi="Arial" w:cs="Arial"/>
                <w:sz w:val="24"/>
                <w:szCs w:val="24"/>
              </w:rPr>
            </w:pPr>
            <w:r w:rsidRPr="000A3447">
              <w:rPr>
                <w:rFonts w:ascii="Arial" w:hAnsi="Arial" w:cs="Arial"/>
                <w:sz w:val="24"/>
                <w:szCs w:val="24"/>
              </w:rPr>
              <w:t>xxx</w:t>
            </w:r>
          </w:p>
        </w:tc>
        <w:tc>
          <w:tcPr>
            <w:tcW w:w="784" w:type="dxa"/>
          </w:tcPr>
          <w:p w:rsidR="00AA6678" w:rsidRPr="000A3447" w:rsidRDefault="00AA6678" w:rsidP="000A3447">
            <w:pPr>
              <w:tabs>
                <w:tab w:val="decimal" w:pos="450"/>
              </w:tabs>
              <w:ind w:left="1260" w:hanging="720"/>
              <w:rPr>
                <w:rFonts w:ascii="Arial" w:hAnsi="Arial" w:cs="Arial"/>
                <w:sz w:val="24"/>
                <w:szCs w:val="24"/>
              </w:rPr>
            </w:pPr>
          </w:p>
        </w:tc>
      </w:tr>
      <w:tr w:rsidR="00AA6678" w:rsidRPr="000A3447" w:rsidTr="00597F6E">
        <w:trPr>
          <w:cantSplit/>
        </w:trPr>
        <w:tc>
          <w:tcPr>
            <w:tcW w:w="299" w:type="dxa"/>
          </w:tcPr>
          <w:p w:rsidR="00AA6678" w:rsidRPr="000A3447" w:rsidRDefault="00AA6678" w:rsidP="000A3447">
            <w:pPr>
              <w:ind w:left="1260" w:hanging="720"/>
              <w:rPr>
                <w:rFonts w:ascii="Arial" w:hAnsi="Arial" w:cs="Arial"/>
                <w:sz w:val="24"/>
                <w:szCs w:val="24"/>
              </w:rPr>
            </w:pPr>
          </w:p>
        </w:tc>
        <w:tc>
          <w:tcPr>
            <w:tcW w:w="1069" w:type="dxa"/>
          </w:tcPr>
          <w:p w:rsidR="00AA6678" w:rsidRPr="000A3447" w:rsidRDefault="00AA6678" w:rsidP="000A3447">
            <w:pPr>
              <w:ind w:left="1260" w:hanging="720"/>
              <w:rPr>
                <w:rFonts w:ascii="Arial" w:hAnsi="Arial" w:cs="Arial"/>
                <w:sz w:val="24"/>
                <w:szCs w:val="24"/>
              </w:rPr>
            </w:pPr>
          </w:p>
        </w:tc>
        <w:tc>
          <w:tcPr>
            <w:tcW w:w="3870" w:type="dxa"/>
          </w:tcPr>
          <w:p w:rsidR="00AA6678" w:rsidRPr="000A3447" w:rsidRDefault="00AA6678" w:rsidP="000A3447">
            <w:pPr>
              <w:tabs>
                <w:tab w:val="left" w:pos="630"/>
              </w:tabs>
              <w:ind w:left="1260" w:hanging="720"/>
              <w:rPr>
                <w:rFonts w:ascii="Arial" w:hAnsi="Arial" w:cs="Arial"/>
                <w:sz w:val="24"/>
                <w:szCs w:val="24"/>
              </w:rPr>
            </w:pPr>
            <w:r w:rsidRPr="000A3447">
              <w:rPr>
                <w:rFonts w:ascii="Arial" w:hAnsi="Arial" w:cs="Arial"/>
                <w:sz w:val="24"/>
                <w:szCs w:val="24"/>
              </w:rPr>
              <w:t xml:space="preserve">      Raw Materials Inventory</w:t>
            </w:r>
          </w:p>
        </w:tc>
        <w:tc>
          <w:tcPr>
            <w:tcW w:w="784" w:type="dxa"/>
          </w:tcPr>
          <w:p w:rsidR="00AA6678" w:rsidRPr="000A3447" w:rsidRDefault="00AA6678" w:rsidP="000A3447">
            <w:pPr>
              <w:tabs>
                <w:tab w:val="decimal" w:pos="450"/>
              </w:tabs>
              <w:ind w:left="1260" w:hanging="720"/>
              <w:rPr>
                <w:rFonts w:ascii="Arial" w:hAnsi="Arial" w:cs="Arial"/>
                <w:sz w:val="24"/>
                <w:szCs w:val="24"/>
              </w:rPr>
            </w:pPr>
          </w:p>
        </w:tc>
        <w:tc>
          <w:tcPr>
            <w:tcW w:w="784" w:type="dxa"/>
          </w:tcPr>
          <w:p w:rsidR="00AA6678" w:rsidRPr="000A3447" w:rsidRDefault="00AA6678" w:rsidP="000A3447">
            <w:pPr>
              <w:tabs>
                <w:tab w:val="decimal" w:pos="450"/>
              </w:tabs>
              <w:ind w:left="1260" w:hanging="720"/>
              <w:rPr>
                <w:rFonts w:ascii="Arial" w:hAnsi="Arial" w:cs="Arial"/>
                <w:sz w:val="24"/>
                <w:szCs w:val="24"/>
              </w:rPr>
            </w:pPr>
            <w:r w:rsidRPr="000A3447">
              <w:rPr>
                <w:rFonts w:ascii="Arial" w:hAnsi="Arial" w:cs="Arial"/>
                <w:sz w:val="24"/>
                <w:szCs w:val="24"/>
              </w:rPr>
              <w:t>xxx</w:t>
            </w:r>
          </w:p>
        </w:tc>
      </w:tr>
      <w:tr w:rsidR="00AA6678" w:rsidRPr="000A3447" w:rsidTr="00597F6E">
        <w:trPr>
          <w:cantSplit/>
        </w:trPr>
        <w:tc>
          <w:tcPr>
            <w:tcW w:w="299" w:type="dxa"/>
          </w:tcPr>
          <w:p w:rsidR="00AA6678" w:rsidRPr="000A3447" w:rsidRDefault="00AA6678" w:rsidP="000A3447">
            <w:pPr>
              <w:ind w:left="1260" w:hanging="720"/>
              <w:rPr>
                <w:rFonts w:ascii="Arial" w:hAnsi="Arial" w:cs="Arial"/>
                <w:sz w:val="24"/>
                <w:szCs w:val="24"/>
              </w:rPr>
            </w:pPr>
          </w:p>
        </w:tc>
        <w:tc>
          <w:tcPr>
            <w:tcW w:w="1069" w:type="dxa"/>
          </w:tcPr>
          <w:p w:rsidR="00AA6678" w:rsidRPr="000A3447" w:rsidRDefault="00AA6678" w:rsidP="000A3447">
            <w:pPr>
              <w:ind w:left="1260" w:hanging="720"/>
              <w:rPr>
                <w:rFonts w:ascii="Arial" w:hAnsi="Arial" w:cs="Arial"/>
                <w:sz w:val="24"/>
                <w:szCs w:val="24"/>
              </w:rPr>
            </w:pPr>
          </w:p>
        </w:tc>
        <w:tc>
          <w:tcPr>
            <w:tcW w:w="3870" w:type="dxa"/>
          </w:tcPr>
          <w:p w:rsidR="00AA6678" w:rsidRPr="000A3447" w:rsidRDefault="00AA6678" w:rsidP="000A3447">
            <w:pPr>
              <w:tabs>
                <w:tab w:val="left" w:pos="630"/>
              </w:tabs>
              <w:ind w:left="1260" w:hanging="720"/>
              <w:rPr>
                <w:rFonts w:ascii="Arial" w:hAnsi="Arial" w:cs="Arial"/>
                <w:sz w:val="24"/>
                <w:szCs w:val="24"/>
              </w:rPr>
            </w:pPr>
          </w:p>
        </w:tc>
        <w:tc>
          <w:tcPr>
            <w:tcW w:w="784" w:type="dxa"/>
          </w:tcPr>
          <w:p w:rsidR="00AA6678" w:rsidRPr="000A3447" w:rsidRDefault="00AA6678" w:rsidP="000A3447">
            <w:pPr>
              <w:tabs>
                <w:tab w:val="decimal" w:pos="450"/>
              </w:tabs>
              <w:ind w:left="1260" w:hanging="720"/>
              <w:rPr>
                <w:rFonts w:ascii="Arial" w:hAnsi="Arial" w:cs="Arial"/>
                <w:sz w:val="24"/>
                <w:szCs w:val="24"/>
              </w:rPr>
            </w:pPr>
          </w:p>
        </w:tc>
        <w:tc>
          <w:tcPr>
            <w:tcW w:w="784" w:type="dxa"/>
          </w:tcPr>
          <w:p w:rsidR="00AA6678" w:rsidRPr="000A3447" w:rsidRDefault="00AA6678" w:rsidP="000A3447">
            <w:pPr>
              <w:tabs>
                <w:tab w:val="decimal" w:pos="450"/>
              </w:tabs>
              <w:ind w:left="1260" w:hanging="720"/>
              <w:rPr>
                <w:rFonts w:ascii="Arial" w:hAnsi="Arial" w:cs="Arial"/>
                <w:sz w:val="24"/>
                <w:szCs w:val="24"/>
              </w:rPr>
            </w:pPr>
          </w:p>
        </w:tc>
      </w:tr>
    </w:tbl>
    <w:p w:rsidR="00AA6678" w:rsidRPr="000A3447" w:rsidRDefault="00AA6678" w:rsidP="00AA6678">
      <w:pPr>
        <w:pStyle w:val="aquestion"/>
        <w:ind w:left="1260" w:hanging="720"/>
        <w:rPr>
          <w:rFonts w:ascii="Arial" w:hAnsi="Arial" w:cs="Arial"/>
          <w:sz w:val="24"/>
          <w:szCs w:val="24"/>
        </w:rPr>
      </w:pPr>
      <w:r w:rsidRPr="000A3447">
        <w:rPr>
          <w:rFonts w:ascii="Arial" w:hAnsi="Arial" w:cs="Arial"/>
          <w:sz w:val="24"/>
          <w:szCs w:val="24"/>
        </w:rPr>
        <w:tab/>
      </w:r>
    </w:p>
    <w:p w:rsidR="00AA6678" w:rsidRPr="000A3447" w:rsidRDefault="00AA6678" w:rsidP="00AA6678">
      <w:pPr>
        <w:pStyle w:val="aquestion"/>
        <w:ind w:left="1260" w:hanging="720"/>
        <w:rPr>
          <w:rFonts w:ascii="Arial" w:hAnsi="Arial" w:cs="Arial"/>
          <w:sz w:val="24"/>
          <w:szCs w:val="24"/>
        </w:rPr>
      </w:pPr>
      <w:r>
        <w:rPr>
          <w:rFonts w:ascii="Arial" w:hAnsi="Arial" w:cs="Arial"/>
          <w:sz w:val="24"/>
          <w:szCs w:val="24"/>
        </w:rPr>
        <w:t xml:space="preserve">23. </w:t>
      </w:r>
      <w:r>
        <w:rPr>
          <w:rFonts w:ascii="Arial" w:hAnsi="Arial" w:cs="Arial"/>
          <w:sz w:val="24"/>
          <w:szCs w:val="24"/>
        </w:rPr>
        <w:tab/>
      </w:r>
      <w:r w:rsidRPr="000A3447">
        <w:rPr>
          <w:rFonts w:ascii="Arial" w:hAnsi="Arial" w:cs="Arial"/>
          <w:sz w:val="24"/>
          <w:szCs w:val="24"/>
        </w:rPr>
        <w:t>Which of the following describes the effect of this entry on the accounting equation?</w:t>
      </w:r>
    </w:p>
    <w:p w:rsidR="00AA6678" w:rsidRPr="000A3447" w:rsidRDefault="00AA6678" w:rsidP="00AA6678">
      <w:pPr>
        <w:pStyle w:val="answer"/>
        <w:ind w:left="1260" w:hanging="720"/>
        <w:rPr>
          <w:rFonts w:ascii="Arial" w:hAnsi="Arial" w:cs="Arial"/>
          <w:sz w:val="24"/>
          <w:szCs w:val="24"/>
        </w:rPr>
      </w:pPr>
      <w:r>
        <w:rPr>
          <w:rFonts w:ascii="Arial" w:hAnsi="Arial" w:cs="Arial"/>
          <w:sz w:val="24"/>
          <w:szCs w:val="24"/>
        </w:rPr>
        <w:tab/>
      </w:r>
      <w:r w:rsidRPr="000A3447">
        <w:rPr>
          <w:rFonts w:ascii="Arial" w:hAnsi="Arial" w:cs="Arial"/>
          <w:sz w:val="24"/>
          <w:szCs w:val="24"/>
        </w:rPr>
        <w:t>a.</w:t>
      </w:r>
      <w:r>
        <w:rPr>
          <w:rFonts w:ascii="Arial" w:hAnsi="Arial" w:cs="Arial"/>
          <w:sz w:val="24"/>
          <w:szCs w:val="24"/>
        </w:rPr>
        <w:t xml:space="preserve"> </w:t>
      </w:r>
      <w:r w:rsidRPr="000A3447">
        <w:rPr>
          <w:rFonts w:ascii="Arial" w:hAnsi="Arial" w:cs="Arial"/>
          <w:sz w:val="24"/>
          <w:szCs w:val="24"/>
        </w:rPr>
        <w:t>Total assets and total liabilities increase.</w:t>
      </w:r>
    </w:p>
    <w:p w:rsidR="00AA6678" w:rsidRPr="000A3447" w:rsidRDefault="00AA6678" w:rsidP="00AA6678">
      <w:pPr>
        <w:pStyle w:val="answer"/>
        <w:ind w:left="1260" w:hanging="720"/>
        <w:rPr>
          <w:rFonts w:ascii="Arial" w:hAnsi="Arial" w:cs="Arial"/>
          <w:sz w:val="24"/>
          <w:szCs w:val="24"/>
        </w:rPr>
      </w:pPr>
      <w:r>
        <w:rPr>
          <w:rFonts w:ascii="Arial" w:hAnsi="Arial" w:cs="Arial"/>
          <w:sz w:val="24"/>
          <w:szCs w:val="24"/>
        </w:rPr>
        <w:tab/>
      </w:r>
      <w:r w:rsidRPr="000A3447">
        <w:rPr>
          <w:rFonts w:ascii="Arial" w:hAnsi="Arial" w:cs="Arial"/>
          <w:sz w:val="24"/>
          <w:szCs w:val="24"/>
        </w:rPr>
        <w:t>b.</w:t>
      </w:r>
      <w:r>
        <w:rPr>
          <w:rFonts w:ascii="Arial" w:hAnsi="Arial" w:cs="Arial"/>
          <w:sz w:val="24"/>
          <w:szCs w:val="24"/>
        </w:rPr>
        <w:t xml:space="preserve"> </w:t>
      </w:r>
      <w:r w:rsidRPr="000A3447">
        <w:rPr>
          <w:rFonts w:ascii="Arial" w:hAnsi="Arial" w:cs="Arial"/>
          <w:sz w:val="24"/>
          <w:szCs w:val="24"/>
        </w:rPr>
        <w:t>Total assets are unaffected, but total equity increases.</w:t>
      </w:r>
    </w:p>
    <w:p w:rsidR="00AA6678" w:rsidRPr="000A3447" w:rsidRDefault="00AA6678" w:rsidP="00AA6678">
      <w:pPr>
        <w:pStyle w:val="answer"/>
        <w:ind w:left="1260" w:hanging="720"/>
        <w:rPr>
          <w:rFonts w:ascii="Arial" w:hAnsi="Arial" w:cs="Arial"/>
          <w:sz w:val="24"/>
          <w:szCs w:val="24"/>
        </w:rPr>
      </w:pPr>
      <w:r>
        <w:rPr>
          <w:rFonts w:ascii="Arial" w:hAnsi="Arial" w:cs="Arial"/>
          <w:sz w:val="24"/>
          <w:szCs w:val="24"/>
        </w:rPr>
        <w:tab/>
      </w:r>
      <w:r w:rsidRPr="000A3447">
        <w:rPr>
          <w:rFonts w:ascii="Arial" w:hAnsi="Arial" w:cs="Arial"/>
          <w:sz w:val="24"/>
          <w:szCs w:val="24"/>
        </w:rPr>
        <w:t>c.</w:t>
      </w:r>
      <w:r>
        <w:rPr>
          <w:rFonts w:ascii="Arial" w:hAnsi="Arial" w:cs="Arial"/>
          <w:sz w:val="24"/>
          <w:szCs w:val="24"/>
        </w:rPr>
        <w:t xml:space="preserve"> </w:t>
      </w:r>
      <w:r w:rsidRPr="000A3447">
        <w:rPr>
          <w:rFonts w:ascii="Arial" w:hAnsi="Arial" w:cs="Arial"/>
          <w:sz w:val="24"/>
          <w:szCs w:val="24"/>
        </w:rPr>
        <w:t>Total assets and total equity are unaffected.</w:t>
      </w:r>
    </w:p>
    <w:p w:rsidR="00AA6678" w:rsidRPr="000A3447" w:rsidRDefault="00AA6678" w:rsidP="00AA6678">
      <w:pPr>
        <w:pStyle w:val="answer"/>
        <w:ind w:left="1260" w:hanging="720"/>
        <w:rPr>
          <w:rFonts w:ascii="Arial" w:hAnsi="Arial" w:cs="Arial"/>
          <w:sz w:val="24"/>
          <w:szCs w:val="24"/>
        </w:rPr>
      </w:pPr>
      <w:r>
        <w:rPr>
          <w:rFonts w:ascii="Arial" w:hAnsi="Arial" w:cs="Arial"/>
          <w:sz w:val="24"/>
          <w:szCs w:val="24"/>
        </w:rPr>
        <w:tab/>
      </w:r>
      <w:r w:rsidRPr="000A3447">
        <w:rPr>
          <w:rFonts w:ascii="Arial" w:hAnsi="Arial" w:cs="Arial"/>
          <w:sz w:val="24"/>
          <w:szCs w:val="24"/>
        </w:rPr>
        <w:t>d.</w:t>
      </w:r>
      <w:r>
        <w:rPr>
          <w:rFonts w:ascii="Arial" w:hAnsi="Arial" w:cs="Arial"/>
          <w:sz w:val="24"/>
          <w:szCs w:val="24"/>
        </w:rPr>
        <w:t xml:space="preserve"> </w:t>
      </w:r>
      <w:r w:rsidRPr="000A3447">
        <w:rPr>
          <w:rFonts w:ascii="Arial" w:hAnsi="Arial" w:cs="Arial"/>
          <w:sz w:val="24"/>
          <w:szCs w:val="24"/>
        </w:rPr>
        <w:t>Total assets decrease and total liabilities increase.</w:t>
      </w:r>
    </w:p>
    <w:p w:rsidR="00AA6678" w:rsidRPr="000A3447" w:rsidRDefault="00AA6678" w:rsidP="00AA6678">
      <w:pPr>
        <w:ind w:left="720"/>
        <w:rPr>
          <w:rFonts w:ascii="Arial" w:hAnsi="Arial" w:cs="Arial"/>
          <w:sz w:val="24"/>
          <w:szCs w:val="24"/>
        </w:rPr>
      </w:pPr>
    </w:p>
    <w:p w:rsidR="00AA6678" w:rsidRPr="000A3447" w:rsidRDefault="00AA6678" w:rsidP="00AA6678">
      <w:pPr>
        <w:pStyle w:val="BodyTextIndent3"/>
        <w:ind w:left="540"/>
        <w:rPr>
          <w:rFonts w:ascii="Arial" w:hAnsi="Arial" w:cs="Arial"/>
          <w:sz w:val="24"/>
          <w:szCs w:val="24"/>
        </w:rPr>
      </w:pPr>
      <w:r>
        <w:rPr>
          <w:rFonts w:ascii="Arial" w:hAnsi="Arial" w:cs="Arial"/>
          <w:sz w:val="24"/>
          <w:szCs w:val="24"/>
        </w:rPr>
        <w:t>24</w:t>
      </w:r>
      <w:r w:rsidRPr="000A3447">
        <w:rPr>
          <w:rFonts w:ascii="Arial" w:hAnsi="Arial" w:cs="Arial"/>
          <w:sz w:val="24"/>
          <w:szCs w:val="24"/>
        </w:rPr>
        <w:t>.</w:t>
      </w:r>
      <w:r w:rsidRPr="000A3447">
        <w:rPr>
          <w:rFonts w:ascii="Arial" w:hAnsi="Arial" w:cs="Arial"/>
          <w:sz w:val="24"/>
          <w:szCs w:val="24"/>
        </w:rPr>
        <w:tab/>
        <w:t>Which of the following statements is false with respect to a process cost system?</w:t>
      </w:r>
    </w:p>
    <w:p w:rsidR="00AA6678" w:rsidRPr="000A3447" w:rsidRDefault="00AA6678" w:rsidP="00AA6678">
      <w:pPr>
        <w:pStyle w:val="BodyTextIndent3"/>
        <w:spacing w:after="0"/>
        <w:ind w:left="108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 xml:space="preserve">A process system is likely to be used in the shipbuilding industry. </w:t>
      </w:r>
    </w:p>
    <w:p w:rsidR="00AA6678" w:rsidRPr="000A3447" w:rsidRDefault="00AA6678" w:rsidP="00AA6678">
      <w:pPr>
        <w:pStyle w:val="BodyTextIndent3"/>
        <w:spacing w:after="0"/>
        <w:ind w:left="108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A process system is compatible with a perpetual inventory system.</w:t>
      </w:r>
    </w:p>
    <w:p w:rsidR="00AA6678" w:rsidRPr="000A3447" w:rsidRDefault="00AA6678" w:rsidP="00AA6678">
      <w:pPr>
        <w:pStyle w:val="BodyTextIndent3"/>
        <w:spacing w:after="0"/>
        <w:ind w:left="1440" w:hanging="36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A process system produces the unit cost of a product by averaging total costs over total units.</w:t>
      </w:r>
    </w:p>
    <w:p w:rsidR="00AA6678" w:rsidRPr="000A3447" w:rsidRDefault="00AA6678" w:rsidP="00AA6678">
      <w:pPr>
        <w:pStyle w:val="BodyTextIndent3"/>
        <w:spacing w:after="0"/>
        <w:ind w:left="108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A process system is appropriate to use when a company produces homogeneous, low cost products.</w:t>
      </w:r>
    </w:p>
    <w:p w:rsidR="00AA6678" w:rsidRPr="000A3447" w:rsidRDefault="00AA6678" w:rsidP="00AA6678">
      <w:pPr>
        <w:pStyle w:val="BodyTextIndent3"/>
        <w:ind w:left="1440"/>
        <w:rPr>
          <w:rFonts w:ascii="Arial" w:hAnsi="Arial" w:cs="Arial"/>
          <w:sz w:val="24"/>
          <w:szCs w:val="24"/>
        </w:rPr>
      </w:pPr>
    </w:p>
    <w:p w:rsidR="00AA6678" w:rsidRPr="000A3447" w:rsidRDefault="00AA6678" w:rsidP="00AA6678">
      <w:pPr>
        <w:pStyle w:val="BodyTextIndent3"/>
        <w:ind w:left="0"/>
        <w:rPr>
          <w:rFonts w:ascii="Arial" w:hAnsi="Arial" w:cs="Arial"/>
          <w:sz w:val="24"/>
          <w:szCs w:val="24"/>
        </w:rPr>
      </w:pPr>
      <w:r w:rsidRPr="000A3447">
        <w:rPr>
          <w:rFonts w:ascii="Arial" w:hAnsi="Arial" w:cs="Arial"/>
          <w:sz w:val="24"/>
          <w:szCs w:val="24"/>
        </w:rPr>
        <w:t>Use the following information to answer the next two questions:  ABC Company had 400 units of product in its work in process inventory at the beginning of the period.  During the period ABC started 3,900 additional units of product.  At the end of the period ABC had 300 units of product in the work in process inventory.  ABC estimated the ending work in process inventory was 40% complete.  The beginning work in process inventory cost was $888.  ABC added $9,000 of product costs to work in process during the period.</w:t>
      </w:r>
    </w:p>
    <w:p w:rsidR="00AA6678" w:rsidRPr="000A3447" w:rsidRDefault="00AA6678" w:rsidP="00AA6678">
      <w:pPr>
        <w:pStyle w:val="BodyTextIndent3"/>
        <w:ind w:left="0"/>
        <w:rPr>
          <w:rFonts w:ascii="Arial" w:hAnsi="Arial" w:cs="Arial"/>
          <w:sz w:val="24"/>
          <w:szCs w:val="24"/>
        </w:rPr>
      </w:pPr>
    </w:p>
    <w:p w:rsidR="00AA6678" w:rsidRPr="000A3447" w:rsidRDefault="00AA6678" w:rsidP="00AA6678">
      <w:pPr>
        <w:pStyle w:val="BodyTextIndent3"/>
        <w:ind w:left="540"/>
        <w:rPr>
          <w:rFonts w:ascii="Arial" w:hAnsi="Arial" w:cs="Arial"/>
          <w:sz w:val="24"/>
          <w:szCs w:val="24"/>
        </w:rPr>
      </w:pPr>
      <w:r>
        <w:rPr>
          <w:rFonts w:ascii="Arial" w:hAnsi="Arial" w:cs="Arial"/>
          <w:sz w:val="24"/>
          <w:szCs w:val="24"/>
        </w:rPr>
        <w:t>25</w:t>
      </w:r>
      <w:r w:rsidRPr="000A3447">
        <w:rPr>
          <w:rFonts w:ascii="Arial" w:hAnsi="Arial" w:cs="Arial"/>
          <w:sz w:val="24"/>
          <w:szCs w:val="24"/>
        </w:rPr>
        <w:t>.</w:t>
      </w:r>
      <w:r w:rsidRPr="000A3447">
        <w:rPr>
          <w:rFonts w:ascii="Arial" w:hAnsi="Arial" w:cs="Arial"/>
          <w:sz w:val="24"/>
          <w:szCs w:val="24"/>
        </w:rPr>
        <w:tab/>
        <w:t>What is the number of equivalent units in ABC’s ending work in process inventory?</w:t>
      </w:r>
    </w:p>
    <w:p w:rsidR="00AA6678" w:rsidRPr="000A3447" w:rsidRDefault="00AA6678" w:rsidP="00AA6678">
      <w:pPr>
        <w:pStyle w:val="BodyTextIndent3"/>
        <w:spacing w:after="0"/>
        <w:ind w:left="1080" w:hanging="36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300</w:t>
      </w:r>
    </w:p>
    <w:p w:rsidR="00AA6678" w:rsidRPr="000A3447" w:rsidRDefault="00AA6678" w:rsidP="00AA6678">
      <w:pPr>
        <w:pStyle w:val="BodyTextIndent3"/>
        <w:spacing w:after="0"/>
        <w:ind w:left="1080" w:hanging="36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120</w:t>
      </w:r>
    </w:p>
    <w:p w:rsidR="00AA6678" w:rsidRPr="000A3447" w:rsidRDefault="00AA6678" w:rsidP="00AA6678">
      <w:pPr>
        <w:pStyle w:val="BodyTextIndent3"/>
        <w:spacing w:after="0"/>
        <w:ind w:left="1080" w:hanging="36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180</w:t>
      </w:r>
    </w:p>
    <w:p w:rsidR="00AA6678" w:rsidRPr="000A3447" w:rsidRDefault="00AA6678" w:rsidP="00AA6678">
      <w:pPr>
        <w:pStyle w:val="BodyTextIndent3"/>
        <w:spacing w:after="0"/>
        <w:ind w:left="1080" w:hanging="36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none of the above</w:t>
      </w:r>
    </w:p>
    <w:p w:rsidR="00AA6678" w:rsidRPr="000A3447" w:rsidRDefault="00AA6678" w:rsidP="00AA6678">
      <w:pPr>
        <w:pStyle w:val="BodyTextIndent3"/>
        <w:rPr>
          <w:rFonts w:ascii="Arial" w:hAnsi="Arial" w:cs="Arial"/>
          <w:sz w:val="24"/>
          <w:szCs w:val="24"/>
        </w:rPr>
      </w:pPr>
    </w:p>
    <w:p w:rsidR="00AA6678" w:rsidRPr="000A3447" w:rsidRDefault="00AA6678" w:rsidP="00AA6678">
      <w:pPr>
        <w:pStyle w:val="BodyTextIndent3"/>
        <w:ind w:left="540"/>
        <w:rPr>
          <w:rFonts w:ascii="Arial" w:hAnsi="Arial" w:cs="Arial"/>
          <w:sz w:val="24"/>
          <w:szCs w:val="24"/>
        </w:rPr>
      </w:pPr>
      <w:r>
        <w:rPr>
          <w:rFonts w:ascii="Arial" w:hAnsi="Arial" w:cs="Arial"/>
          <w:sz w:val="24"/>
          <w:szCs w:val="24"/>
        </w:rPr>
        <w:t>26</w:t>
      </w:r>
      <w:r w:rsidRPr="000A3447">
        <w:rPr>
          <w:rFonts w:ascii="Arial" w:hAnsi="Arial" w:cs="Arial"/>
          <w:sz w:val="24"/>
          <w:szCs w:val="24"/>
        </w:rPr>
        <w:t>.</w:t>
      </w:r>
      <w:r w:rsidRPr="000A3447">
        <w:rPr>
          <w:rFonts w:ascii="Arial" w:hAnsi="Arial" w:cs="Arial"/>
          <w:sz w:val="24"/>
          <w:szCs w:val="24"/>
        </w:rPr>
        <w:tab/>
        <w:t xml:space="preserve">The amount of cost in ending work in process inventory is   </w:t>
      </w:r>
    </w:p>
    <w:p w:rsidR="00AA6678" w:rsidRPr="000A3447" w:rsidRDefault="00AA6678" w:rsidP="00AA6678">
      <w:pPr>
        <w:pStyle w:val="BodyTextIndent3"/>
        <w:spacing w:after="0"/>
        <w:ind w:left="1080" w:hanging="36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$690.</w:t>
      </w:r>
    </w:p>
    <w:p w:rsidR="00AA6678" w:rsidRPr="000A3447" w:rsidRDefault="00AA6678" w:rsidP="00AA6678">
      <w:pPr>
        <w:pStyle w:val="BodyTextIndent3"/>
        <w:spacing w:after="0"/>
        <w:ind w:left="1080" w:hanging="36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$600.</w:t>
      </w:r>
    </w:p>
    <w:p w:rsidR="00AA6678" w:rsidRPr="000A3447" w:rsidRDefault="00AA6678" w:rsidP="00AA6678">
      <w:pPr>
        <w:pStyle w:val="BodyTextIndent3"/>
        <w:spacing w:after="0"/>
        <w:ind w:left="1080" w:hanging="36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$800.</w:t>
      </w:r>
    </w:p>
    <w:p w:rsidR="00AA6678" w:rsidRPr="000A3447" w:rsidRDefault="00AA6678" w:rsidP="00AA6678">
      <w:pPr>
        <w:pStyle w:val="BodyTextIndent3"/>
        <w:spacing w:after="0"/>
        <w:ind w:left="1080" w:hanging="36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$288.</w:t>
      </w:r>
    </w:p>
    <w:p w:rsidR="00AA6678" w:rsidRPr="000A3447" w:rsidRDefault="00AA6678" w:rsidP="00AA6678">
      <w:pPr>
        <w:pStyle w:val="BodyTextIndent3"/>
        <w:ind w:left="1440"/>
        <w:rPr>
          <w:rFonts w:ascii="Arial" w:hAnsi="Arial" w:cs="Arial"/>
          <w:sz w:val="24"/>
          <w:szCs w:val="24"/>
        </w:rPr>
      </w:pPr>
    </w:p>
    <w:p w:rsidR="00AA6678" w:rsidRPr="000A3447" w:rsidRDefault="00AA6678" w:rsidP="00AA6678">
      <w:pPr>
        <w:widowControl w:val="0"/>
        <w:rPr>
          <w:rFonts w:ascii="Arial" w:hAnsi="Arial" w:cs="Arial"/>
          <w:sz w:val="24"/>
          <w:szCs w:val="24"/>
        </w:rPr>
      </w:pPr>
      <w:r w:rsidRPr="000A3447">
        <w:rPr>
          <w:rFonts w:ascii="Arial" w:hAnsi="Arial" w:cs="Arial"/>
          <w:sz w:val="24"/>
          <w:szCs w:val="24"/>
        </w:rPr>
        <w:t>Use the following information for Boxware Corporation to answer the next four questions:</w:t>
      </w:r>
    </w:p>
    <w:p w:rsidR="00AA6678" w:rsidRPr="000A3447" w:rsidRDefault="00AA6678" w:rsidP="00AA6678">
      <w:pPr>
        <w:widowControl w:val="0"/>
        <w:rPr>
          <w:rFonts w:ascii="Arial" w:hAnsi="Arial" w:cs="Arial"/>
          <w:sz w:val="24"/>
          <w:szCs w:val="24"/>
        </w:rPr>
      </w:pPr>
    </w:p>
    <w:p w:rsidR="00AA6678" w:rsidRPr="000A3447" w:rsidRDefault="00AA6678" w:rsidP="00AA6678">
      <w:pPr>
        <w:widowControl w:val="0"/>
        <w:rPr>
          <w:rFonts w:ascii="Arial" w:hAnsi="Arial" w:cs="Arial"/>
          <w:sz w:val="24"/>
          <w:szCs w:val="24"/>
        </w:rPr>
      </w:pPr>
      <w:r w:rsidRPr="000A3447">
        <w:rPr>
          <w:rFonts w:ascii="Arial" w:hAnsi="Arial" w:cs="Arial"/>
          <w:sz w:val="24"/>
          <w:szCs w:val="24"/>
        </w:rPr>
        <w:tab/>
      </w:r>
      <w:r w:rsidRPr="000A3447">
        <w:rPr>
          <w:rFonts w:ascii="Arial" w:hAnsi="Arial" w:cs="Arial"/>
          <w:sz w:val="24"/>
          <w:szCs w:val="24"/>
        </w:rPr>
        <w:tab/>
        <w:t>Sales price per unit</w:t>
      </w:r>
      <w:r w:rsidRPr="000A3447">
        <w:rPr>
          <w:rFonts w:ascii="Arial" w:hAnsi="Arial" w:cs="Arial"/>
          <w:sz w:val="24"/>
          <w:szCs w:val="24"/>
        </w:rPr>
        <w:tab/>
      </w:r>
      <w:r w:rsidRPr="000A3447">
        <w:rPr>
          <w:rFonts w:ascii="Arial" w:hAnsi="Arial" w:cs="Arial"/>
          <w:sz w:val="24"/>
          <w:szCs w:val="24"/>
        </w:rPr>
        <w:tab/>
      </w:r>
      <w:r w:rsidRPr="000A3447">
        <w:rPr>
          <w:rFonts w:ascii="Arial" w:hAnsi="Arial" w:cs="Arial"/>
          <w:sz w:val="24"/>
          <w:szCs w:val="24"/>
        </w:rPr>
        <w:tab/>
        <w:t>$190</w:t>
      </w:r>
    </w:p>
    <w:p w:rsidR="00AA6678" w:rsidRPr="000A3447" w:rsidRDefault="00AA6678" w:rsidP="00AA6678">
      <w:pPr>
        <w:widowControl w:val="0"/>
        <w:rPr>
          <w:rFonts w:ascii="Arial" w:hAnsi="Arial" w:cs="Arial"/>
          <w:sz w:val="24"/>
          <w:szCs w:val="24"/>
        </w:rPr>
      </w:pPr>
      <w:r w:rsidRPr="000A3447">
        <w:rPr>
          <w:rFonts w:ascii="Arial" w:hAnsi="Arial" w:cs="Arial"/>
          <w:sz w:val="24"/>
          <w:szCs w:val="24"/>
        </w:rPr>
        <w:tab/>
      </w:r>
      <w:r w:rsidRPr="000A3447">
        <w:rPr>
          <w:rFonts w:ascii="Arial" w:hAnsi="Arial" w:cs="Arial"/>
          <w:sz w:val="24"/>
          <w:szCs w:val="24"/>
        </w:rPr>
        <w:tab/>
        <w:t>Variable cost per unit</w:t>
      </w:r>
      <w:r w:rsidRPr="000A3447">
        <w:rPr>
          <w:rFonts w:ascii="Arial" w:hAnsi="Arial" w:cs="Arial"/>
          <w:sz w:val="24"/>
          <w:szCs w:val="24"/>
        </w:rPr>
        <w:tab/>
      </w:r>
      <w:r w:rsidRPr="000A3447">
        <w:rPr>
          <w:rFonts w:ascii="Arial" w:hAnsi="Arial" w:cs="Arial"/>
          <w:sz w:val="24"/>
          <w:szCs w:val="24"/>
        </w:rPr>
        <w:tab/>
        <w:t>$  80</w:t>
      </w:r>
    </w:p>
    <w:p w:rsidR="00AA6678" w:rsidRPr="000A3447" w:rsidRDefault="00AA6678" w:rsidP="00AA6678">
      <w:pPr>
        <w:widowControl w:val="0"/>
        <w:rPr>
          <w:rFonts w:ascii="Arial" w:hAnsi="Arial" w:cs="Arial"/>
          <w:sz w:val="24"/>
          <w:szCs w:val="24"/>
        </w:rPr>
      </w:pPr>
      <w:r w:rsidRPr="000A3447">
        <w:rPr>
          <w:rFonts w:ascii="Arial" w:hAnsi="Arial" w:cs="Arial"/>
          <w:sz w:val="24"/>
          <w:szCs w:val="24"/>
        </w:rPr>
        <w:tab/>
      </w:r>
      <w:r w:rsidRPr="000A3447">
        <w:rPr>
          <w:rFonts w:ascii="Arial" w:hAnsi="Arial" w:cs="Arial"/>
          <w:sz w:val="24"/>
          <w:szCs w:val="24"/>
        </w:rPr>
        <w:tab/>
        <w:t>Average production</w:t>
      </w:r>
      <w:r w:rsidRPr="000A3447">
        <w:rPr>
          <w:rFonts w:ascii="Arial" w:hAnsi="Arial" w:cs="Arial"/>
          <w:sz w:val="24"/>
          <w:szCs w:val="24"/>
        </w:rPr>
        <w:tab/>
      </w:r>
      <w:r w:rsidRPr="000A3447">
        <w:rPr>
          <w:rFonts w:ascii="Arial" w:hAnsi="Arial" w:cs="Arial"/>
          <w:sz w:val="24"/>
          <w:szCs w:val="24"/>
        </w:rPr>
        <w:tab/>
      </w:r>
      <w:r w:rsidRPr="000A3447">
        <w:rPr>
          <w:rFonts w:ascii="Arial" w:hAnsi="Arial" w:cs="Arial"/>
          <w:sz w:val="24"/>
          <w:szCs w:val="24"/>
        </w:rPr>
        <w:tab/>
        <w:t>1,500 units per month</w:t>
      </w:r>
    </w:p>
    <w:p w:rsidR="00AA6678" w:rsidRPr="000A3447" w:rsidRDefault="00AA6678" w:rsidP="00AA6678">
      <w:pPr>
        <w:widowControl w:val="0"/>
        <w:rPr>
          <w:rFonts w:ascii="Arial" w:hAnsi="Arial" w:cs="Arial"/>
          <w:sz w:val="24"/>
          <w:szCs w:val="24"/>
        </w:rPr>
      </w:pPr>
      <w:r w:rsidRPr="000A3447">
        <w:rPr>
          <w:rFonts w:ascii="Arial" w:hAnsi="Arial" w:cs="Arial"/>
          <w:sz w:val="24"/>
          <w:szCs w:val="24"/>
        </w:rPr>
        <w:tab/>
      </w:r>
      <w:r w:rsidRPr="000A3447">
        <w:rPr>
          <w:rFonts w:ascii="Arial" w:hAnsi="Arial" w:cs="Arial"/>
          <w:sz w:val="24"/>
          <w:szCs w:val="24"/>
        </w:rPr>
        <w:tab/>
        <w:t>Total fixed costs</w:t>
      </w:r>
      <w:r w:rsidRPr="000A3447">
        <w:rPr>
          <w:rFonts w:ascii="Arial" w:hAnsi="Arial" w:cs="Arial"/>
          <w:sz w:val="24"/>
          <w:szCs w:val="24"/>
        </w:rPr>
        <w:tab/>
      </w:r>
      <w:r w:rsidRPr="000A3447">
        <w:rPr>
          <w:rFonts w:ascii="Arial" w:hAnsi="Arial" w:cs="Arial"/>
          <w:sz w:val="24"/>
          <w:szCs w:val="24"/>
        </w:rPr>
        <w:tab/>
      </w:r>
      <w:r w:rsidRPr="000A3447">
        <w:rPr>
          <w:rFonts w:ascii="Arial" w:hAnsi="Arial" w:cs="Arial"/>
          <w:sz w:val="24"/>
          <w:szCs w:val="24"/>
        </w:rPr>
        <w:tab/>
        <w:t>$55,000 per month</w:t>
      </w:r>
    </w:p>
    <w:p w:rsidR="00AA6678" w:rsidRPr="000A3447" w:rsidRDefault="00AA6678" w:rsidP="00AA6678">
      <w:pPr>
        <w:widowControl w:val="0"/>
        <w:rPr>
          <w:rFonts w:ascii="Arial" w:hAnsi="Arial" w:cs="Arial"/>
          <w:sz w:val="24"/>
          <w:szCs w:val="24"/>
        </w:rPr>
      </w:pPr>
    </w:p>
    <w:p w:rsidR="00AA6678" w:rsidRPr="000A3447" w:rsidRDefault="00AA6678" w:rsidP="00AA6678">
      <w:pPr>
        <w:pStyle w:val="ques"/>
        <w:ind w:firstLine="0"/>
        <w:rPr>
          <w:rFonts w:ascii="Arial" w:hAnsi="Arial" w:cs="Arial"/>
          <w:sz w:val="24"/>
          <w:szCs w:val="24"/>
        </w:rPr>
      </w:pPr>
      <w:r>
        <w:rPr>
          <w:rFonts w:ascii="Arial" w:hAnsi="Arial" w:cs="Arial"/>
          <w:sz w:val="24"/>
          <w:szCs w:val="24"/>
        </w:rPr>
        <w:t>27</w:t>
      </w:r>
      <w:r w:rsidRPr="000A3447">
        <w:rPr>
          <w:rFonts w:ascii="Arial" w:hAnsi="Arial" w:cs="Arial"/>
          <w:sz w:val="24"/>
          <w:szCs w:val="24"/>
        </w:rPr>
        <w:t>.</w:t>
      </w:r>
      <w:r w:rsidRPr="000A3447">
        <w:rPr>
          <w:rFonts w:ascii="Arial" w:hAnsi="Arial" w:cs="Arial"/>
          <w:sz w:val="24"/>
          <w:szCs w:val="24"/>
        </w:rPr>
        <w:tab/>
        <w:t>What is Boxware's contribution margin per unit?</w:t>
      </w:r>
    </w:p>
    <w:p w:rsidR="00AA6678" w:rsidRPr="000A3447" w:rsidRDefault="00AA6678" w:rsidP="00AA6678">
      <w:pPr>
        <w:pStyle w:val="asn"/>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  80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$110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$190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$270</w:t>
      </w:r>
    </w:p>
    <w:p w:rsidR="00AA6678" w:rsidRPr="000A3447" w:rsidRDefault="00AA6678" w:rsidP="00AA6678">
      <w:pPr>
        <w:widowControl w:val="0"/>
        <w:rPr>
          <w:rFonts w:ascii="Arial" w:hAnsi="Arial" w:cs="Arial"/>
          <w:sz w:val="24"/>
          <w:szCs w:val="24"/>
        </w:rPr>
      </w:pPr>
    </w:p>
    <w:p w:rsidR="00AA6678" w:rsidRPr="000A3447" w:rsidRDefault="00AA6678" w:rsidP="00AA6678">
      <w:pPr>
        <w:pStyle w:val="ques"/>
        <w:ind w:firstLine="0"/>
        <w:rPr>
          <w:rFonts w:ascii="Arial" w:hAnsi="Arial" w:cs="Arial"/>
          <w:sz w:val="24"/>
          <w:szCs w:val="24"/>
        </w:rPr>
      </w:pPr>
      <w:r w:rsidRPr="000A3447">
        <w:rPr>
          <w:rFonts w:ascii="Arial" w:hAnsi="Arial" w:cs="Arial"/>
          <w:sz w:val="24"/>
          <w:szCs w:val="24"/>
        </w:rPr>
        <w:t>2</w:t>
      </w:r>
      <w:r>
        <w:rPr>
          <w:rFonts w:ascii="Arial" w:hAnsi="Arial" w:cs="Arial"/>
          <w:sz w:val="24"/>
          <w:szCs w:val="24"/>
        </w:rPr>
        <w:t>8</w:t>
      </w:r>
      <w:r w:rsidRPr="000A3447">
        <w:rPr>
          <w:rFonts w:ascii="Arial" w:hAnsi="Arial" w:cs="Arial"/>
          <w:sz w:val="24"/>
          <w:szCs w:val="24"/>
        </w:rPr>
        <w:t>.</w:t>
      </w:r>
      <w:r w:rsidRPr="000A3447">
        <w:rPr>
          <w:rFonts w:ascii="Arial" w:hAnsi="Arial" w:cs="Arial"/>
          <w:sz w:val="24"/>
          <w:szCs w:val="24"/>
        </w:rPr>
        <w:tab/>
        <w:t>How many units per month must Boxware sell in order to break even?</w:t>
      </w:r>
    </w:p>
    <w:p w:rsidR="00AA6678" w:rsidRPr="000A3447" w:rsidRDefault="00AA6678" w:rsidP="00AA6678">
      <w:pPr>
        <w:pStyle w:val="asn"/>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500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1000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1500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2000</w:t>
      </w:r>
    </w:p>
    <w:p w:rsidR="00AA6678" w:rsidRPr="000A3447" w:rsidRDefault="00AA6678" w:rsidP="00AA6678">
      <w:pPr>
        <w:widowControl w:val="0"/>
        <w:rPr>
          <w:rFonts w:ascii="Arial" w:hAnsi="Arial" w:cs="Arial"/>
          <w:sz w:val="24"/>
          <w:szCs w:val="24"/>
        </w:rPr>
      </w:pPr>
    </w:p>
    <w:p w:rsidR="00AA6678" w:rsidRPr="000A3447" w:rsidRDefault="00AA6678" w:rsidP="00AA6678">
      <w:pPr>
        <w:pStyle w:val="ques"/>
        <w:ind w:firstLine="0"/>
        <w:rPr>
          <w:rFonts w:ascii="Arial" w:hAnsi="Arial" w:cs="Arial"/>
          <w:sz w:val="24"/>
          <w:szCs w:val="24"/>
        </w:rPr>
      </w:pPr>
      <w:r>
        <w:rPr>
          <w:rFonts w:ascii="Arial" w:hAnsi="Arial" w:cs="Arial"/>
          <w:sz w:val="24"/>
          <w:szCs w:val="24"/>
        </w:rPr>
        <w:t>29</w:t>
      </w:r>
      <w:r w:rsidRPr="000A3447">
        <w:rPr>
          <w:rFonts w:ascii="Arial" w:hAnsi="Arial" w:cs="Arial"/>
          <w:sz w:val="24"/>
          <w:szCs w:val="24"/>
        </w:rPr>
        <w:t>.</w:t>
      </w:r>
      <w:r w:rsidRPr="000A3447">
        <w:rPr>
          <w:rFonts w:ascii="Arial" w:hAnsi="Arial" w:cs="Arial"/>
          <w:sz w:val="24"/>
          <w:szCs w:val="24"/>
        </w:rPr>
        <w:tab/>
        <w:t>What amount of dollar sales must Boxware achieve each month in order to break even?</w:t>
      </w:r>
    </w:p>
    <w:p w:rsidR="00AA6678" w:rsidRPr="000A3447" w:rsidRDefault="00AA6678" w:rsidP="00AA6678">
      <w:pPr>
        <w:pStyle w:val="asn"/>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$95,000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$190,000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$285,000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$380,000</w:t>
      </w:r>
    </w:p>
    <w:p w:rsidR="00AA6678" w:rsidRPr="000A3447" w:rsidRDefault="00AA6678" w:rsidP="00AA6678">
      <w:pPr>
        <w:widowControl w:val="0"/>
        <w:rPr>
          <w:rFonts w:ascii="Arial" w:hAnsi="Arial" w:cs="Arial"/>
          <w:sz w:val="24"/>
          <w:szCs w:val="24"/>
        </w:rPr>
      </w:pPr>
    </w:p>
    <w:p w:rsidR="00AA6678" w:rsidRPr="000A3447" w:rsidRDefault="00AA6678" w:rsidP="00AA6678">
      <w:pPr>
        <w:pStyle w:val="ques"/>
        <w:ind w:firstLine="0"/>
        <w:rPr>
          <w:rFonts w:ascii="Arial" w:hAnsi="Arial" w:cs="Arial"/>
          <w:sz w:val="24"/>
          <w:szCs w:val="24"/>
        </w:rPr>
      </w:pPr>
      <w:r>
        <w:rPr>
          <w:rFonts w:ascii="Arial" w:hAnsi="Arial" w:cs="Arial"/>
          <w:sz w:val="24"/>
          <w:szCs w:val="24"/>
        </w:rPr>
        <w:t>30</w:t>
      </w:r>
      <w:r w:rsidRPr="000A3447">
        <w:rPr>
          <w:rFonts w:ascii="Arial" w:hAnsi="Arial" w:cs="Arial"/>
          <w:sz w:val="24"/>
          <w:szCs w:val="24"/>
        </w:rPr>
        <w:t>.</w:t>
      </w:r>
      <w:r w:rsidRPr="000A3447">
        <w:rPr>
          <w:rFonts w:ascii="Arial" w:hAnsi="Arial" w:cs="Arial"/>
          <w:sz w:val="24"/>
          <w:szCs w:val="24"/>
        </w:rPr>
        <w:tab/>
        <w:t xml:space="preserve">How many units per month must Boxware sell in order to make a $110,000 profit? </w:t>
      </w:r>
    </w:p>
    <w:p w:rsidR="00AA6678" w:rsidRPr="000A3447" w:rsidRDefault="00AA6678" w:rsidP="00AA6678">
      <w:pPr>
        <w:pStyle w:val="asn"/>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500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1,000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1,500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2,000</w:t>
      </w:r>
    </w:p>
    <w:p w:rsidR="00AA6678" w:rsidRPr="000A3447" w:rsidRDefault="00AA6678" w:rsidP="00AA6678">
      <w:pPr>
        <w:pStyle w:val="BodyText"/>
        <w:rPr>
          <w:rFonts w:ascii="Arial" w:hAnsi="Arial" w:cs="Arial"/>
          <w:sz w:val="24"/>
          <w:szCs w:val="24"/>
        </w:rPr>
      </w:pPr>
    </w:p>
    <w:p w:rsidR="00AA6678" w:rsidRPr="000A3447" w:rsidRDefault="00AA6678" w:rsidP="00AA6678">
      <w:pPr>
        <w:pStyle w:val="ques"/>
        <w:ind w:firstLine="0"/>
        <w:rPr>
          <w:rFonts w:ascii="Arial" w:hAnsi="Arial" w:cs="Arial"/>
          <w:sz w:val="24"/>
          <w:szCs w:val="24"/>
        </w:rPr>
      </w:pPr>
      <w:r>
        <w:rPr>
          <w:rFonts w:ascii="Arial" w:hAnsi="Arial" w:cs="Arial"/>
          <w:sz w:val="24"/>
          <w:szCs w:val="24"/>
        </w:rPr>
        <w:t>3</w:t>
      </w:r>
      <w:r w:rsidRPr="000A3447">
        <w:rPr>
          <w:rFonts w:ascii="Arial" w:hAnsi="Arial" w:cs="Arial"/>
          <w:sz w:val="24"/>
          <w:szCs w:val="24"/>
        </w:rPr>
        <w:t>1.</w:t>
      </w:r>
      <w:r w:rsidRPr="000A3447">
        <w:rPr>
          <w:rFonts w:ascii="Arial" w:hAnsi="Arial" w:cs="Arial"/>
          <w:sz w:val="24"/>
          <w:szCs w:val="24"/>
        </w:rPr>
        <w:tab/>
        <w:t>Strategic planning focuses on</w:t>
      </w:r>
    </w:p>
    <w:p w:rsidR="00AA6678" w:rsidRPr="000A3447" w:rsidRDefault="00AA6678" w:rsidP="00AA6678">
      <w:pPr>
        <w:pStyle w:val="asn"/>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short-range decisions.</w:t>
      </w:r>
    </w:p>
    <w:p w:rsidR="00AA6678" w:rsidRPr="000A3447" w:rsidRDefault="00AA6678" w:rsidP="00AA6678">
      <w:pPr>
        <w:pStyle w:val="asn"/>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intermediate-range decisions.</w:t>
      </w:r>
    </w:p>
    <w:p w:rsidR="00AA6678" w:rsidRPr="000A3447" w:rsidRDefault="00AA6678" w:rsidP="00AA6678">
      <w:pPr>
        <w:pStyle w:val="asn"/>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sales targets.</w:t>
      </w:r>
    </w:p>
    <w:p w:rsidR="00AA6678" w:rsidRPr="000A3447" w:rsidRDefault="00AA6678" w:rsidP="00AA6678">
      <w:pPr>
        <w:pStyle w:val="asn"/>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long-range decisions.</w:t>
      </w:r>
    </w:p>
    <w:p w:rsidR="00AA6678" w:rsidRPr="000A3447" w:rsidRDefault="00AA6678" w:rsidP="00AA667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cs="Arial"/>
          <w:sz w:val="24"/>
          <w:szCs w:val="24"/>
        </w:rPr>
      </w:pPr>
    </w:p>
    <w:p w:rsidR="00AA6678" w:rsidRPr="000A3447" w:rsidRDefault="00AA6678" w:rsidP="00AA6678">
      <w:pPr>
        <w:pStyle w:val="ques"/>
        <w:ind w:firstLine="0"/>
        <w:rPr>
          <w:rFonts w:ascii="Arial" w:hAnsi="Arial" w:cs="Arial"/>
          <w:sz w:val="24"/>
          <w:szCs w:val="24"/>
        </w:rPr>
      </w:pPr>
      <w:r>
        <w:rPr>
          <w:rFonts w:ascii="Arial" w:hAnsi="Arial" w:cs="Arial"/>
          <w:sz w:val="24"/>
          <w:szCs w:val="24"/>
        </w:rPr>
        <w:t>3</w:t>
      </w:r>
      <w:r w:rsidRPr="000A3447">
        <w:rPr>
          <w:rFonts w:ascii="Arial" w:hAnsi="Arial" w:cs="Arial"/>
          <w:sz w:val="24"/>
          <w:szCs w:val="24"/>
        </w:rPr>
        <w:t>2.</w:t>
      </w:r>
      <w:r w:rsidRPr="000A3447">
        <w:rPr>
          <w:rFonts w:ascii="Arial" w:hAnsi="Arial" w:cs="Arial"/>
          <w:sz w:val="24"/>
          <w:szCs w:val="24"/>
        </w:rPr>
        <w:tab/>
        <w:t>A plan that formalizes in financial terms the overall goals and objectives of a company is called a</w:t>
      </w:r>
    </w:p>
    <w:p w:rsidR="00AA6678" w:rsidRPr="000A3447" w:rsidRDefault="00AA6678" w:rsidP="00AA6678">
      <w:pPr>
        <w:pStyle w:val="asn"/>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capital budget.</w:t>
      </w:r>
    </w:p>
    <w:p w:rsidR="00AA6678" w:rsidRPr="000A3447" w:rsidRDefault="00AA6678" w:rsidP="00AA6678">
      <w:pPr>
        <w:pStyle w:val="asn"/>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master budget.</w:t>
      </w:r>
    </w:p>
    <w:p w:rsidR="00AA6678" w:rsidRPr="000A3447" w:rsidRDefault="00AA6678" w:rsidP="00AA6678">
      <w:pPr>
        <w:pStyle w:val="asn"/>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participative budget.</w:t>
      </w:r>
    </w:p>
    <w:p w:rsidR="00AA6678" w:rsidRPr="000A3447" w:rsidRDefault="00AA6678" w:rsidP="00AA6678">
      <w:pPr>
        <w:pStyle w:val="asn"/>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strategic plan.</w:t>
      </w:r>
    </w:p>
    <w:p w:rsidR="00AA6678" w:rsidRPr="000A3447" w:rsidRDefault="00AA6678" w:rsidP="00AA6678">
      <w:pPr>
        <w:pStyle w:val="asn"/>
        <w:rPr>
          <w:rFonts w:ascii="Arial" w:hAnsi="Arial" w:cs="Arial"/>
          <w:sz w:val="24"/>
          <w:szCs w:val="24"/>
        </w:rPr>
      </w:pPr>
    </w:p>
    <w:p w:rsidR="00AA6678" w:rsidRPr="000A3447" w:rsidRDefault="00AA6678" w:rsidP="00AA6678">
      <w:pPr>
        <w:pStyle w:val="ques"/>
        <w:ind w:firstLine="0"/>
        <w:rPr>
          <w:rFonts w:ascii="Arial" w:hAnsi="Arial" w:cs="Arial"/>
          <w:sz w:val="24"/>
          <w:szCs w:val="24"/>
        </w:rPr>
      </w:pPr>
      <w:r>
        <w:rPr>
          <w:rFonts w:ascii="Arial" w:hAnsi="Arial" w:cs="Arial"/>
          <w:sz w:val="24"/>
          <w:szCs w:val="24"/>
        </w:rPr>
        <w:t>3</w:t>
      </w:r>
      <w:r w:rsidRPr="000A3447">
        <w:rPr>
          <w:rFonts w:ascii="Arial" w:hAnsi="Arial" w:cs="Arial"/>
          <w:sz w:val="24"/>
          <w:szCs w:val="24"/>
        </w:rPr>
        <w:t>3.</w:t>
      </w:r>
      <w:r w:rsidRPr="000A3447">
        <w:rPr>
          <w:rFonts w:ascii="Arial" w:hAnsi="Arial" w:cs="Arial"/>
          <w:sz w:val="24"/>
          <w:szCs w:val="24"/>
        </w:rPr>
        <w:tab/>
        <w:t>The beginning inventory is expected to be 2,000 cases.  Expected sales are 10,000 cases, and the company wishes to begin the next period with an inventory of 1,000 cases.  The number of cases the company must purchase during the month is</w:t>
      </w:r>
    </w:p>
    <w:p w:rsidR="00AA6678" w:rsidRPr="000A3447" w:rsidRDefault="00AA6678" w:rsidP="00AA6678">
      <w:pPr>
        <w:pStyle w:val="asn"/>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11,000 cases.</w:t>
      </w:r>
    </w:p>
    <w:p w:rsidR="00AA6678" w:rsidRPr="000A3447" w:rsidRDefault="00AA6678" w:rsidP="00AA6678">
      <w:pPr>
        <w:pStyle w:val="asn"/>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10,000 cases.</w:t>
      </w:r>
    </w:p>
    <w:p w:rsidR="00AA6678" w:rsidRPr="000A3447" w:rsidRDefault="00AA6678" w:rsidP="00AA6678">
      <w:pPr>
        <w:pStyle w:val="asn"/>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 xml:space="preserve">  9,000 cases.</w:t>
      </w:r>
    </w:p>
    <w:p w:rsidR="00AA6678" w:rsidRPr="000A3447" w:rsidRDefault="00AA6678" w:rsidP="00AA6678">
      <w:pPr>
        <w:pStyle w:val="asn"/>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13,000 cases.</w:t>
      </w:r>
    </w:p>
    <w:p w:rsidR="00AA6678" w:rsidRPr="000A3447" w:rsidRDefault="00AA6678" w:rsidP="00AA6678">
      <w:pPr>
        <w:rPr>
          <w:rFonts w:ascii="Arial" w:hAnsi="Arial" w:cs="Arial"/>
          <w:sz w:val="24"/>
          <w:szCs w:val="24"/>
        </w:rPr>
      </w:pPr>
    </w:p>
    <w:p w:rsidR="00AA6678" w:rsidRPr="000A3447" w:rsidRDefault="00AA6678" w:rsidP="00AA6678">
      <w:pPr>
        <w:pStyle w:val="ques"/>
        <w:ind w:firstLine="0"/>
        <w:rPr>
          <w:rFonts w:ascii="Arial" w:hAnsi="Arial" w:cs="Arial"/>
          <w:sz w:val="24"/>
          <w:szCs w:val="24"/>
        </w:rPr>
      </w:pPr>
      <w:r>
        <w:rPr>
          <w:rFonts w:ascii="Arial" w:hAnsi="Arial" w:cs="Arial"/>
          <w:sz w:val="24"/>
          <w:szCs w:val="24"/>
        </w:rPr>
        <w:t>3</w:t>
      </w:r>
      <w:r w:rsidRPr="000A3447">
        <w:rPr>
          <w:rFonts w:ascii="Arial" w:hAnsi="Arial" w:cs="Arial"/>
          <w:sz w:val="24"/>
          <w:szCs w:val="24"/>
        </w:rPr>
        <w:t>4.</w:t>
      </w:r>
      <w:r w:rsidRPr="000A3447">
        <w:rPr>
          <w:rFonts w:ascii="Arial" w:hAnsi="Arial" w:cs="Arial"/>
          <w:sz w:val="24"/>
          <w:szCs w:val="24"/>
        </w:rPr>
        <w:tab/>
        <w:t xml:space="preserve">Cash receipts for January are expected to total  $171,000.  Cash disbursements for January are expected to be $158,000.  The company’s minimum desired cash balance is $10,000.  It started the period with $35,000.  What is the expected cash balance at the end of January? </w:t>
      </w:r>
    </w:p>
    <w:p w:rsidR="00AA6678" w:rsidRPr="000A3447" w:rsidRDefault="00AA6678" w:rsidP="00AA6678">
      <w:pPr>
        <w:pStyle w:val="asn"/>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$10,000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$48,000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$25,000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$206,000</w:t>
      </w:r>
    </w:p>
    <w:p w:rsidR="00AA6678" w:rsidRPr="000A3447" w:rsidRDefault="00AA6678" w:rsidP="00AA6678">
      <w:pPr>
        <w:rPr>
          <w:rFonts w:ascii="Arial" w:hAnsi="Arial" w:cs="Arial"/>
          <w:sz w:val="24"/>
          <w:szCs w:val="24"/>
        </w:rPr>
      </w:pPr>
    </w:p>
    <w:p w:rsidR="00AA6678" w:rsidRPr="000A3447" w:rsidRDefault="00AA6678" w:rsidP="00AA6678">
      <w:pPr>
        <w:pStyle w:val="BodyTextIndent"/>
        <w:tabs>
          <w:tab w:val="left" w:pos="1440"/>
        </w:tabs>
        <w:ind w:left="0"/>
        <w:rPr>
          <w:rFonts w:ascii="Arial" w:hAnsi="Arial" w:cs="Arial"/>
          <w:sz w:val="24"/>
          <w:szCs w:val="24"/>
        </w:rPr>
      </w:pPr>
      <w:r w:rsidRPr="000A3447">
        <w:rPr>
          <w:rFonts w:ascii="Arial" w:hAnsi="Arial" w:cs="Arial"/>
          <w:sz w:val="24"/>
          <w:szCs w:val="24"/>
        </w:rPr>
        <w:t>Use the following information to answer the next three questions:</w:t>
      </w:r>
    </w:p>
    <w:p w:rsidR="00AA6678" w:rsidRPr="000A3447" w:rsidRDefault="00AA6678" w:rsidP="00AA6678">
      <w:pPr>
        <w:pStyle w:val="BodyTextIndent"/>
        <w:rPr>
          <w:rFonts w:ascii="Arial" w:hAnsi="Arial" w:cs="Arial"/>
          <w:sz w:val="24"/>
          <w:szCs w:val="24"/>
        </w:rPr>
      </w:pPr>
      <w:r w:rsidRPr="000A3447">
        <w:rPr>
          <w:rFonts w:ascii="Arial" w:hAnsi="Arial" w:cs="Arial"/>
          <w:sz w:val="24"/>
          <w:szCs w:val="24"/>
        </w:rPr>
        <w:t>Janus Industries has budgeted the following information for January:</w:t>
      </w:r>
    </w:p>
    <w:p w:rsidR="00AA6678" w:rsidRPr="000A3447" w:rsidRDefault="00AA6678" w:rsidP="00AA6678">
      <w:pPr>
        <w:pStyle w:val="BodyTextIndent"/>
        <w:rPr>
          <w:rFonts w:ascii="Arial" w:hAnsi="Arial" w:cs="Arial"/>
          <w:sz w:val="24"/>
          <w:szCs w:val="24"/>
        </w:rPr>
      </w:pPr>
    </w:p>
    <w:p w:rsidR="00AA6678" w:rsidRPr="000A3447" w:rsidRDefault="00AA6678" w:rsidP="00AA6678">
      <w:pPr>
        <w:pStyle w:val="BodyTextIndent"/>
        <w:rPr>
          <w:rFonts w:ascii="Arial" w:hAnsi="Arial" w:cs="Arial"/>
          <w:sz w:val="24"/>
          <w:szCs w:val="24"/>
        </w:rPr>
      </w:pPr>
      <w:r w:rsidRPr="000A3447">
        <w:rPr>
          <w:rFonts w:ascii="Arial" w:hAnsi="Arial" w:cs="Arial"/>
          <w:sz w:val="24"/>
          <w:szCs w:val="24"/>
        </w:rPr>
        <w:t>Cash Receipts</w:t>
      </w:r>
      <w:r w:rsidRPr="000A3447">
        <w:rPr>
          <w:rFonts w:ascii="Arial" w:hAnsi="Arial" w:cs="Arial"/>
          <w:sz w:val="24"/>
          <w:szCs w:val="24"/>
        </w:rPr>
        <w:tab/>
      </w:r>
      <w:r w:rsidRPr="000A3447">
        <w:rPr>
          <w:rFonts w:ascii="Arial" w:hAnsi="Arial" w:cs="Arial"/>
          <w:sz w:val="24"/>
          <w:szCs w:val="24"/>
        </w:rPr>
        <w:tab/>
      </w:r>
      <w:r w:rsidRPr="000A3447">
        <w:rPr>
          <w:rFonts w:ascii="Arial" w:hAnsi="Arial" w:cs="Arial"/>
          <w:sz w:val="24"/>
          <w:szCs w:val="24"/>
        </w:rPr>
        <w:tab/>
      </w:r>
      <w:r w:rsidRPr="000A3447">
        <w:rPr>
          <w:rFonts w:ascii="Arial" w:hAnsi="Arial" w:cs="Arial"/>
          <w:sz w:val="24"/>
          <w:szCs w:val="24"/>
        </w:rPr>
        <w:tab/>
        <w:t>$40,000</w:t>
      </w:r>
    </w:p>
    <w:p w:rsidR="00AA6678" w:rsidRPr="000A3447" w:rsidRDefault="00AA6678" w:rsidP="00AA6678">
      <w:pPr>
        <w:pStyle w:val="BodyTextIndent"/>
        <w:rPr>
          <w:rFonts w:ascii="Arial" w:hAnsi="Arial" w:cs="Arial"/>
          <w:sz w:val="24"/>
          <w:szCs w:val="24"/>
        </w:rPr>
      </w:pPr>
      <w:r w:rsidRPr="000A3447">
        <w:rPr>
          <w:rFonts w:ascii="Arial" w:hAnsi="Arial" w:cs="Arial"/>
          <w:sz w:val="24"/>
          <w:szCs w:val="24"/>
        </w:rPr>
        <w:t>Beginning Cash Balance</w:t>
      </w:r>
      <w:r w:rsidRPr="000A3447">
        <w:rPr>
          <w:rFonts w:ascii="Arial" w:hAnsi="Arial" w:cs="Arial"/>
          <w:sz w:val="24"/>
          <w:szCs w:val="24"/>
        </w:rPr>
        <w:tab/>
      </w:r>
      <w:r w:rsidRPr="000A3447">
        <w:rPr>
          <w:rFonts w:ascii="Arial" w:hAnsi="Arial" w:cs="Arial"/>
          <w:sz w:val="24"/>
          <w:szCs w:val="24"/>
        </w:rPr>
        <w:tab/>
        <w:t>$10,000</w:t>
      </w:r>
    </w:p>
    <w:p w:rsidR="00AA6678" w:rsidRPr="000A3447" w:rsidRDefault="00AA6678" w:rsidP="00AA6678">
      <w:pPr>
        <w:pStyle w:val="BodyTextIndent"/>
        <w:rPr>
          <w:rFonts w:ascii="Arial" w:hAnsi="Arial" w:cs="Arial"/>
          <w:sz w:val="24"/>
          <w:szCs w:val="24"/>
        </w:rPr>
      </w:pPr>
      <w:r w:rsidRPr="000A3447">
        <w:rPr>
          <w:rFonts w:ascii="Arial" w:hAnsi="Arial" w:cs="Arial"/>
          <w:sz w:val="24"/>
          <w:szCs w:val="24"/>
        </w:rPr>
        <w:t>Cash Payments</w:t>
      </w:r>
      <w:r w:rsidRPr="000A3447">
        <w:rPr>
          <w:rFonts w:ascii="Arial" w:hAnsi="Arial" w:cs="Arial"/>
          <w:sz w:val="24"/>
          <w:szCs w:val="24"/>
        </w:rPr>
        <w:tab/>
      </w:r>
      <w:r w:rsidRPr="000A3447">
        <w:rPr>
          <w:rFonts w:ascii="Arial" w:hAnsi="Arial" w:cs="Arial"/>
          <w:sz w:val="24"/>
          <w:szCs w:val="24"/>
        </w:rPr>
        <w:tab/>
      </w:r>
      <w:r w:rsidRPr="000A3447">
        <w:rPr>
          <w:rFonts w:ascii="Arial" w:hAnsi="Arial" w:cs="Arial"/>
          <w:sz w:val="24"/>
          <w:szCs w:val="24"/>
        </w:rPr>
        <w:tab/>
      </w:r>
      <w:r w:rsidRPr="000A3447">
        <w:rPr>
          <w:rFonts w:ascii="Arial" w:hAnsi="Arial" w:cs="Arial"/>
          <w:sz w:val="24"/>
          <w:szCs w:val="24"/>
        </w:rPr>
        <w:tab/>
        <w:t>$48,000</w:t>
      </w:r>
    </w:p>
    <w:p w:rsidR="00AA6678" w:rsidRPr="000A3447" w:rsidRDefault="00AA6678" w:rsidP="00AA6678">
      <w:pPr>
        <w:pStyle w:val="BodyTextIndent"/>
        <w:rPr>
          <w:rFonts w:ascii="Arial" w:hAnsi="Arial" w:cs="Arial"/>
          <w:sz w:val="24"/>
          <w:szCs w:val="24"/>
        </w:rPr>
      </w:pPr>
      <w:r w:rsidRPr="000A3447">
        <w:rPr>
          <w:rFonts w:ascii="Arial" w:hAnsi="Arial" w:cs="Arial"/>
          <w:sz w:val="24"/>
          <w:szCs w:val="24"/>
        </w:rPr>
        <w:t>Desired Ending Cash Balance</w:t>
      </w:r>
      <w:r w:rsidRPr="000A3447">
        <w:rPr>
          <w:rFonts w:ascii="Arial" w:hAnsi="Arial" w:cs="Arial"/>
          <w:sz w:val="24"/>
          <w:szCs w:val="24"/>
        </w:rPr>
        <w:tab/>
      </w:r>
      <w:r w:rsidRPr="000A3447">
        <w:rPr>
          <w:rFonts w:ascii="Arial" w:hAnsi="Arial" w:cs="Arial"/>
          <w:sz w:val="24"/>
          <w:szCs w:val="24"/>
        </w:rPr>
        <w:tab/>
        <w:t>$  5,000</w:t>
      </w:r>
    </w:p>
    <w:p w:rsidR="00AA6678" w:rsidRPr="000A3447" w:rsidRDefault="00AA6678" w:rsidP="00AA6678">
      <w:pPr>
        <w:pStyle w:val="BodyTextIndent"/>
        <w:ind w:left="0" w:right="-180"/>
        <w:rPr>
          <w:rFonts w:ascii="Arial" w:hAnsi="Arial" w:cs="Arial"/>
          <w:sz w:val="24"/>
          <w:szCs w:val="24"/>
        </w:rPr>
      </w:pPr>
    </w:p>
    <w:p w:rsidR="00AA6678" w:rsidRPr="000A3447" w:rsidRDefault="00AA6678" w:rsidP="00AA6678">
      <w:pPr>
        <w:pStyle w:val="BodyTextIndent"/>
        <w:ind w:left="0" w:right="-180"/>
        <w:rPr>
          <w:rFonts w:ascii="Arial" w:hAnsi="Arial" w:cs="Arial"/>
          <w:sz w:val="24"/>
          <w:szCs w:val="24"/>
        </w:rPr>
      </w:pPr>
      <w:r w:rsidRPr="000A3447">
        <w:rPr>
          <w:rFonts w:ascii="Arial" w:hAnsi="Arial" w:cs="Arial"/>
          <w:sz w:val="24"/>
          <w:szCs w:val="24"/>
        </w:rPr>
        <w:t>If there is a cash shortage, the company borrows money from the bank.   All cash is borrowed at the beginning of the month in $1,000 increments.  Interest is paid monthly on the first day of the following month.  The interest rate is 1% per month.  The company had no debt before January 1</w:t>
      </w:r>
      <w:r w:rsidRPr="000A3447">
        <w:rPr>
          <w:rFonts w:ascii="Arial" w:hAnsi="Arial" w:cs="Arial"/>
          <w:sz w:val="24"/>
          <w:szCs w:val="24"/>
          <w:vertAlign w:val="superscript"/>
        </w:rPr>
        <w:t>st</w:t>
      </w:r>
      <w:r w:rsidRPr="000A3447">
        <w:rPr>
          <w:rFonts w:ascii="Arial" w:hAnsi="Arial" w:cs="Arial"/>
          <w:sz w:val="24"/>
          <w:szCs w:val="24"/>
        </w:rPr>
        <w:t xml:space="preserve">. </w:t>
      </w:r>
    </w:p>
    <w:p w:rsidR="00AA6678" w:rsidRPr="000A3447" w:rsidRDefault="00AA6678" w:rsidP="00AA6678">
      <w:pPr>
        <w:pStyle w:val="BodyTextIndent"/>
        <w:ind w:left="0" w:right="-180"/>
        <w:rPr>
          <w:rFonts w:ascii="Arial" w:hAnsi="Arial" w:cs="Arial"/>
          <w:sz w:val="24"/>
          <w:szCs w:val="24"/>
        </w:rPr>
      </w:pPr>
    </w:p>
    <w:p w:rsidR="00AA6678" w:rsidRPr="000A3447" w:rsidRDefault="00AA6678" w:rsidP="00AA6678">
      <w:pPr>
        <w:pStyle w:val="ques"/>
        <w:ind w:firstLine="0"/>
        <w:rPr>
          <w:rFonts w:ascii="Arial" w:hAnsi="Arial" w:cs="Arial"/>
          <w:sz w:val="24"/>
          <w:szCs w:val="24"/>
        </w:rPr>
      </w:pPr>
      <w:r>
        <w:rPr>
          <w:rFonts w:ascii="Arial" w:hAnsi="Arial" w:cs="Arial"/>
          <w:sz w:val="24"/>
          <w:szCs w:val="24"/>
        </w:rPr>
        <w:t>35</w:t>
      </w:r>
      <w:r w:rsidRPr="000A3447">
        <w:rPr>
          <w:rFonts w:ascii="Arial" w:hAnsi="Arial" w:cs="Arial"/>
          <w:sz w:val="24"/>
          <w:szCs w:val="24"/>
        </w:rPr>
        <w:t>.</w:t>
      </w:r>
      <w:r w:rsidRPr="000A3447">
        <w:rPr>
          <w:rFonts w:ascii="Arial" w:hAnsi="Arial" w:cs="Arial"/>
          <w:sz w:val="24"/>
          <w:szCs w:val="24"/>
        </w:rPr>
        <w:tab/>
        <w:t>The shortage or surplus of cash before considering cash borrowed or interest payments in January would be</w:t>
      </w:r>
    </w:p>
    <w:p w:rsidR="00AA6678" w:rsidRPr="000A3447" w:rsidRDefault="00AA6678" w:rsidP="00AA6678">
      <w:pPr>
        <w:pStyle w:val="asn"/>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$2,000 surplus.</w:t>
      </w:r>
    </w:p>
    <w:p w:rsidR="00AA6678" w:rsidRPr="000A3447" w:rsidRDefault="00AA6678" w:rsidP="00AA6678">
      <w:pPr>
        <w:pStyle w:val="asn"/>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$3,000 shortage.</w:t>
      </w:r>
    </w:p>
    <w:p w:rsidR="00AA6678" w:rsidRPr="000A3447" w:rsidRDefault="00AA6678" w:rsidP="00AA6678">
      <w:pPr>
        <w:pStyle w:val="asn"/>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$7,000 surplus.</w:t>
      </w:r>
    </w:p>
    <w:p w:rsidR="00AA6678" w:rsidRPr="000A3447" w:rsidRDefault="00AA6678" w:rsidP="00AA6678">
      <w:pPr>
        <w:pStyle w:val="asn"/>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$13,000 shortage.</w:t>
      </w:r>
    </w:p>
    <w:p w:rsidR="00AA6678" w:rsidRPr="000A3447" w:rsidRDefault="00AA6678" w:rsidP="00AA6678">
      <w:pPr>
        <w:pStyle w:val="BodyTextIndent"/>
        <w:rPr>
          <w:rFonts w:ascii="Arial" w:hAnsi="Arial" w:cs="Arial"/>
          <w:sz w:val="24"/>
          <w:szCs w:val="24"/>
        </w:rPr>
      </w:pPr>
    </w:p>
    <w:p w:rsidR="00AA6678" w:rsidRPr="000A3447" w:rsidRDefault="00AA6678" w:rsidP="00AA6678">
      <w:pPr>
        <w:pStyle w:val="ques"/>
        <w:ind w:firstLine="0"/>
        <w:rPr>
          <w:rFonts w:ascii="Arial" w:hAnsi="Arial" w:cs="Arial"/>
          <w:sz w:val="24"/>
          <w:szCs w:val="24"/>
        </w:rPr>
      </w:pPr>
      <w:r>
        <w:rPr>
          <w:rFonts w:ascii="Arial" w:hAnsi="Arial" w:cs="Arial"/>
          <w:sz w:val="24"/>
          <w:szCs w:val="24"/>
        </w:rPr>
        <w:t>36</w:t>
      </w:r>
      <w:r w:rsidRPr="000A3447">
        <w:rPr>
          <w:rFonts w:ascii="Arial" w:hAnsi="Arial" w:cs="Arial"/>
          <w:sz w:val="24"/>
          <w:szCs w:val="24"/>
        </w:rPr>
        <w:t>.</w:t>
      </w:r>
      <w:r w:rsidRPr="000A3447">
        <w:rPr>
          <w:rFonts w:ascii="Arial" w:hAnsi="Arial" w:cs="Arial"/>
          <w:sz w:val="24"/>
          <w:szCs w:val="24"/>
        </w:rPr>
        <w:tab/>
        <w:t>After interest expense, the ending cash balance for January would be</w:t>
      </w:r>
    </w:p>
    <w:p w:rsidR="00AA6678" w:rsidRPr="000A3447" w:rsidRDefault="00AA6678" w:rsidP="00AA6678">
      <w:pPr>
        <w:pStyle w:val="asn"/>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$5,000.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$4,950.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$4,970.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none of the above.</w:t>
      </w:r>
    </w:p>
    <w:p w:rsidR="00AA6678" w:rsidRPr="000A3447" w:rsidRDefault="00AA6678" w:rsidP="00AA6678">
      <w:pPr>
        <w:pStyle w:val="BodyTextIndent"/>
        <w:rPr>
          <w:rFonts w:ascii="Arial" w:hAnsi="Arial" w:cs="Arial"/>
          <w:sz w:val="24"/>
          <w:szCs w:val="24"/>
        </w:rPr>
      </w:pPr>
    </w:p>
    <w:p w:rsidR="00AA6678" w:rsidRPr="000A3447" w:rsidRDefault="00AA6678" w:rsidP="00AA6678">
      <w:pPr>
        <w:pStyle w:val="ques"/>
        <w:ind w:firstLine="0"/>
        <w:rPr>
          <w:rFonts w:ascii="Arial" w:hAnsi="Arial" w:cs="Arial"/>
          <w:sz w:val="24"/>
          <w:szCs w:val="24"/>
        </w:rPr>
      </w:pPr>
      <w:r>
        <w:rPr>
          <w:rFonts w:ascii="Arial" w:hAnsi="Arial" w:cs="Arial"/>
          <w:sz w:val="24"/>
          <w:szCs w:val="24"/>
        </w:rPr>
        <w:t>37</w:t>
      </w:r>
      <w:r w:rsidRPr="000A3447">
        <w:rPr>
          <w:rFonts w:ascii="Arial" w:hAnsi="Arial" w:cs="Arial"/>
          <w:sz w:val="24"/>
          <w:szCs w:val="24"/>
        </w:rPr>
        <w:t>.</w:t>
      </w:r>
      <w:r w:rsidRPr="000A3447">
        <w:rPr>
          <w:rFonts w:ascii="Arial" w:hAnsi="Arial" w:cs="Arial"/>
          <w:sz w:val="24"/>
          <w:szCs w:val="24"/>
        </w:rPr>
        <w:tab/>
        <w:t>The amount of interest paid in February would be</w:t>
      </w:r>
    </w:p>
    <w:p w:rsidR="00AA6678" w:rsidRPr="000A3447" w:rsidRDefault="00AA6678" w:rsidP="00AA6678">
      <w:pPr>
        <w:pStyle w:val="asn"/>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$50.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$300.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$500.</w:t>
      </w:r>
    </w:p>
    <w:p w:rsidR="00AA6678" w:rsidRPr="000A3447" w:rsidRDefault="00AA6678" w:rsidP="00AA6678">
      <w:pPr>
        <w:pStyle w:val="asn"/>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$30.</w:t>
      </w:r>
    </w:p>
    <w:p w:rsidR="00AA6678" w:rsidRPr="000A3447" w:rsidRDefault="00AA6678" w:rsidP="00AA6678">
      <w:pPr>
        <w:rPr>
          <w:rFonts w:ascii="Arial" w:hAnsi="Arial" w:cs="Arial"/>
          <w:sz w:val="24"/>
          <w:szCs w:val="24"/>
        </w:rPr>
      </w:pPr>
    </w:p>
    <w:p w:rsidR="00AA6678" w:rsidRPr="000A3447" w:rsidRDefault="00AA6678" w:rsidP="00AA6678">
      <w:pPr>
        <w:pStyle w:val="EndnoteText"/>
        <w:suppressAutoHyphens/>
        <w:rPr>
          <w:rFonts w:ascii="Arial" w:hAnsi="Arial" w:cs="Arial"/>
        </w:rPr>
      </w:pPr>
    </w:p>
    <w:p w:rsidR="00AA6678" w:rsidRPr="000A3447" w:rsidRDefault="00AA6678" w:rsidP="00AA6678">
      <w:pPr>
        <w:pStyle w:val="EndnoteText"/>
        <w:suppressAutoHyphens/>
        <w:ind w:firstLine="18"/>
        <w:rPr>
          <w:rFonts w:ascii="Arial" w:hAnsi="Arial" w:cs="Arial"/>
        </w:rPr>
      </w:pPr>
      <w:r w:rsidRPr="000A3447">
        <w:rPr>
          <w:rFonts w:ascii="Arial" w:hAnsi="Arial" w:cs="Arial"/>
        </w:rPr>
        <w:t>Use the following information to answer the next two questions:  Cox Manufacturing Company prepared the following static budget income statement for 2008:</w:t>
      </w:r>
    </w:p>
    <w:p w:rsidR="00AA6678" w:rsidRPr="000A3447" w:rsidRDefault="00AA6678" w:rsidP="00AA6678">
      <w:pPr>
        <w:pStyle w:val="EndnoteText"/>
        <w:suppressAutoHyphens/>
        <w:ind w:firstLine="18"/>
        <w:rPr>
          <w:rFonts w:ascii="Arial" w:hAnsi="Arial" w:cs="Arial"/>
        </w:rPr>
      </w:pPr>
    </w:p>
    <w:p w:rsidR="00AA6678" w:rsidRPr="000A3447" w:rsidRDefault="00AA6678" w:rsidP="00AA6678">
      <w:pPr>
        <w:pStyle w:val="EndnoteText"/>
        <w:suppressAutoHyphens/>
        <w:ind w:left="765" w:hanging="387"/>
        <w:rPr>
          <w:rFonts w:ascii="Arial" w:hAnsi="Arial" w:cs="Arial"/>
        </w:rPr>
      </w:pPr>
      <w:r w:rsidRPr="000A3447">
        <w:rPr>
          <w:rFonts w:ascii="Arial" w:hAnsi="Arial" w:cs="Arial"/>
        </w:rPr>
        <w:t>Sales Revenue</w:t>
      </w:r>
      <w:r w:rsidRPr="000A3447">
        <w:rPr>
          <w:rFonts w:ascii="Arial" w:hAnsi="Arial" w:cs="Arial"/>
        </w:rPr>
        <w:tab/>
      </w:r>
      <w:r w:rsidRPr="000A3447">
        <w:rPr>
          <w:rFonts w:ascii="Arial" w:hAnsi="Arial" w:cs="Arial"/>
        </w:rPr>
        <w:tab/>
      </w:r>
      <w:r w:rsidRPr="000A3447">
        <w:rPr>
          <w:rFonts w:ascii="Arial" w:hAnsi="Arial" w:cs="Arial"/>
        </w:rPr>
        <w:tab/>
        <w:t>$125,000</w:t>
      </w:r>
    </w:p>
    <w:p w:rsidR="00AA6678" w:rsidRPr="000A3447" w:rsidRDefault="00AA6678" w:rsidP="00AA6678">
      <w:pPr>
        <w:pStyle w:val="EndnoteText"/>
        <w:suppressAutoHyphens/>
        <w:ind w:left="765" w:hanging="387"/>
        <w:rPr>
          <w:rFonts w:ascii="Arial" w:hAnsi="Arial" w:cs="Arial"/>
        </w:rPr>
      </w:pPr>
      <w:r w:rsidRPr="000A3447">
        <w:rPr>
          <w:rFonts w:ascii="Arial" w:hAnsi="Arial" w:cs="Arial"/>
        </w:rPr>
        <w:t>Variable Costs</w:t>
      </w:r>
      <w:r w:rsidRPr="000A3447">
        <w:rPr>
          <w:rFonts w:ascii="Arial" w:hAnsi="Arial" w:cs="Arial"/>
        </w:rPr>
        <w:tab/>
      </w:r>
      <w:r w:rsidRPr="000A3447">
        <w:rPr>
          <w:rFonts w:ascii="Arial" w:hAnsi="Arial" w:cs="Arial"/>
        </w:rPr>
        <w:tab/>
      </w:r>
      <w:r w:rsidRPr="000A3447">
        <w:rPr>
          <w:rFonts w:ascii="Arial" w:hAnsi="Arial" w:cs="Arial"/>
        </w:rPr>
        <w:tab/>
        <w:t xml:space="preserve">  </w:t>
      </w:r>
      <w:r w:rsidRPr="000A3447">
        <w:rPr>
          <w:rFonts w:ascii="Arial" w:hAnsi="Arial" w:cs="Arial"/>
          <w:u w:val="single"/>
        </w:rPr>
        <w:t>(75,000)</w:t>
      </w:r>
    </w:p>
    <w:p w:rsidR="00AA6678" w:rsidRPr="000A3447" w:rsidRDefault="00AA6678" w:rsidP="00AA6678">
      <w:pPr>
        <w:pStyle w:val="EndnoteText"/>
        <w:suppressAutoHyphens/>
        <w:ind w:left="765" w:hanging="387"/>
        <w:rPr>
          <w:rFonts w:ascii="Arial" w:hAnsi="Arial" w:cs="Arial"/>
        </w:rPr>
      </w:pPr>
      <w:r w:rsidRPr="000A3447">
        <w:rPr>
          <w:rFonts w:ascii="Arial" w:hAnsi="Arial" w:cs="Arial"/>
        </w:rPr>
        <w:t>Contribution Margin</w:t>
      </w:r>
      <w:r w:rsidRPr="000A3447">
        <w:rPr>
          <w:rFonts w:ascii="Arial" w:hAnsi="Arial" w:cs="Arial"/>
        </w:rPr>
        <w:tab/>
      </w:r>
      <w:r w:rsidRPr="000A3447">
        <w:rPr>
          <w:rFonts w:ascii="Arial" w:hAnsi="Arial" w:cs="Arial"/>
        </w:rPr>
        <w:tab/>
        <w:t xml:space="preserve">    50,000</w:t>
      </w:r>
    </w:p>
    <w:p w:rsidR="00AA6678" w:rsidRPr="000A3447" w:rsidRDefault="00AA6678" w:rsidP="00AA6678">
      <w:pPr>
        <w:pStyle w:val="EndnoteText"/>
        <w:suppressAutoHyphens/>
        <w:ind w:left="765" w:hanging="387"/>
        <w:rPr>
          <w:rFonts w:ascii="Arial" w:hAnsi="Arial" w:cs="Arial"/>
          <w:u w:val="single"/>
        </w:rPr>
      </w:pPr>
      <w:r w:rsidRPr="000A3447">
        <w:rPr>
          <w:rFonts w:ascii="Arial" w:hAnsi="Arial" w:cs="Arial"/>
        </w:rPr>
        <w:t>Fixed Cost</w:t>
      </w:r>
      <w:r w:rsidRPr="000A3447">
        <w:rPr>
          <w:rFonts w:ascii="Arial" w:hAnsi="Arial" w:cs="Arial"/>
        </w:rPr>
        <w:tab/>
      </w:r>
      <w:r w:rsidRPr="000A3447">
        <w:rPr>
          <w:rFonts w:ascii="Arial" w:hAnsi="Arial" w:cs="Arial"/>
        </w:rPr>
        <w:tab/>
      </w:r>
      <w:r w:rsidRPr="000A3447">
        <w:rPr>
          <w:rFonts w:ascii="Arial" w:hAnsi="Arial" w:cs="Arial"/>
        </w:rPr>
        <w:tab/>
        <w:t xml:space="preserve">  </w:t>
      </w:r>
      <w:r w:rsidRPr="000A3447">
        <w:rPr>
          <w:rFonts w:ascii="Arial" w:hAnsi="Arial" w:cs="Arial"/>
          <w:u w:val="single"/>
        </w:rPr>
        <w:t>(30,000)</w:t>
      </w:r>
    </w:p>
    <w:p w:rsidR="00AA6678" w:rsidRPr="000A3447" w:rsidRDefault="00AA6678" w:rsidP="00AA6678">
      <w:pPr>
        <w:pStyle w:val="EndnoteText"/>
        <w:suppressAutoHyphens/>
        <w:ind w:left="765" w:hanging="387"/>
        <w:rPr>
          <w:rFonts w:ascii="Arial" w:hAnsi="Arial" w:cs="Arial"/>
        </w:rPr>
      </w:pPr>
      <w:r w:rsidRPr="000A3447">
        <w:rPr>
          <w:rFonts w:ascii="Arial" w:hAnsi="Arial" w:cs="Arial"/>
        </w:rPr>
        <w:t>Net Income</w:t>
      </w:r>
      <w:r w:rsidRPr="000A3447">
        <w:rPr>
          <w:rFonts w:ascii="Arial" w:hAnsi="Arial" w:cs="Arial"/>
        </w:rPr>
        <w:tab/>
      </w:r>
      <w:r w:rsidRPr="000A3447">
        <w:rPr>
          <w:rFonts w:ascii="Arial" w:hAnsi="Arial" w:cs="Arial"/>
        </w:rPr>
        <w:tab/>
      </w:r>
      <w:r w:rsidRPr="000A3447">
        <w:rPr>
          <w:rFonts w:ascii="Arial" w:hAnsi="Arial" w:cs="Arial"/>
        </w:rPr>
        <w:tab/>
      </w:r>
      <w:r w:rsidRPr="000A3447">
        <w:rPr>
          <w:rFonts w:ascii="Arial" w:hAnsi="Arial" w:cs="Arial"/>
          <w:u w:val="thick"/>
        </w:rPr>
        <w:t>$  20,000</w:t>
      </w:r>
    </w:p>
    <w:p w:rsidR="00AA6678" w:rsidRPr="000A3447" w:rsidRDefault="00AA6678" w:rsidP="00AA6678">
      <w:pPr>
        <w:pStyle w:val="EndnoteText"/>
        <w:suppressAutoHyphens/>
        <w:ind w:left="765" w:hanging="387"/>
        <w:rPr>
          <w:rFonts w:ascii="Arial" w:hAnsi="Arial" w:cs="Arial"/>
        </w:rPr>
      </w:pPr>
    </w:p>
    <w:p w:rsidR="00AA6678" w:rsidRPr="000A3447" w:rsidRDefault="00AA6678" w:rsidP="00AA6678">
      <w:pPr>
        <w:pStyle w:val="EndnoteText"/>
        <w:suppressAutoHyphens/>
        <w:ind w:firstLine="18"/>
        <w:rPr>
          <w:rFonts w:ascii="Arial" w:hAnsi="Arial" w:cs="Arial"/>
        </w:rPr>
      </w:pPr>
      <w:r w:rsidRPr="000A3447">
        <w:rPr>
          <w:rFonts w:ascii="Arial" w:hAnsi="Arial" w:cs="Arial"/>
        </w:rPr>
        <w:t>The budget was based on an expected sales volume of 5,000 units.  Actual production was 6,000 units.</w:t>
      </w:r>
    </w:p>
    <w:p w:rsidR="00AA6678" w:rsidRPr="000A3447" w:rsidRDefault="00AA6678" w:rsidP="00AA6678">
      <w:pPr>
        <w:pStyle w:val="EndnoteText"/>
        <w:suppressAutoHyphens/>
        <w:ind w:firstLine="18"/>
        <w:rPr>
          <w:rFonts w:ascii="Arial" w:hAnsi="Arial" w:cs="Arial"/>
        </w:rPr>
      </w:pPr>
    </w:p>
    <w:p w:rsidR="00AA6678" w:rsidRPr="000A3447" w:rsidRDefault="00AA6678" w:rsidP="00AA6678">
      <w:pPr>
        <w:pStyle w:val="BodyTextIndent"/>
        <w:rPr>
          <w:rFonts w:ascii="Arial" w:hAnsi="Arial" w:cs="Arial"/>
          <w:sz w:val="24"/>
          <w:szCs w:val="24"/>
        </w:rPr>
      </w:pPr>
      <w:r w:rsidRPr="000A3447">
        <w:rPr>
          <w:rFonts w:ascii="Arial" w:hAnsi="Arial" w:cs="Arial"/>
          <w:sz w:val="24"/>
          <w:szCs w:val="24"/>
        </w:rPr>
        <w:t>3</w:t>
      </w:r>
      <w:r>
        <w:rPr>
          <w:rFonts w:ascii="Arial" w:hAnsi="Arial" w:cs="Arial"/>
          <w:sz w:val="24"/>
          <w:szCs w:val="24"/>
        </w:rPr>
        <w:t>8</w:t>
      </w:r>
      <w:r w:rsidRPr="000A3447">
        <w:rPr>
          <w:rFonts w:ascii="Arial" w:hAnsi="Arial" w:cs="Arial"/>
          <w:sz w:val="24"/>
          <w:szCs w:val="24"/>
        </w:rPr>
        <w:t>.</w:t>
      </w:r>
      <w:r w:rsidRPr="000A3447">
        <w:rPr>
          <w:rFonts w:ascii="Arial" w:hAnsi="Arial" w:cs="Arial"/>
          <w:sz w:val="24"/>
          <w:szCs w:val="24"/>
        </w:rPr>
        <w:tab/>
        <w:t>The amount of net income based on a flexible budget of 6,000 units would have been</w:t>
      </w:r>
    </w:p>
    <w:p w:rsidR="00AA6678" w:rsidRPr="000A3447" w:rsidRDefault="00AA6678" w:rsidP="00AA6678">
      <w:pPr>
        <w:pStyle w:val="EndnoteText"/>
        <w:suppressAutoHyphens/>
        <w:ind w:left="360"/>
        <w:rPr>
          <w:rFonts w:ascii="Arial" w:hAnsi="Arial" w:cs="Arial"/>
        </w:rPr>
      </w:pPr>
      <w:r w:rsidRPr="000A3447">
        <w:rPr>
          <w:rFonts w:ascii="Arial" w:hAnsi="Arial" w:cs="Arial"/>
        </w:rPr>
        <w:t>a.</w:t>
      </w:r>
      <w:r w:rsidRPr="000A3447">
        <w:rPr>
          <w:rFonts w:ascii="Arial" w:hAnsi="Arial" w:cs="Arial"/>
        </w:rPr>
        <w:tab/>
        <w:t>$24,000.</w:t>
      </w:r>
    </w:p>
    <w:p w:rsidR="00AA6678" w:rsidRPr="000A3447" w:rsidRDefault="00AA6678" w:rsidP="00AA6678">
      <w:pPr>
        <w:pStyle w:val="EndnoteText"/>
        <w:suppressAutoHyphens/>
        <w:ind w:left="360"/>
        <w:rPr>
          <w:rFonts w:ascii="Arial" w:hAnsi="Arial" w:cs="Arial"/>
        </w:rPr>
      </w:pPr>
      <w:r w:rsidRPr="000A3447">
        <w:rPr>
          <w:rFonts w:ascii="Arial" w:hAnsi="Arial" w:cs="Arial"/>
        </w:rPr>
        <w:t>b.</w:t>
      </w:r>
      <w:r w:rsidRPr="000A3447">
        <w:rPr>
          <w:rFonts w:ascii="Arial" w:hAnsi="Arial" w:cs="Arial"/>
        </w:rPr>
        <w:tab/>
        <w:t>$26,000.</w:t>
      </w:r>
    </w:p>
    <w:p w:rsidR="00AA6678" w:rsidRPr="000A3447" w:rsidRDefault="00AA6678" w:rsidP="00AA6678">
      <w:pPr>
        <w:pStyle w:val="EndnoteText"/>
        <w:suppressAutoHyphens/>
        <w:ind w:left="360"/>
        <w:rPr>
          <w:rFonts w:ascii="Arial" w:hAnsi="Arial" w:cs="Arial"/>
        </w:rPr>
      </w:pPr>
      <w:r w:rsidRPr="000A3447">
        <w:rPr>
          <w:rFonts w:ascii="Arial" w:hAnsi="Arial" w:cs="Arial"/>
        </w:rPr>
        <w:t>c.</w:t>
      </w:r>
      <w:r w:rsidRPr="000A3447">
        <w:rPr>
          <w:rFonts w:ascii="Arial" w:hAnsi="Arial" w:cs="Arial"/>
        </w:rPr>
        <w:tab/>
        <w:t>$30,000.</w:t>
      </w:r>
    </w:p>
    <w:p w:rsidR="00AA6678" w:rsidRPr="000A3447" w:rsidRDefault="00AA6678" w:rsidP="00AA6678">
      <w:pPr>
        <w:pStyle w:val="EndnoteText"/>
        <w:suppressAutoHyphens/>
        <w:ind w:left="360"/>
        <w:rPr>
          <w:rFonts w:ascii="Arial" w:hAnsi="Arial" w:cs="Arial"/>
        </w:rPr>
      </w:pPr>
      <w:r w:rsidRPr="000A3447">
        <w:rPr>
          <w:rFonts w:ascii="Arial" w:hAnsi="Arial" w:cs="Arial"/>
        </w:rPr>
        <w:t>d.</w:t>
      </w:r>
      <w:r w:rsidRPr="000A3447">
        <w:rPr>
          <w:rFonts w:ascii="Arial" w:hAnsi="Arial" w:cs="Arial"/>
        </w:rPr>
        <w:tab/>
        <w:t>$45,000.</w:t>
      </w:r>
    </w:p>
    <w:p w:rsidR="00AA6678" w:rsidRPr="000A3447" w:rsidRDefault="00AA6678" w:rsidP="00AA6678">
      <w:pPr>
        <w:pStyle w:val="BodyTextIndent"/>
        <w:ind w:hanging="360"/>
        <w:rPr>
          <w:rFonts w:ascii="Arial" w:hAnsi="Arial" w:cs="Arial"/>
          <w:sz w:val="24"/>
          <w:szCs w:val="24"/>
        </w:rPr>
      </w:pPr>
    </w:p>
    <w:p w:rsidR="00AA6678" w:rsidRPr="000A3447" w:rsidRDefault="00AA6678" w:rsidP="00AA6678">
      <w:pPr>
        <w:pStyle w:val="BodyTextIndent"/>
        <w:rPr>
          <w:rFonts w:ascii="Arial" w:hAnsi="Arial" w:cs="Arial"/>
          <w:sz w:val="24"/>
          <w:szCs w:val="24"/>
        </w:rPr>
      </w:pPr>
      <w:r>
        <w:rPr>
          <w:rFonts w:ascii="Arial" w:hAnsi="Arial" w:cs="Arial"/>
          <w:sz w:val="24"/>
          <w:szCs w:val="24"/>
        </w:rPr>
        <w:t>39</w:t>
      </w:r>
      <w:r w:rsidRPr="000A3447">
        <w:rPr>
          <w:rFonts w:ascii="Arial" w:hAnsi="Arial" w:cs="Arial"/>
          <w:sz w:val="24"/>
          <w:szCs w:val="24"/>
        </w:rPr>
        <w:t>.</w:t>
      </w:r>
      <w:r w:rsidRPr="000A3447">
        <w:rPr>
          <w:rFonts w:ascii="Arial" w:hAnsi="Arial" w:cs="Arial"/>
          <w:sz w:val="24"/>
          <w:szCs w:val="24"/>
        </w:rPr>
        <w:tab/>
        <w:t>Cox’s actual fixed overhead was $32,000.  The volume variance is</w:t>
      </w:r>
    </w:p>
    <w:p w:rsidR="00AA6678" w:rsidRPr="000A3447" w:rsidRDefault="00AA6678" w:rsidP="00AA6678">
      <w:pPr>
        <w:pStyle w:val="EndnoteText"/>
        <w:suppressAutoHyphens/>
        <w:ind w:left="360"/>
        <w:rPr>
          <w:rFonts w:ascii="Arial" w:hAnsi="Arial" w:cs="Arial"/>
        </w:rPr>
      </w:pPr>
      <w:r w:rsidRPr="000A3447">
        <w:rPr>
          <w:rFonts w:ascii="Arial" w:hAnsi="Arial" w:cs="Arial"/>
        </w:rPr>
        <w:t>a.</w:t>
      </w:r>
      <w:r w:rsidRPr="000A3447">
        <w:rPr>
          <w:rFonts w:ascii="Arial" w:hAnsi="Arial" w:cs="Arial"/>
        </w:rPr>
        <w:tab/>
        <w:t>$2,000 favorable.</w:t>
      </w:r>
    </w:p>
    <w:p w:rsidR="00AA6678" w:rsidRPr="000A3447" w:rsidRDefault="00AA6678" w:rsidP="00AA6678">
      <w:pPr>
        <w:pStyle w:val="EndnoteText"/>
        <w:suppressAutoHyphens/>
        <w:ind w:left="360"/>
        <w:rPr>
          <w:rFonts w:ascii="Arial" w:hAnsi="Arial" w:cs="Arial"/>
        </w:rPr>
      </w:pPr>
      <w:r w:rsidRPr="000A3447">
        <w:rPr>
          <w:rFonts w:ascii="Arial" w:hAnsi="Arial" w:cs="Arial"/>
        </w:rPr>
        <w:t>b.</w:t>
      </w:r>
      <w:r w:rsidRPr="000A3447">
        <w:rPr>
          <w:rFonts w:ascii="Arial" w:hAnsi="Arial" w:cs="Arial"/>
        </w:rPr>
        <w:tab/>
        <w:t>$2,000 unfavorable.</w:t>
      </w:r>
    </w:p>
    <w:p w:rsidR="00AA6678" w:rsidRPr="000A3447" w:rsidRDefault="00AA6678" w:rsidP="00AA6678">
      <w:pPr>
        <w:pStyle w:val="EndnoteText"/>
        <w:suppressAutoHyphens/>
        <w:ind w:left="360"/>
        <w:rPr>
          <w:rFonts w:ascii="Arial" w:hAnsi="Arial" w:cs="Arial"/>
        </w:rPr>
      </w:pPr>
      <w:r w:rsidRPr="000A3447">
        <w:rPr>
          <w:rFonts w:ascii="Arial" w:hAnsi="Arial" w:cs="Arial"/>
        </w:rPr>
        <w:t>c.</w:t>
      </w:r>
      <w:r w:rsidRPr="000A3447">
        <w:rPr>
          <w:rFonts w:ascii="Arial" w:hAnsi="Arial" w:cs="Arial"/>
        </w:rPr>
        <w:tab/>
        <w:t>$4,000 unfavorable.</w:t>
      </w:r>
    </w:p>
    <w:p w:rsidR="00AA6678" w:rsidRPr="000A3447" w:rsidRDefault="00AA6678" w:rsidP="00AA6678">
      <w:pPr>
        <w:pStyle w:val="EndnoteText"/>
        <w:suppressAutoHyphens/>
        <w:ind w:left="360"/>
        <w:rPr>
          <w:rFonts w:ascii="Arial" w:hAnsi="Arial" w:cs="Arial"/>
        </w:rPr>
      </w:pPr>
      <w:r w:rsidRPr="000A3447">
        <w:rPr>
          <w:rFonts w:ascii="Arial" w:hAnsi="Arial" w:cs="Arial"/>
        </w:rPr>
        <w:t>d.</w:t>
      </w:r>
      <w:r w:rsidRPr="000A3447">
        <w:rPr>
          <w:rFonts w:ascii="Arial" w:hAnsi="Arial" w:cs="Arial"/>
        </w:rPr>
        <w:tab/>
        <w:t>$6,000 favorable.</w:t>
      </w:r>
    </w:p>
    <w:p w:rsidR="00AA6678" w:rsidRPr="000A3447" w:rsidRDefault="00AA6678" w:rsidP="00AA6678">
      <w:pPr>
        <w:pStyle w:val="BodyTextIndent"/>
        <w:ind w:hanging="360"/>
        <w:rPr>
          <w:rFonts w:ascii="Arial" w:hAnsi="Arial" w:cs="Arial"/>
          <w:sz w:val="24"/>
          <w:szCs w:val="24"/>
        </w:rPr>
      </w:pPr>
    </w:p>
    <w:p w:rsidR="00AA6678" w:rsidRPr="000A3447" w:rsidRDefault="00AA6678" w:rsidP="00AA6678">
      <w:pPr>
        <w:pStyle w:val="BodyTextIndent"/>
        <w:ind w:hanging="360"/>
        <w:rPr>
          <w:rFonts w:ascii="Arial" w:hAnsi="Arial" w:cs="Arial"/>
          <w:sz w:val="24"/>
          <w:szCs w:val="24"/>
        </w:rPr>
      </w:pPr>
    </w:p>
    <w:p w:rsidR="00AA6678" w:rsidRPr="000A3447" w:rsidRDefault="00AA6678" w:rsidP="00AA6678">
      <w:pPr>
        <w:pStyle w:val="BodyTextIndent"/>
        <w:rPr>
          <w:rFonts w:ascii="Arial" w:hAnsi="Arial" w:cs="Arial"/>
          <w:sz w:val="24"/>
          <w:szCs w:val="24"/>
        </w:rPr>
      </w:pPr>
      <w:r>
        <w:rPr>
          <w:rFonts w:ascii="Arial" w:hAnsi="Arial" w:cs="Arial"/>
          <w:sz w:val="24"/>
          <w:szCs w:val="24"/>
        </w:rPr>
        <w:t>40</w:t>
      </w:r>
      <w:r w:rsidRPr="000A3447">
        <w:rPr>
          <w:rFonts w:ascii="Arial" w:hAnsi="Arial" w:cs="Arial"/>
          <w:sz w:val="24"/>
          <w:szCs w:val="24"/>
        </w:rPr>
        <w:t>.</w:t>
      </w:r>
      <w:r w:rsidRPr="000A3447">
        <w:rPr>
          <w:rFonts w:ascii="Arial" w:hAnsi="Arial" w:cs="Arial"/>
          <w:sz w:val="24"/>
          <w:szCs w:val="24"/>
        </w:rPr>
        <w:tab/>
        <w:t>Marjorie Jewels, a maker of fashionable rings, produced and sold 6,000 rings during the recent accounting period.  The company had expected to sell 5,600 rings.  Because of competition, the company priced the rings at $20 each, $2 lower than the budgeted selling price.  Based on this information, there is</w:t>
      </w:r>
    </w:p>
    <w:p w:rsidR="00AA6678" w:rsidRPr="000A3447" w:rsidRDefault="00AA6678" w:rsidP="00AA6678">
      <w:pPr>
        <w:pStyle w:val="EndnoteText"/>
        <w:suppressAutoHyphens/>
        <w:ind w:left="360"/>
        <w:rPr>
          <w:rFonts w:ascii="Arial" w:hAnsi="Arial" w:cs="Arial"/>
        </w:rPr>
      </w:pPr>
      <w:r w:rsidRPr="000A3447">
        <w:rPr>
          <w:rFonts w:ascii="Arial" w:hAnsi="Arial" w:cs="Arial"/>
        </w:rPr>
        <w:t>a.</w:t>
      </w:r>
      <w:r w:rsidRPr="000A3447">
        <w:rPr>
          <w:rFonts w:ascii="Arial" w:hAnsi="Arial" w:cs="Arial"/>
        </w:rPr>
        <w:tab/>
        <w:t>a favorable $8,000 sales volume variance.</w:t>
      </w:r>
    </w:p>
    <w:p w:rsidR="00AA6678" w:rsidRPr="000A3447" w:rsidRDefault="00AA6678" w:rsidP="00AA6678">
      <w:pPr>
        <w:pStyle w:val="EndnoteText"/>
        <w:suppressAutoHyphens/>
        <w:ind w:left="360"/>
        <w:rPr>
          <w:rFonts w:ascii="Arial" w:hAnsi="Arial" w:cs="Arial"/>
        </w:rPr>
      </w:pPr>
      <w:r w:rsidRPr="000A3447">
        <w:rPr>
          <w:rFonts w:ascii="Arial" w:hAnsi="Arial" w:cs="Arial"/>
        </w:rPr>
        <w:t>b.</w:t>
      </w:r>
      <w:r w:rsidRPr="000A3447">
        <w:rPr>
          <w:rFonts w:ascii="Arial" w:hAnsi="Arial" w:cs="Arial"/>
        </w:rPr>
        <w:tab/>
        <w:t>an unfavorable $800 total sales variance.</w:t>
      </w:r>
    </w:p>
    <w:p w:rsidR="00AA6678" w:rsidRPr="000A3447" w:rsidRDefault="00AA6678" w:rsidP="00AA6678">
      <w:pPr>
        <w:pStyle w:val="EndnoteText"/>
        <w:suppressAutoHyphens/>
        <w:ind w:left="360"/>
        <w:rPr>
          <w:rFonts w:ascii="Arial" w:hAnsi="Arial" w:cs="Arial"/>
        </w:rPr>
      </w:pPr>
      <w:r w:rsidRPr="000A3447">
        <w:rPr>
          <w:rFonts w:ascii="Arial" w:hAnsi="Arial" w:cs="Arial"/>
        </w:rPr>
        <w:t>c.</w:t>
      </w:r>
      <w:r w:rsidRPr="000A3447">
        <w:rPr>
          <w:rFonts w:ascii="Arial" w:hAnsi="Arial" w:cs="Arial"/>
        </w:rPr>
        <w:tab/>
        <w:t>an unfavorable sales price variance.</w:t>
      </w:r>
    </w:p>
    <w:p w:rsidR="00AA6678" w:rsidRPr="000A3447" w:rsidRDefault="00AA6678" w:rsidP="00AA6678">
      <w:pPr>
        <w:pStyle w:val="EndnoteText"/>
        <w:suppressAutoHyphens/>
        <w:ind w:left="360"/>
        <w:rPr>
          <w:rFonts w:ascii="Arial" w:hAnsi="Arial" w:cs="Arial"/>
        </w:rPr>
      </w:pPr>
      <w:r w:rsidRPr="000A3447">
        <w:rPr>
          <w:rFonts w:ascii="Arial" w:hAnsi="Arial" w:cs="Arial"/>
        </w:rPr>
        <w:t>d.</w:t>
      </w:r>
      <w:r w:rsidRPr="000A3447">
        <w:rPr>
          <w:rFonts w:ascii="Arial" w:hAnsi="Arial" w:cs="Arial"/>
        </w:rPr>
        <w:tab/>
        <w:t>all of the above.</w:t>
      </w:r>
    </w:p>
    <w:p w:rsidR="00AA6678" w:rsidRPr="000A3447" w:rsidRDefault="00AA6678" w:rsidP="00AA6678">
      <w:pPr>
        <w:pStyle w:val="BodyTextIndent"/>
        <w:ind w:hanging="360"/>
        <w:rPr>
          <w:rFonts w:ascii="Arial" w:hAnsi="Arial" w:cs="Arial"/>
          <w:sz w:val="24"/>
          <w:szCs w:val="24"/>
        </w:rPr>
      </w:pPr>
    </w:p>
    <w:p w:rsidR="00AA6678" w:rsidRPr="000A3447" w:rsidRDefault="00AA6678" w:rsidP="00AA6678">
      <w:pPr>
        <w:pStyle w:val="BodyTextIndent"/>
        <w:rPr>
          <w:rFonts w:ascii="Arial" w:hAnsi="Arial" w:cs="Arial"/>
          <w:sz w:val="24"/>
          <w:szCs w:val="24"/>
        </w:rPr>
      </w:pPr>
      <w:r>
        <w:rPr>
          <w:rFonts w:ascii="Arial" w:hAnsi="Arial" w:cs="Arial"/>
          <w:sz w:val="24"/>
          <w:szCs w:val="24"/>
        </w:rPr>
        <w:t>41</w:t>
      </w:r>
      <w:r w:rsidRPr="000A3447">
        <w:rPr>
          <w:rFonts w:ascii="Arial" w:hAnsi="Arial" w:cs="Arial"/>
          <w:sz w:val="24"/>
          <w:szCs w:val="24"/>
        </w:rPr>
        <w:t>.</w:t>
      </w:r>
      <w:r w:rsidRPr="000A3447">
        <w:rPr>
          <w:rFonts w:ascii="Arial" w:hAnsi="Arial" w:cs="Arial"/>
          <w:sz w:val="24"/>
          <w:szCs w:val="24"/>
        </w:rPr>
        <w:tab/>
        <w:t>Which employees would most likely be held responsible for a volume variance?</w:t>
      </w:r>
    </w:p>
    <w:p w:rsidR="00AA6678" w:rsidRPr="000A3447" w:rsidRDefault="00AA6678" w:rsidP="00AA6678">
      <w:pPr>
        <w:pStyle w:val="EndnoteText"/>
        <w:suppressAutoHyphens/>
        <w:ind w:left="765" w:hanging="387"/>
        <w:rPr>
          <w:rFonts w:ascii="Arial" w:hAnsi="Arial" w:cs="Arial"/>
        </w:rPr>
      </w:pPr>
      <w:r w:rsidRPr="000A3447">
        <w:rPr>
          <w:rFonts w:ascii="Arial" w:hAnsi="Arial" w:cs="Arial"/>
        </w:rPr>
        <w:t>a.</w:t>
      </w:r>
      <w:r w:rsidRPr="000A3447">
        <w:rPr>
          <w:rFonts w:ascii="Arial" w:hAnsi="Arial" w:cs="Arial"/>
        </w:rPr>
        <w:tab/>
        <w:t>production workers</w:t>
      </w:r>
    </w:p>
    <w:p w:rsidR="00AA6678" w:rsidRPr="000A3447" w:rsidRDefault="00AA6678" w:rsidP="00AA6678">
      <w:pPr>
        <w:pStyle w:val="EndnoteText"/>
        <w:suppressAutoHyphens/>
        <w:ind w:left="765" w:hanging="387"/>
        <w:rPr>
          <w:rFonts w:ascii="Arial" w:hAnsi="Arial" w:cs="Arial"/>
        </w:rPr>
      </w:pPr>
      <w:r w:rsidRPr="000A3447">
        <w:rPr>
          <w:rFonts w:ascii="Arial" w:hAnsi="Arial" w:cs="Arial"/>
        </w:rPr>
        <w:t>b.</w:t>
      </w:r>
      <w:r w:rsidRPr="000A3447">
        <w:rPr>
          <w:rFonts w:ascii="Arial" w:hAnsi="Arial" w:cs="Arial"/>
        </w:rPr>
        <w:tab/>
        <w:t>marketing managers</w:t>
      </w:r>
    </w:p>
    <w:p w:rsidR="00AA6678" w:rsidRPr="000A3447" w:rsidRDefault="00AA6678" w:rsidP="00AA6678">
      <w:pPr>
        <w:pStyle w:val="EndnoteText"/>
        <w:suppressAutoHyphens/>
        <w:ind w:left="765" w:hanging="387"/>
        <w:rPr>
          <w:rFonts w:ascii="Arial" w:hAnsi="Arial" w:cs="Arial"/>
        </w:rPr>
      </w:pPr>
      <w:r w:rsidRPr="000A3447">
        <w:rPr>
          <w:rFonts w:ascii="Arial" w:hAnsi="Arial" w:cs="Arial"/>
        </w:rPr>
        <w:t>c.</w:t>
      </w:r>
      <w:r w:rsidRPr="000A3447">
        <w:rPr>
          <w:rFonts w:ascii="Arial" w:hAnsi="Arial" w:cs="Arial"/>
        </w:rPr>
        <w:tab/>
        <w:t>purchasing agents</w:t>
      </w:r>
    </w:p>
    <w:p w:rsidR="00AA6678" w:rsidRPr="000A3447" w:rsidRDefault="00AA6678" w:rsidP="00AA6678">
      <w:pPr>
        <w:pStyle w:val="EndnoteText"/>
        <w:suppressAutoHyphens/>
        <w:ind w:left="765" w:hanging="387"/>
        <w:rPr>
          <w:rFonts w:ascii="Arial" w:hAnsi="Arial" w:cs="Arial"/>
        </w:rPr>
      </w:pPr>
      <w:r w:rsidRPr="000A3447">
        <w:rPr>
          <w:rFonts w:ascii="Arial" w:hAnsi="Arial" w:cs="Arial"/>
        </w:rPr>
        <w:t>d.</w:t>
      </w:r>
      <w:r w:rsidRPr="000A3447">
        <w:rPr>
          <w:rFonts w:ascii="Arial" w:hAnsi="Arial" w:cs="Arial"/>
        </w:rPr>
        <w:tab/>
        <w:t>production managers</w:t>
      </w:r>
    </w:p>
    <w:p w:rsidR="00AA6678" w:rsidRPr="000A3447" w:rsidRDefault="00AA6678" w:rsidP="00AA6678">
      <w:pPr>
        <w:pStyle w:val="BodyTextIndent"/>
        <w:rPr>
          <w:rFonts w:ascii="Arial" w:hAnsi="Arial" w:cs="Arial"/>
          <w:sz w:val="24"/>
          <w:szCs w:val="24"/>
        </w:rPr>
      </w:pPr>
    </w:p>
    <w:p w:rsidR="00AA6678" w:rsidRPr="000A3447" w:rsidRDefault="00AA6678" w:rsidP="00AA6678">
      <w:pPr>
        <w:pStyle w:val="BodyTextIndent"/>
        <w:rPr>
          <w:rFonts w:ascii="Arial" w:hAnsi="Arial" w:cs="Arial"/>
          <w:sz w:val="24"/>
          <w:szCs w:val="24"/>
        </w:rPr>
      </w:pPr>
      <w:r>
        <w:rPr>
          <w:rFonts w:ascii="Arial" w:hAnsi="Arial" w:cs="Arial"/>
          <w:sz w:val="24"/>
          <w:szCs w:val="24"/>
        </w:rPr>
        <w:t>42</w:t>
      </w:r>
      <w:r w:rsidRPr="000A3447">
        <w:rPr>
          <w:rFonts w:ascii="Arial" w:hAnsi="Arial" w:cs="Arial"/>
          <w:sz w:val="24"/>
          <w:szCs w:val="24"/>
        </w:rPr>
        <w:t>.</w:t>
      </w:r>
      <w:r w:rsidRPr="000A3447">
        <w:rPr>
          <w:rFonts w:ascii="Arial" w:hAnsi="Arial" w:cs="Arial"/>
          <w:sz w:val="24"/>
          <w:szCs w:val="24"/>
        </w:rPr>
        <w:tab/>
        <w:t>If planned activity is overstated, what consequence is likely?</w:t>
      </w:r>
    </w:p>
    <w:p w:rsidR="00AA6678" w:rsidRPr="000A3447" w:rsidRDefault="00AA6678" w:rsidP="00AA6678">
      <w:pPr>
        <w:pStyle w:val="EndnoteText"/>
        <w:suppressAutoHyphens/>
        <w:ind w:left="765" w:hanging="387"/>
        <w:rPr>
          <w:rFonts w:ascii="Arial" w:hAnsi="Arial" w:cs="Arial"/>
        </w:rPr>
      </w:pPr>
      <w:r w:rsidRPr="000A3447">
        <w:rPr>
          <w:rFonts w:ascii="Arial" w:hAnsi="Arial" w:cs="Arial"/>
        </w:rPr>
        <w:t>a.</w:t>
      </w:r>
      <w:r w:rsidRPr="000A3447">
        <w:rPr>
          <w:rFonts w:ascii="Arial" w:hAnsi="Arial" w:cs="Arial"/>
        </w:rPr>
        <w:tab/>
        <w:t>The predetermined overhead rate will be overstated.</w:t>
      </w:r>
    </w:p>
    <w:p w:rsidR="00AA6678" w:rsidRPr="000A3447" w:rsidRDefault="00AA6678" w:rsidP="00AA6678">
      <w:pPr>
        <w:pStyle w:val="EndnoteText"/>
        <w:suppressAutoHyphens/>
        <w:ind w:left="765" w:hanging="387"/>
        <w:rPr>
          <w:rFonts w:ascii="Arial" w:hAnsi="Arial" w:cs="Arial"/>
        </w:rPr>
      </w:pPr>
      <w:r w:rsidRPr="000A3447">
        <w:rPr>
          <w:rFonts w:ascii="Arial" w:hAnsi="Arial" w:cs="Arial"/>
        </w:rPr>
        <w:t>b.</w:t>
      </w:r>
      <w:r w:rsidRPr="000A3447">
        <w:rPr>
          <w:rFonts w:ascii="Arial" w:hAnsi="Arial" w:cs="Arial"/>
        </w:rPr>
        <w:tab/>
        <w:t>Products are underpriced.</w:t>
      </w:r>
    </w:p>
    <w:p w:rsidR="00AA6678" w:rsidRPr="000A3447" w:rsidRDefault="00AA6678" w:rsidP="00AA6678">
      <w:pPr>
        <w:pStyle w:val="EndnoteText"/>
        <w:suppressAutoHyphens/>
        <w:ind w:left="765" w:hanging="387"/>
        <w:rPr>
          <w:rFonts w:ascii="Arial" w:hAnsi="Arial" w:cs="Arial"/>
        </w:rPr>
      </w:pPr>
      <w:r w:rsidRPr="000A3447">
        <w:rPr>
          <w:rFonts w:ascii="Arial" w:hAnsi="Arial" w:cs="Arial"/>
        </w:rPr>
        <w:t>c.</w:t>
      </w:r>
      <w:r w:rsidRPr="000A3447">
        <w:rPr>
          <w:rFonts w:ascii="Arial" w:hAnsi="Arial" w:cs="Arial"/>
        </w:rPr>
        <w:tab/>
        <w:t>Products are overpriced.</w:t>
      </w:r>
    </w:p>
    <w:p w:rsidR="00AA6678" w:rsidRPr="000A3447" w:rsidRDefault="00AA6678" w:rsidP="00AA6678">
      <w:pPr>
        <w:pStyle w:val="EndnoteText"/>
        <w:suppressAutoHyphens/>
        <w:ind w:left="765" w:hanging="387"/>
        <w:rPr>
          <w:rFonts w:ascii="Arial" w:hAnsi="Arial" w:cs="Arial"/>
        </w:rPr>
      </w:pPr>
      <w:r w:rsidRPr="000A3447">
        <w:rPr>
          <w:rFonts w:ascii="Arial" w:hAnsi="Arial" w:cs="Arial"/>
        </w:rPr>
        <w:t>d.</w:t>
      </w:r>
      <w:r w:rsidRPr="000A3447">
        <w:rPr>
          <w:rFonts w:ascii="Arial" w:hAnsi="Arial" w:cs="Arial"/>
        </w:rPr>
        <w:tab/>
        <w:t xml:space="preserve">Per unit variable overhead costs are understated. </w:t>
      </w:r>
    </w:p>
    <w:p w:rsidR="00AA6678" w:rsidRPr="000A3447" w:rsidRDefault="00AA6678" w:rsidP="00AA6678">
      <w:pPr>
        <w:pStyle w:val="EndnoteText"/>
        <w:suppressAutoHyphens/>
        <w:ind w:left="765" w:hanging="387"/>
        <w:rPr>
          <w:rFonts w:ascii="Arial" w:hAnsi="Arial" w:cs="Arial"/>
        </w:rPr>
      </w:pPr>
    </w:p>
    <w:p w:rsidR="00AA6678" w:rsidRPr="000A3447" w:rsidRDefault="00AA6678" w:rsidP="00AA6678">
      <w:pPr>
        <w:pStyle w:val="aquestion"/>
        <w:ind w:left="0" w:right="-450" w:firstLine="0"/>
        <w:rPr>
          <w:rFonts w:ascii="Arial" w:hAnsi="Arial" w:cs="Arial"/>
          <w:sz w:val="24"/>
          <w:szCs w:val="24"/>
        </w:rPr>
      </w:pPr>
      <w:r w:rsidRPr="000A3447">
        <w:rPr>
          <w:rFonts w:ascii="Arial" w:hAnsi="Arial" w:cs="Arial"/>
          <w:sz w:val="24"/>
          <w:szCs w:val="24"/>
        </w:rPr>
        <w:t>Use the following information from  KLM Company’s income statements to answer the next three questions:</w:t>
      </w:r>
    </w:p>
    <w:p w:rsidR="00AA6678" w:rsidRPr="000A3447" w:rsidRDefault="00AA6678" w:rsidP="00AA6678">
      <w:pPr>
        <w:pStyle w:val="aquestion"/>
        <w:ind w:left="0" w:right="-450" w:firstLine="0"/>
        <w:rPr>
          <w:rFonts w:ascii="Arial" w:hAnsi="Arial" w:cs="Arial"/>
          <w:sz w:val="24"/>
          <w:szCs w:val="24"/>
        </w:rPr>
      </w:pPr>
    </w:p>
    <w:tbl>
      <w:tblPr>
        <w:tblW w:w="0" w:type="auto"/>
        <w:tblInd w:w="1726" w:type="dxa"/>
        <w:tblLayout w:type="fixed"/>
        <w:tblCellMar>
          <w:left w:w="0" w:type="dxa"/>
          <w:right w:w="0" w:type="dxa"/>
        </w:tblCellMar>
        <w:tblLook w:val="0000"/>
      </w:tblPr>
      <w:tblGrid>
        <w:gridCol w:w="3060"/>
        <w:gridCol w:w="918"/>
        <w:gridCol w:w="144"/>
        <w:gridCol w:w="1008"/>
      </w:tblGrid>
      <w:tr w:rsidR="00AA6678" w:rsidRPr="000A3447" w:rsidTr="0095798B">
        <w:tc>
          <w:tcPr>
            <w:tcW w:w="3060" w:type="dxa"/>
          </w:tcPr>
          <w:p w:rsidR="00AA6678" w:rsidRPr="000A3447" w:rsidRDefault="00AA6678" w:rsidP="0095798B">
            <w:pPr>
              <w:tabs>
                <w:tab w:val="left" w:pos="270"/>
                <w:tab w:val="left" w:leader="dot" w:pos="1440"/>
              </w:tabs>
              <w:rPr>
                <w:rFonts w:ascii="Arial" w:hAnsi="Arial" w:cs="Arial"/>
                <w:sz w:val="24"/>
                <w:szCs w:val="24"/>
              </w:rPr>
            </w:pPr>
          </w:p>
        </w:tc>
        <w:tc>
          <w:tcPr>
            <w:tcW w:w="918" w:type="dxa"/>
          </w:tcPr>
          <w:p w:rsidR="00AA6678" w:rsidRPr="000A3447" w:rsidRDefault="00AA6678" w:rsidP="0095798B">
            <w:pPr>
              <w:jc w:val="center"/>
              <w:rPr>
                <w:rFonts w:ascii="Arial" w:hAnsi="Arial" w:cs="Arial"/>
                <w:sz w:val="24"/>
                <w:szCs w:val="24"/>
              </w:rPr>
            </w:pPr>
            <w:r w:rsidRPr="000A3447">
              <w:rPr>
                <w:rFonts w:ascii="Arial" w:hAnsi="Arial" w:cs="Arial"/>
                <w:i/>
                <w:sz w:val="24"/>
                <w:szCs w:val="24"/>
              </w:rPr>
              <w:t>2009</w:t>
            </w:r>
          </w:p>
        </w:tc>
        <w:tc>
          <w:tcPr>
            <w:tcW w:w="144" w:type="dxa"/>
          </w:tcPr>
          <w:p w:rsidR="00AA6678" w:rsidRPr="000A3447" w:rsidRDefault="00AA6678" w:rsidP="0095798B">
            <w:pPr>
              <w:jc w:val="center"/>
              <w:rPr>
                <w:rFonts w:ascii="Arial" w:hAnsi="Arial" w:cs="Arial"/>
                <w:sz w:val="24"/>
                <w:szCs w:val="24"/>
              </w:rPr>
            </w:pPr>
          </w:p>
        </w:tc>
        <w:tc>
          <w:tcPr>
            <w:tcW w:w="1008" w:type="dxa"/>
          </w:tcPr>
          <w:p w:rsidR="00AA6678" w:rsidRPr="000A3447" w:rsidRDefault="00AA6678" w:rsidP="0095798B">
            <w:pPr>
              <w:jc w:val="center"/>
              <w:rPr>
                <w:rFonts w:ascii="Arial" w:hAnsi="Arial" w:cs="Arial"/>
                <w:sz w:val="24"/>
                <w:szCs w:val="24"/>
              </w:rPr>
            </w:pPr>
            <w:r w:rsidRPr="000A3447">
              <w:rPr>
                <w:rFonts w:ascii="Arial" w:hAnsi="Arial" w:cs="Arial"/>
                <w:i/>
                <w:sz w:val="24"/>
                <w:szCs w:val="24"/>
              </w:rPr>
              <w:t>2008</w:t>
            </w:r>
          </w:p>
        </w:tc>
      </w:tr>
      <w:tr w:rsidR="00AA6678" w:rsidRPr="000A3447" w:rsidTr="0095798B">
        <w:tc>
          <w:tcPr>
            <w:tcW w:w="3060" w:type="dxa"/>
            <w:vAlign w:val="bottom"/>
          </w:tcPr>
          <w:p w:rsidR="00AA6678" w:rsidRPr="000A3447" w:rsidRDefault="00AA6678" w:rsidP="0095798B">
            <w:pPr>
              <w:pStyle w:val="Heading2"/>
              <w:tabs>
                <w:tab w:val="left" w:pos="270"/>
                <w:tab w:val="left" w:leader="dot" w:pos="3060"/>
              </w:tabs>
              <w:rPr>
                <w:b w:val="0"/>
                <w:sz w:val="24"/>
                <w:szCs w:val="24"/>
              </w:rPr>
            </w:pPr>
            <w:r w:rsidRPr="000A3447">
              <w:rPr>
                <w:b w:val="0"/>
                <w:sz w:val="24"/>
                <w:szCs w:val="24"/>
              </w:rPr>
              <w:t>Sales</w:t>
            </w:r>
            <w:r w:rsidRPr="000A3447">
              <w:rPr>
                <w:b w:val="0"/>
                <w:sz w:val="24"/>
                <w:szCs w:val="24"/>
              </w:rPr>
              <w:tab/>
            </w:r>
          </w:p>
        </w:tc>
        <w:tc>
          <w:tcPr>
            <w:tcW w:w="918" w:type="dxa"/>
            <w:tcBorders>
              <w:top w:val="single" w:sz="4" w:space="0" w:color="auto"/>
              <w:bottom w:val="single" w:sz="4" w:space="0" w:color="auto"/>
            </w:tcBorders>
            <w:vAlign w:val="bottom"/>
          </w:tcPr>
          <w:p w:rsidR="00AA6678" w:rsidRPr="000A3447" w:rsidRDefault="00AA6678" w:rsidP="0095798B">
            <w:pPr>
              <w:jc w:val="right"/>
              <w:rPr>
                <w:rFonts w:ascii="Arial" w:hAnsi="Arial" w:cs="Arial"/>
                <w:sz w:val="24"/>
                <w:szCs w:val="24"/>
              </w:rPr>
            </w:pPr>
            <w:r w:rsidRPr="000A3447">
              <w:rPr>
                <w:rFonts w:ascii="Arial" w:hAnsi="Arial" w:cs="Arial"/>
                <w:sz w:val="24"/>
                <w:szCs w:val="24"/>
              </w:rPr>
              <w:t>$121,000</w:t>
            </w:r>
          </w:p>
        </w:tc>
        <w:tc>
          <w:tcPr>
            <w:tcW w:w="144" w:type="dxa"/>
            <w:vAlign w:val="bottom"/>
          </w:tcPr>
          <w:p w:rsidR="00AA6678" w:rsidRPr="000A3447" w:rsidRDefault="00AA6678" w:rsidP="0095798B">
            <w:pPr>
              <w:jc w:val="right"/>
              <w:rPr>
                <w:rFonts w:ascii="Arial" w:hAnsi="Arial" w:cs="Arial"/>
                <w:sz w:val="24"/>
                <w:szCs w:val="24"/>
              </w:rPr>
            </w:pPr>
          </w:p>
        </w:tc>
        <w:tc>
          <w:tcPr>
            <w:tcW w:w="1008" w:type="dxa"/>
            <w:tcBorders>
              <w:top w:val="single" w:sz="4" w:space="0" w:color="auto"/>
              <w:bottom w:val="single" w:sz="4" w:space="0" w:color="auto"/>
            </w:tcBorders>
            <w:vAlign w:val="bottom"/>
          </w:tcPr>
          <w:p w:rsidR="00AA6678" w:rsidRPr="000A3447" w:rsidRDefault="00AA6678" w:rsidP="0095798B">
            <w:pPr>
              <w:jc w:val="right"/>
              <w:rPr>
                <w:rFonts w:ascii="Arial" w:hAnsi="Arial" w:cs="Arial"/>
                <w:sz w:val="24"/>
                <w:szCs w:val="24"/>
              </w:rPr>
            </w:pPr>
            <w:r w:rsidRPr="000A3447">
              <w:rPr>
                <w:rFonts w:ascii="Arial" w:hAnsi="Arial" w:cs="Arial"/>
                <w:sz w:val="24"/>
                <w:szCs w:val="24"/>
              </w:rPr>
              <w:t>$92,000</w:t>
            </w:r>
          </w:p>
        </w:tc>
      </w:tr>
      <w:tr w:rsidR="00AA6678" w:rsidRPr="000A3447" w:rsidTr="0095798B">
        <w:tc>
          <w:tcPr>
            <w:tcW w:w="3060" w:type="dxa"/>
          </w:tcPr>
          <w:p w:rsidR="00AA6678" w:rsidRPr="000A3447" w:rsidRDefault="00AA6678" w:rsidP="0095798B">
            <w:pPr>
              <w:tabs>
                <w:tab w:val="left" w:pos="270"/>
                <w:tab w:val="left" w:leader="dot" w:pos="3060"/>
              </w:tabs>
              <w:rPr>
                <w:rFonts w:ascii="Arial" w:hAnsi="Arial" w:cs="Arial"/>
                <w:sz w:val="24"/>
                <w:szCs w:val="24"/>
              </w:rPr>
            </w:pPr>
            <w:r w:rsidRPr="000A3447">
              <w:rPr>
                <w:rFonts w:ascii="Arial" w:hAnsi="Arial" w:cs="Arial"/>
                <w:sz w:val="24"/>
                <w:szCs w:val="24"/>
              </w:rPr>
              <w:t>Cost of Goods Sold</w:t>
            </w:r>
            <w:r w:rsidRPr="000A3447">
              <w:rPr>
                <w:rFonts w:ascii="Arial" w:hAnsi="Arial" w:cs="Arial"/>
                <w:sz w:val="24"/>
                <w:szCs w:val="24"/>
              </w:rPr>
              <w:tab/>
            </w:r>
          </w:p>
        </w:tc>
        <w:tc>
          <w:tcPr>
            <w:tcW w:w="918" w:type="dxa"/>
          </w:tcPr>
          <w:p w:rsidR="00AA6678" w:rsidRPr="000A3447" w:rsidRDefault="00AA6678" w:rsidP="0095798B">
            <w:pPr>
              <w:jc w:val="right"/>
              <w:rPr>
                <w:rFonts w:ascii="Arial" w:hAnsi="Arial" w:cs="Arial"/>
                <w:sz w:val="24"/>
                <w:szCs w:val="24"/>
              </w:rPr>
            </w:pPr>
            <w:r w:rsidRPr="000A3447">
              <w:rPr>
                <w:rFonts w:ascii="Arial" w:hAnsi="Arial" w:cs="Arial"/>
                <w:sz w:val="24"/>
                <w:szCs w:val="24"/>
              </w:rPr>
              <w:t xml:space="preserve">  75,000</w:t>
            </w:r>
          </w:p>
        </w:tc>
        <w:tc>
          <w:tcPr>
            <w:tcW w:w="144" w:type="dxa"/>
          </w:tcPr>
          <w:p w:rsidR="00AA6678" w:rsidRPr="000A3447" w:rsidRDefault="00AA6678" w:rsidP="0095798B">
            <w:pPr>
              <w:jc w:val="right"/>
              <w:rPr>
                <w:rFonts w:ascii="Arial" w:hAnsi="Arial" w:cs="Arial"/>
                <w:sz w:val="24"/>
                <w:szCs w:val="24"/>
              </w:rPr>
            </w:pPr>
          </w:p>
        </w:tc>
        <w:tc>
          <w:tcPr>
            <w:tcW w:w="1008" w:type="dxa"/>
          </w:tcPr>
          <w:p w:rsidR="00AA6678" w:rsidRPr="000A3447" w:rsidRDefault="00AA6678" w:rsidP="0095798B">
            <w:pPr>
              <w:jc w:val="right"/>
              <w:rPr>
                <w:rFonts w:ascii="Arial" w:hAnsi="Arial" w:cs="Arial"/>
                <w:sz w:val="24"/>
                <w:szCs w:val="24"/>
              </w:rPr>
            </w:pPr>
            <w:r w:rsidRPr="000A3447">
              <w:rPr>
                <w:rFonts w:ascii="Arial" w:hAnsi="Arial" w:cs="Arial"/>
                <w:sz w:val="24"/>
                <w:szCs w:val="24"/>
              </w:rPr>
              <w:t>51,000</w:t>
            </w:r>
          </w:p>
        </w:tc>
      </w:tr>
      <w:tr w:rsidR="00AA6678" w:rsidRPr="000A3447" w:rsidTr="0095798B">
        <w:tc>
          <w:tcPr>
            <w:tcW w:w="3060" w:type="dxa"/>
          </w:tcPr>
          <w:p w:rsidR="00AA6678" w:rsidRPr="000A3447" w:rsidRDefault="00AA6678" w:rsidP="0095798B">
            <w:pPr>
              <w:tabs>
                <w:tab w:val="left" w:pos="270"/>
                <w:tab w:val="left" w:leader="dot" w:pos="3060"/>
              </w:tabs>
              <w:rPr>
                <w:rFonts w:ascii="Arial" w:hAnsi="Arial" w:cs="Arial"/>
                <w:sz w:val="24"/>
                <w:szCs w:val="24"/>
              </w:rPr>
            </w:pPr>
            <w:r w:rsidRPr="000A3447">
              <w:rPr>
                <w:rFonts w:ascii="Arial" w:hAnsi="Arial" w:cs="Arial"/>
                <w:sz w:val="24"/>
                <w:szCs w:val="24"/>
              </w:rPr>
              <w:t>Selling Expenses</w:t>
            </w:r>
            <w:r w:rsidRPr="000A3447">
              <w:rPr>
                <w:rFonts w:ascii="Arial" w:hAnsi="Arial" w:cs="Arial"/>
                <w:sz w:val="24"/>
                <w:szCs w:val="24"/>
              </w:rPr>
              <w:tab/>
            </w:r>
          </w:p>
        </w:tc>
        <w:tc>
          <w:tcPr>
            <w:tcW w:w="918" w:type="dxa"/>
          </w:tcPr>
          <w:p w:rsidR="00AA6678" w:rsidRPr="000A3447" w:rsidRDefault="00AA6678" w:rsidP="0095798B">
            <w:pPr>
              <w:jc w:val="right"/>
              <w:rPr>
                <w:rFonts w:ascii="Arial" w:hAnsi="Arial" w:cs="Arial"/>
                <w:sz w:val="24"/>
                <w:szCs w:val="24"/>
              </w:rPr>
            </w:pPr>
            <w:r w:rsidRPr="000A3447">
              <w:rPr>
                <w:rFonts w:ascii="Arial" w:hAnsi="Arial" w:cs="Arial"/>
                <w:sz w:val="24"/>
                <w:szCs w:val="24"/>
              </w:rPr>
              <w:t>12,000</w:t>
            </w:r>
          </w:p>
        </w:tc>
        <w:tc>
          <w:tcPr>
            <w:tcW w:w="144" w:type="dxa"/>
          </w:tcPr>
          <w:p w:rsidR="00AA6678" w:rsidRPr="000A3447" w:rsidRDefault="00AA6678" w:rsidP="0095798B">
            <w:pPr>
              <w:jc w:val="right"/>
              <w:rPr>
                <w:rFonts w:ascii="Arial" w:hAnsi="Arial" w:cs="Arial"/>
                <w:sz w:val="24"/>
                <w:szCs w:val="24"/>
              </w:rPr>
            </w:pPr>
          </w:p>
        </w:tc>
        <w:tc>
          <w:tcPr>
            <w:tcW w:w="1008" w:type="dxa"/>
          </w:tcPr>
          <w:p w:rsidR="00AA6678" w:rsidRPr="000A3447" w:rsidRDefault="00AA6678" w:rsidP="0095798B">
            <w:pPr>
              <w:jc w:val="right"/>
              <w:rPr>
                <w:rFonts w:ascii="Arial" w:hAnsi="Arial" w:cs="Arial"/>
                <w:sz w:val="24"/>
                <w:szCs w:val="24"/>
              </w:rPr>
            </w:pPr>
            <w:r w:rsidRPr="000A3447">
              <w:rPr>
                <w:rFonts w:ascii="Arial" w:hAnsi="Arial" w:cs="Arial"/>
                <w:sz w:val="24"/>
                <w:szCs w:val="24"/>
              </w:rPr>
              <w:t>11,000</w:t>
            </w:r>
          </w:p>
        </w:tc>
      </w:tr>
      <w:tr w:rsidR="00AA6678" w:rsidRPr="000A3447" w:rsidTr="0095798B">
        <w:tc>
          <w:tcPr>
            <w:tcW w:w="3060" w:type="dxa"/>
          </w:tcPr>
          <w:p w:rsidR="00AA6678" w:rsidRPr="000A3447" w:rsidRDefault="00AA6678" w:rsidP="0095798B">
            <w:pPr>
              <w:tabs>
                <w:tab w:val="left" w:pos="270"/>
                <w:tab w:val="left" w:leader="dot" w:pos="3060"/>
              </w:tabs>
              <w:rPr>
                <w:rFonts w:ascii="Arial" w:hAnsi="Arial" w:cs="Arial"/>
                <w:sz w:val="24"/>
                <w:szCs w:val="24"/>
              </w:rPr>
            </w:pPr>
            <w:r w:rsidRPr="000A3447">
              <w:rPr>
                <w:rFonts w:ascii="Arial" w:hAnsi="Arial" w:cs="Arial"/>
                <w:sz w:val="24"/>
                <w:szCs w:val="24"/>
              </w:rPr>
              <w:t>Administrative Expenses</w:t>
            </w:r>
            <w:r w:rsidRPr="000A3447">
              <w:rPr>
                <w:rFonts w:ascii="Arial" w:hAnsi="Arial" w:cs="Arial"/>
                <w:sz w:val="24"/>
                <w:szCs w:val="24"/>
              </w:rPr>
              <w:tab/>
            </w:r>
          </w:p>
        </w:tc>
        <w:tc>
          <w:tcPr>
            <w:tcW w:w="918" w:type="dxa"/>
          </w:tcPr>
          <w:p w:rsidR="00AA6678" w:rsidRPr="000A3447" w:rsidRDefault="00AA6678" w:rsidP="0095798B">
            <w:pPr>
              <w:jc w:val="right"/>
              <w:rPr>
                <w:rFonts w:ascii="Arial" w:hAnsi="Arial" w:cs="Arial"/>
                <w:sz w:val="24"/>
                <w:szCs w:val="24"/>
              </w:rPr>
            </w:pPr>
            <w:r w:rsidRPr="000A3447">
              <w:rPr>
                <w:rFonts w:ascii="Arial" w:hAnsi="Arial" w:cs="Arial"/>
                <w:sz w:val="24"/>
                <w:szCs w:val="24"/>
              </w:rPr>
              <w:t>12,000</w:t>
            </w:r>
          </w:p>
        </w:tc>
        <w:tc>
          <w:tcPr>
            <w:tcW w:w="144" w:type="dxa"/>
          </w:tcPr>
          <w:p w:rsidR="00AA6678" w:rsidRPr="000A3447" w:rsidRDefault="00AA6678" w:rsidP="0095798B">
            <w:pPr>
              <w:jc w:val="right"/>
              <w:rPr>
                <w:rFonts w:ascii="Arial" w:hAnsi="Arial" w:cs="Arial"/>
                <w:sz w:val="24"/>
                <w:szCs w:val="24"/>
              </w:rPr>
            </w:pPr>
          </w:p>
        </w:tc>
        <w:tc>
          <w:tcPr>
            <w:tcW w:w="1008" w:type="dxa"/>
          </w:tcPr>
          <w:p w:rsidR="00AA6678" w:rsidRPr="000A3447" w:rsidRDefault="00AA6678" w:rsidP="0095798B">
            <w:pPr>
              <w:jc w:val="right"/>
              <w:rPr>
                <w:rFonts w:ascii="Arial" w:hAnsi="Arial" w:cs="Arial"/>
                <w:sz w:val="24"/>
                <w:szCs w:val="24"/>
              </w:rPr>
            </w:pPr>
            <w:r w:rsidRPr="000A3447">
              <w:rPr>
                <w:rFonts w:ascii="Arial" w:hAnsi="Arial" w:cs="Arial"/>
                <w:sz w:val="24"/>
                <w:szCs w:val="24"/>
              </w:rPr>
              <w:t>14,000</w:t>
            </w:r>
          </w:p>
        </w:tc>
      </w:tr>
      <w:tr w:rsidR="00AA6678" w:rsidRPr="000A3447" w:rsidTr="0095798B">
        <w:tc>
          <w:tcPr>
            <w:tcW w:w="3060" w:type="dxa"/>
          </w:tcPr>
          <w:p w:rsidR="00AA6678" w:rsidRPr="000A3447" w:rsidRDefault="00AA6678" w:rsidP="0095798B">
            <w:pPr>
              <w:tabs>
                <w:tab w:val="left" w:pos="270"/>
                <w:tab w:val="left" w:leader="dot" w:pos="3060"/>
              </w:tabs>
              <w:rPr>
                <w:rFonts w:ascii="Arial" w:hAnsi="Arial" w:cs="Arial"/>
                <w:sz w:val="24"/>
                <w:szCs w:val="24"/>
              </w:rPr>
            </w:pPr>
            <w:r w:rsidRPr="000A3447">
              <w:rPr>
                <w:rFonts w:ascii="Arial" w:hAnsi="Arial" w:cs="Arial"/>
                <w:sz w:val="24"/>
                <w:szCs w:val="24"/>
              </w:rPr>
              <w:t>Interest Expense</w:t>
            </w:r>
          </w:p>
        </w:tc>
        <w:tc>
          <w:tcPr>
            <w:tcW w:w="918" w:type="dxa"/>
          </w:tcPr>
          <w:p w:rsidR="00AA6678" w:rsidRPr="000A3447" w:rsidRDefault="00AA6678" w:rsidP="0095798B">
            <w:pPr>
              <w:jc w:val="right"/>
              <w:rPr>
                <w:rFonts w:ascii="Arial" w:hAnsi="Arial" w:cs="Arial"/>
                <w:sz w:val="24"/>
                <w:szCs w:val="24"/>
              </w:rPr>
            </w:pPr>
            <w:r w:rsidRPr="000A3447">
              <w:rPr>
                <w:rFonts w:ascii="Arial" w:hAnsi="Arial" w:cs="Arial"/>
                <w:sz w:val="24"/>
                <w:szCs w:val="24"/>
              </w:rPr>
              <w:t>3,000</w:t>
            </w:r>
          </w:p>
        </w:tc>
        <w:tc>
          <w:tcPr>
            <w:tcW w:w="144" w:type="dxa"/>
          </w:tcPr>
          <w:p w:rsidR="00AA6678" w:rsidRPr="000A3447" w:rsidRDefault="00AA6678" w:rsidP="0095798B">
            <w:pPr>
              <w:jc w:val="right"/>
              <w:rPr>
                <w:rFonts w:ascii="Arial" w:hAnsi="Arial" w:cs="Arial"/>
                <w:sz w:val="24"/>
                <w:szCs w:val="24"/>
              </w:rPr>
            </w:pPr>
          </w:p>
        </w:tc>
        <w:tc>
          <w:tcPr>
            <w:tcW w:w="1008" w:type="dxa"/>
          </w:tcPr>
          <w:p w:rsidR="00AA6678" w:rsidRPr="000A3447" w:rsidRDefault="00AA6678" w:rsidP="0095798B">
            <w:pPr>
              <w:jc w:val="right"/>
              <w:rPr>
                <w:rFonts w:ascii="Arial" w:hAnsi="Arial" w:cs="Arial"/>
                <w:sz w:val="24"/>
                <w:szCs w:val="24"/>
              </w:rPr>
            </w:pPr>
            <w:r w:rsidRPr="000A3447">
              <w:rPr>
                <w:rFonts w:ascii="Arial" w:hAnsi="Arial" w:cs="Arial"/>
                <w:sz w:val="24"/>
                <w:szCs w:val="24"/>
              </w:rPr>
              <w:t>5,000</w:t>
            </w:r>
          </w:p>
        </w:tc>
      </w:tr>
      <w:tr w:rsidR="00AA6678" w:rsidRPr="000A3447" w:rsidTr="0095798B">
        <w:tc>
          <w:tcPr>
            <w:tcW w:w="3060" w:type="dxa"/>
          </w:tcPr>
          <w:p w:rsidR="00AA6678" w:rsidRPr="000A3447" w:rsidRDefault="00AA6678" w:rsidP="0095798B">
            <w:pPr>
              <w:tabs>
                <w:tab w:val="left" w:pos="270"/>
                <w:tab w:val="left" w:leader="dot" w:pos="3060"/>
              </w:tabs>
              <w:rPr>
                <w:rFonts w:ascii="Arial" w:hAnsi="Arial" w:cs="Arial"/>
                <w:sz w:val="24"/>
                <w:szCs w:val="24"/>
              </w:rPr>
            </w:pPr>
            <w:r w:rsidRPr="000A3447">
              <w:rPr>
                <w:rFonts w:ascii="Arial" w:hAnsi="Arial" w:cs="Arial"/>
                <w:sz w:val="24"/>
                <w:szCs w:val="24"/>
              </w:rPr>
              <w:tab/>
              <w:t>Total Expenses</w:t>
            </w:r>
            <w:r w:rsidRPr="000A3447">
              <w:rPr>
                <w:rFonts w:ascii="Arial" w:hAnsi="Arial" w:cs="Arial"/>
                <w:sz w:val="24"/>
                <w:szCs w:val="24"/>
              </w:rPr>
              <w:tab/>
            </w:r>
          </w:p>
        </w:tc>
        <w:tc>
          <w:tcPr>
            <w:tcW w:w="918" w:type="dxa"/>
            <w:tcBorders>
              <w:top w:val="single" w:sz="4" w:space="0" w:color="auto"/>
              <w:bottom w:val="single" w:sz="4" w:space="0" w:color="auto"/>
            </w:tcBorders>
          </w:tcPr>
          <w:p w:rsidR="00AA6678" w:rsidRPr="000A3447" w:rsidRDefault="00AA6678" w:rsidP="0095798B">
            <w:pPr>
              <w:jc w:val="right"/>
              <w:rPr>
                <w:rFonts w:ascii="Arial" w:hAnsi="Arial" w:cs="Arial"/>
                <w:sz w:val="24"/>
                <w:szCs w:val="24"/>
              </w:rPr>
            </w:pPr>
            <w:r w:rsidRPr="000A3447">
              <w:rPr>
                <w:rFonts w:ascii="Arial" w:hAnsi="Arial" w:cs="Arial"/>
                <w:sz w:val="24"/>
                <w:szCs w:val="24"/>
              </w:rPr>
              <w:t>102,000</w:t>
            </w:r>
          </w:p>
        </w:tc>
        <w:tc>
          <w:tcPr>
            <w:tcW w:w="144" w:type="dxa"/>
          </w:tcPr>
          <w:p w:rsidR="00AA6678" w:rsidRPr="000A3447" w:rsidRDefault="00AA6678" w:rsidP="0095798B">
            <w:pPr>
              <w:jc w:val="right"/>
              <w:rPr>
                <w:rFonts w:ascii="Arial" w:hAnsi="Arial" w:cs="Arial"/>
                <w:sz w:val="24"/>
                <w:szCs w:val="24"/>
              </w:rPr>
            </w:pPr>
          </w:p>
        </w:tc>
        <w:tc>
          <w:tcPr>
            <w:tcW w:w="1008" w:type="dxa"/>
            <w:tcBorders>
              <w:top w:val="single" w:sz="4" w:space="0" w:color="auto"/>
              <w:bottom w:val="single" w:sz="4" w:space="0" w:color="auto"/>
            </w:tcBorders>
          </w:tcPr>
          <w:p w:rsidR="00AA6678" w:rsidRPr="000A3447" w:rsidRDefault="00AA6678" w:rsidP="0095798B">
            <w:pPr>
              <w:jc w:val="right"/>
              <w:rPr>
                <w:rFonts w:ascii="Arial" w:hAnsi="Arial" w:cs="Arial"/>
                <w:sz w:val="24"/>
                <w:szCs w:val="24"/>
              </w:rPr>
            </w:pPr>
            <w:r w:rsidRPr="000A3447">
              <w:rPr>
                <w:rFonts w:ascii="Arial" w:hAnsi="Arial" w:cs="Arial"/>
                <w:sz w:val="24"/>
                <w:szCs w:val="24"/>
              </w:rPr>
              <w:t>81,000</w:t>
            </w:r>
          </w:p>
        </w:tc>
      </w:tr>
      <w:tr w:rsidR="00AA6678" w:rsidRPr="000A3447" w:rsidTr="0095798B">
        <w:tc>
          <w:tcPr>
            <w:tcW w:w="3060" w:type="dxa"/>
          </w:tcPr>
          <w:p w:rsidR="00AA6678" w:rsidRPr="000A3447" w:rsidRDefault="00AA6678" w:rsidP="0095798B">
            <w:pPr>
              <w:tabs>
                <w:tab w:val="left" w:pos="270"/>
                <w:tab w:val="left" w:leader="dot" w:pos="3060"/>
              </w:tabs>
              <w:rPr>
                <w:rFonts w:ascii="Arial" w:hAnsi="Arial" w:cs="Arial"/>
                <w:sz w:val="24"/>
                <w:szCs w:val="24"/>
              </w:rPr>
            </w:pPr>
            <w:r w:rsidRPr="000A3447">
              <w:rPr>
                <w:rFonts w:ascii="Arial" w:hAnsi="Arial" w:cs="Arial"/>
                <w:sz w:val="24"/>
                <w:szCs w:val="24"/>
              </w:rPr>
              <w:t>Income Before Taxes</w:t>
            </w:r>
            <w:r w:rsidRPr="000A3447">
              <w:rPr>
                <w:rFonts w:ascii="Arial" w:hAnsi="Arial" w:cs="Arial"/>
                <w:sz w:val="24"/>
                <w:szCs w:val="24"/>
              </w:rPr>
              <w:tab/>
            </w:r>
          </w:p>
        </w:tc>
        <w:tc>
          <w:tcPr>
            <w:tcW w:w="918" w:type="dxa"/>
          </w:tcPr>
          <w:p w:rsidR="00AA6678" w:rsidRPr="000A3447" w:rsidRDefault="00AA6678" w:rsidP="0095798B">
            <w:pPr>
              <w:jc w:val="right"/>
              <w:rPr>
                <w:rFonts w:ascii="Arial" w:hAnsi="Arial" w:cs="Arial"/>
                <w:sz w:val="24"/>
                <w:szCs w:val="24"/>
              </w:rPr>
            </w:pPr>
            <w:r w:rsidRPr="000A3447">
              <w:rPr>
                <w:rFonts w:ascii="Arial" w:hAnsi="Arial" w:cs="Arial"/>
                <w:sz w:val="24"/>
                <w:szCs w:val="24"/>
              </w:rPr>
              <w:t xml:space="preserve">  19,000</w:t>
            </w:r>
          </w:p>
        </w:tc>
        <w:tc>
          <w:tcPr>
            <w:tcW w:w="144" w:type="dxa"/>
          </w:tcPr>
          <w:p w:rsidR="00AA6678" w:rsidRPr="000A3447" w:rsidRDefault="00AA6678" w:rsidP="0095798B">
            <w:pPr>
              <w:jc w:val="right"/>
              <w:rPr>
                <w:rFonts w:ascii="Arial" w:hAnsi="Arial" w:cs="Arial"/>
                <w:sz w:val="24"/>
                <w:szCs w:val="24"/>
              </w:rPr>
            </w:pPr>
          </w:p>
        </w:tc>
        <w:tc>
          <w:tcPr>
            <w:tcW w:w="1008" w:type="dxa"/>
          </w:tcPr>
          <w:p w:rsidR="00AA6678" w:rsidRPr="000A3447" w:rsidRDefault="00AA6678" w:rsidP="0095798B">
            <w:pPr>
              <w:jc w:val="right"/>
              <w:rPr>
                <w:rFonts w:ascii="Arial" w:hAnsi="Arial" w:cs="Arial"/>
                <w:sz w:val="24"/>
                <w:szCs w:val="24"/>
              </w:rPr>
            </w:pPr>
            <w:r w:rsidRPr="000A3447">
              <w:rPr>
                <w:rFonts w:ascii="Arial" w:hAnsi="Arial" w:cs="Arial"/>
                <w:sz w:val="24"/>
                <w:szCs w:val="24"/>
              </w:rPr>
              <w:t>11,000</w:t>
            </w:r>
          </w:p>
        </w:tc>
      </w:tr>
      <w:tr w:rsidR="00AA6678" w:rsidRPr="000A3447" w:rsidTr="0095798B">
        <w:tc>
          <w:tcPr>
            <w:tcW w:w="3060" w:type="dxa"/>
          </w:tcPr>
          <w:p w:rsidR="00AA6678" w:rsidRPr="000A3447" w:rsidRDefault="00AA6678" w:rsidP="0095798B">
            <w:pPr>
              <w:tabs>
                <w:tab w:val="left" w:pos="270"/>
                <w:tab w:val="left" w:leader="dot" w:pos="3060"/>
              </w:tabs>
              <w:rPr>
                <w:rFonts w:ascii="Arial" w:hAnsi="Arial" w:cs="Arial"/>
                <w:sz w:val="24"/>
                <w:szCs w:val="24"/>
              </w:rPr>
            </w:pPr>
            <w:r w:rsidRPr="000A3447">
              <w:rPr>
                <w:rFonts w:ascii="Arial" w:hAnsi="Arial" w:cs="Arial"/>
                <w:sz w:val="24"/>
                <w:szCs w:val="24"/>
              </w:rPr>
              <w:t>Income Taxes</w:t>
            </w:r>
            <w:r w:rsidRPr="000A3447">
              <w:rPr>
                <w:rFonts w:ascii="Arial" w:hAnsi="Arial" w:cs="Arial"/>
                <w:sz w:val="24"/>
                <w:szCs w:val="24"/>
              </w:rPr>
              <w:tab/>
            </w:r>
          </w:p>
        </w:tc>
        <w:tc>
          <w:tcPr>
            <w:tcW w:w="918" w:type="dxa"/>
          </w:tcPr>
          <w:p w:rsidR="00AA6678" w:rsidRPr="000A3447" w:rsidRDefault="00AA6678" w:rsidP="0095798B">
            <w:pPr>
              <w:jc w:val="right"/>
              <w:rPr>
                <w:rFonts w:ascii="Arial" w:hAnsi="Arial" w:cs="Arial"/>
                <w:sz w:val="24"/>
                <w:szCs w:val="24"/>
              </w:rPr>
            </w:pPr>
            <w:r w:rsidRPr="000A3447">
              <w:rPr>
                <w:rFonts w:ascii="Arial" w:hAnsi="Arial" w:cs="Arial"/>
                <w:sz w:val="24"/>
                <w:szCs w:val="24"/>
              </w:rPr>
              <w:t>3,800</w:t>
            </w:r>
          </w:p>
        </w:tc>
        <w:tc>
          <w:tcPr>
            <w:tcW w:w="144" w:type="dxa"/>
          </w:tcPr>
          <w:p w:rsidR="00AA6678" w:rsidRPr="000A3447" w:rsidRDefault="00AA6678" w:rsidP="0095798B">
            <w:pPr>
              <w:jc w:val="right"/>
              <w:rPr>
                <w:rFonts w:ascii="Arial" w:hAnsi="Arial" w:cs="Arial"/>
                <w:sz w:val="24"/>
                <w:szCs w:val="24"/>
              </w:rPr>
            </w:pPr>
          </w:p>
        </w:tc>
        <w:tc>
          <w:tcPr>
            <w:tcW w:w="1008" w:type="dxa"/>
          </w:tcPr>
          <w:p w:rsidR="00AA6678" w:rsidRPr="000A3447" w:rsidRDefault="00AA6678" w:rsidP="0095798B">
            <w:pPr>
              <w:jc w:val="right"/>
              <w:rPr>
                <w:rFonts w:ascii="Arial" w:hAnsi="Arial" w:cs="Arial"/>
                <w:sz w:val="24"/>
                <w:szCs w:val="24"/>
              </w:rPr>
            </w:pPr>
            <w:r w:rsidRPr="000A3447">
              <w:rPr>
                <w:rFonts w:ascii="Arial" w:hAnsi="Arial" w:cs="Arial"/>
                <w:sz w:val="24"/>
                <w:szCs w:val="24"/>
              </w:rPr>
              <w:t>2,000</w:t>
            </w:r>
          </w:p>
        </w:tc>
      </w:tr>
      <w:tr w:rsidR="00AA6678" w:rsidRPr="000A3447" w:rsidTr="0095798B">
        <w:tc>
          <w:tcPr>
            <w:tcW w:w="3060" w:type="dxa"/>
          </w:tcPr>
          <w:p w:rsidR="00AA6678" w:rsidRPr="000A3447" w:rsidRDefault="00AA6678" w:rsidP="0095798B">
            <w:pPr>
              <w:tabs>
                <w:tab w:val="left" w:pos="270"/>
                <w:tab w:val="left" w:leader="dot" w:pos="3060"/>
              </w:tabs>
              <w:rPr>
                <w:rFonts w:ascii="Arial" w:hAnsi="Arial" w:cs="Arial"/>
                <w:sz w:val="24"/>
                <w:szCs w:val="24"/>
              </w:rPr>
            </w:pPr>
            <w:r w:rsidRPr="000A3447">
              <w:rPr>
                <w:rFonts w:ascii="Arial" w:hAnsi="Arial" w:cs="Arial"/>
                <w:sz w:val="24"/>
                <w:szCs w:val="24"/>
              </w:rPr>
              <w:t>Net Income</w:t>
            </w:r>
            <w:r w:rsidRPr="000A3447">
              <w:rPr>
                <w:rFonts w:ascii="Arial" w:hAnsi="Arial" w:cs="Arial"/>
                <w:sz w:val="24"/>
                <w:szCs w:val="24"/>
              </w:rPr>
              <w:tab/>
            </w:r>
          </w:p>
        </w:tc>
        <w:tc>
          <w:tcPr>
            <w:tcW w:w="918" w:type="dxa"/>
            <w:tcBorders>
              <w:top w:val="single" w:sz="4" w:space="0" w:color="auto"/>
              <w:bottom w:val="single" w:sz="12" w:space="0" w:color="auto"/>
            </w:tcBorders>
          </w:tcPr>
          <w:p w:rsidR="00AA6678" w:rsidRPr="000A3447" w:rsidRDefault="00AA6678" w:rsidP="0095798B">
            <w:pPr>
              <w:jc w:val="right"/>
              <w:rPr>
                <w:rFonts w:ascii="Arial" w:hAnsi="Arial" w:cs="Arial"/>
                <w:sz w:val="24"/>
                <w:szCs w:val="24"/>
              </w:rPr>
            </w:pPr>
            <w:r w:rsidRPr="000A3447">
              <w:rPr>
                <w:rFonts w:ascii="Arial" w:hAnsi="Arial" w:cs="Arial"/>
                <w:sz w:val="24"/>
                <w:szCs w:val="24"/>
              </w:rPr>
              <w:t>$  15,200</w:t>
            </w:r>
          </w:p>
        </w:tc>
        <w:tc>
          <w:tcPr>
            <w:tcW w:w="144" w:type="dxa"/>
          </w:tcPr>
          <w:p w:rsidR="00AA6678" w:rsidRPr="000A3447" w:rsidRDefault="00AA6678" w:rsidP="0095798B">
            <w:pPr>
              <w:jc w:val="right"/>
              <w:rPr>
                <w:rFonts w:ascii="Arial" w:hAnsi="Arial" w:cs="Arial"/>
                <w:sz w:val="24"/>
                <w:szCs w:val="24"/>
              </w:rPr>
            </w:pPr>
          </w:p>
        </w:tc>
        <w:tc>
          <w:tcPr>
            <w:tcW w:w="1008" w:type="dxa"/>
            <w:tcBorders>
              <w:top w:val="single" w:sz="4" w:space="0" w:color="auto"/>
              <w:bottom w:val="single" w:sz="12" w:space="0" w:color="auto"/>
            </w:tcBorders>
          </w:tcPr>
          <w:p w:rsidR="00AA6678" w:rsidRPr="000A3447" w:rsidRDefault="00AA6678" w:rsidP="0095798B">
            <w:pPr>
              <w:jc w:val="right"/>
              <w:rPr>
                <w:rFonts w:ascii="Arial" w:hAnsi="Arial" w:cs="Arial"/>
                <w:sz w:val="24"/>
                <w:szCs w:val="24"/>
              </w:rPr>
            </w:pPr>
            <w:r w:rsidRPr="000A3447">
              <w:rPr>
                <w:rFonts w:ascii="Arial" w:hAnsi="Arial" w:cs="Arial"/>
                <w:sz w:val="24"/>
                <w:szCs w:val="24"/>
              </w:rPr>
              <w:t>$ 9,000</w:t>
            </w:r>
          </w:p>
        </w:tc>
      </w:tr>
      <w:tr w:rsidR="00AA6678" w:rsidRPr="000A3447" w:rsidTr="0095798B">
        <w:tc>
          <w:tcPr>
            <w:tcW w:w="3060" w:type="dxa"/>
          </w:tcPr>
          <w:p w:rsidR="00AA6678" w:rsidRPr="000A3447" w:rsidRDefault="00AA6678" w:rsidP="0095798B">
            <w:pPr>
              <w:tabs>
                <w:tab w:val="left" w:pos="270"/>
                <w:tab w:val="left" w:leader="dot" w:pos="2340"/>
              </w:tabs>
              <w:rPr>
                <w:rFonts w:ascii="Arial" w:hAnsi="Arial" w:cs="Arial"/>
                <w:sz w:val="24"/>
                <w:szCs w:val="24"/>
              </w:rPr>
            </w:pPr>
          </w:p>
        </w:tc>
        <w:tc>
          <w:tcPr>
            <w:tcW w:w="918" w:type="dxa"/>
            <w:tcBorders>
              <w:top w:val="single" w:sz="12" w:space="0" w:color="auto"/>
            </w:tcBorders>
          </w:tcPr>
          <w:p w:rsidR="00AA6678" w:rsidRPr="000A3447" w:rsidRDefault="00AA6678" w:rsidP="0095798B">
            <w:pPr>
              <w:rPr>
                <w:rFonts w:ascii="Arial" w:hAnsi="Arial" w:cs="Arial"/>
                <w:sz w:val="24"/>
                <w:szCs w:val="24"/>
              </w:rPr>
            </w:pPr>
          </w:p>
        </w:tc>
        <w:tc>
          <w:tcPr>
            <w:tcW w:w="144" w:type="dxa"/>
          </w:tcPr>
          <w:p w:rsidR="00AA6678" w:rsidRPr="000A3447" w:rsidRDefault="00AA6678" w:rsidP="0095798B">
            <w:pPr>
              <w:rPr>
                <w:rFonts w:ascii="Arial" w:hAnsi="Arial" w:cs="Arial"/>
                <w:sz w:val="24"/>
                <w:szCs w:val="24"/>
              </w:rPr>
            </w:pPr>
          </w:p>
        </w:tc>
        <w:tc>
          <w:tcPr>
            <w:tcW w:w="1008" w:type="dxa"/>
            <w:tcBorders>
              <w:top w:val="single" w:sz="12" w:space="0" w:color="auto"/>
            </w:tcBorders>
          </w:tcPr>
          <w:p w:rsidR="00AA6678" w:rsidRPr="000A3447" w:rsidRDefault="00AA6678" w:rsidP="0095798B">
            <w:pPr>
              <w:rPr>
                <w:rFonts w:ascii="Arial" w:hAnsi="Arial" w:cs="Arial"/>
                <w:sz w:val="24"/>
                <w:szCs w:val="24"/>
              </w:rPr>
            </w:pPr>
          </w:p>
        </w:tc>
      </w:tr>
    </w:tbl>
    <w:p w:rsidR="00AA6678" w:rsidRPr="000A3447" w:rsidRDefault="00AA6678" w:rsidP="00AA6678">
      <w:pPr>
        <w:pStyle w:val="BodyTextIndent3"/>
        <w:rPr>
          <w:rFonts w:ascii="Arial" w:hAnsi="Arial" w:cs="Arial"/>
          <w:sz w:val="24"/>
          <w:szCs w:val="24"/>
        </w:rPr>
      </w:pPr>
    </w:p>
    <w:p w:rsidR="00AA6678" w:rsidRPr="000A3447" w:rsidRDefault="00AA6678" w:rsidP="00AA6678">
      <w:pPr>
        <w:pStyle w:val="BodyTextIndent3"/>
        <w:ind w:left="540"/>
        <w:rPr>
          <w:rFonts w:ascii="Arial" w:hAnsi="Arial" w:cs="Arial"/>
          <w:sz w:val="24"/>
          <w:szCs w:val="24"/>
        </w:rPr>
      </w:pPr>
      <w:r>
        <w:rPr>
          <w:rFonts w:ascii="Arial" w:hAnsi="Arial" w:cs="Arial"/>
          <w:sz w:val="24"/>
          <w:szCs w:val="24"/>
        </w:rPr>
        <w:t>43</w:t>
      </w:r>
      <w:r w:rsidRPr="000A3447">
        <w:rPr>
          <w:rFonts w:ascii="Arial" w:hAnsi="Arial" w:cs="Arial"/>
          <w:sz w:val="24"/>
          <w:szCs w:val="24"/>
        </w:rPr>
        <w:t>.</w:t>
      </w:r>
      <w:r w:rsidRPr="000A3447">
        <w:rPr>
          <w:rFonts w:ascii="Arial" w:hAnsi="Arial" w:cs="Arial"/>
          <w:sz w:val="24"/>
          <w:szCs w:val="24"/>
        </w:rPr>
        <w:tab/>
        <w:t>Horizontal analysis indicates that KLM’s sales grew by</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(23.97)%.</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(31.52)%.</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23.97%.</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31.52%.</w:t>
      </w:r>
    </w:p>
    <w:p w:rsidR="00AA6678" w:rsidRPr="000A3447" w:rsidRDefault="00AA6678" w:rsidP="00AA6678">
      <w:pPr>
        <w:pStyle w:val="BodyTextIndent3"/>
        <w:rPr>
          <w:rFonts w:ascii="Arial" w:hAnsi="Arial" w:cs="Arial"/>
          <w:sz w:val="24"/>
          <w:szCs w:val="24"/>
        </w:rPr>
      </w:pPr>
    </w:p>
    <w:p w:rsidR="00AA6678" w:rsidRPr="000A3447" w:rsidRDefault="00AA6678" w:rsidP="00AA6678">
      <w:pPr>
        <w:pStyle w:val="BodyTextIndent3"/>
        <w:ind w:left="540"/>
        <w:rPr>
          <w:rFonts w:ascii="Arial" w:hAnsi="Arial" w:cs="Arial"/>
          <w:sz w:val="24"/>
          <w:szCs w:val="24"/>
        </w:rPr>
      </w:pPr>
      <w:r>
        <w:rPr>
          <w:rFonts w:ascii="Arial" w:hAnsi="Arial" w:cs="Arial"/>
          <w:sz w:val="24"/>
          <w:szCs w:val="24"/>
        </w:rPr>
        <w:t>44</w:t>
      </w:r>
      <w:r w:rsidRPr="000A3447">
        <w:rPr>
          <w:rFonts w:ascii="Arial" w:hAnsi="Arial" w:cs="Arial"/>
          <w:sz w:val="24"/>
          <w:szCs w:val="24"/>
        </w:rPr>
        <w:t>.</w:t>
      </w:r>
      <w:r w:rsidRPr="000A3447">
        <w:rPr>
          <w:rFonts w:ascii="Arial" w:hAnsi="Arial" w:cs="Arial"/>
          <w:sz w:val="24"/>
          <w:szCs w:val="24"/>
        </w:rPr>
        <w:tab/>
        <w:t>Based on horizontal analysis, which of the following is true?</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Sales grew more rapidly than cost of goods sold.</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Cost of goods sold grew more rapidly than selling expenses.</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Administrative expenses declined by 16.7%.</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both b and c are true.</w:t>
      </w:r>
    </w:p>
    <w:p w:rsidR="00AA6678" w:rsidRPr="000A3447" w:rsidRDefault="00AA6678" w:rsidP="00AA6678">
      <w:pPr>
        <w:ind w:left="1080" w:hanging="540"/>
        <w:rPr>
          <w:rFonts w:ascii="Arial" w:hAnsi="Arial" w:cs="Arial"/>
          <w:sz w:val="24"/>
          <w:szCs w:val="24"/>
        </w:rPr>
      </w:pPr>
    </w:p>
    <w:p w:rsidR="00AA6678" w:rsidRPr="000A3447" w:rsidRDefault="00AA6678" w:rsidP="00AA6678">
      <w:pPr>
        <w:pStyle w:val="BodyTextIndent3"/>
        <w:ind w:left="540"/>
        <w:rPr>
          <w:rFonts w:ascii="Arial" w:hAnsi="Arial" w:cs="Arial"/>
          <w:sz w:val="24"/>
          <w:szCs w:val="24"/>
        </w:rPr>
      </w:pPr>
      <w:r>
        <w:rPr>
          <w:rFonts w:ascii="Arial" w:hAnsi="Arial" w:cs="Arial"/>
          <w:sz w:val="24"/>
          <w:szCs w:val="24"/>
        </w:rPr>
        <w:t>45</w:t>
      </w:r>
      <w:r w:rsidRPr="000A3447">
        <w:rPr>
          <w:rFonts w:ascii="Arial" w:hAnsi="Arial" w:cs="Arial"/>
          <w:sz w:val="24"/>
          <w:szCs w:val="24"/>
        </w:rPr>
        <w:t>.</w:t>
      </w:r>
      <w:r w:rsidRPr="000A3447">
        <w:rPr>
          <w:rFonts w:ascii="Arial" w:hAnsi="Arial" w:cs="Arial"/>
          <w:sz w:val="24"/>
          <w:szCs w:val="24"/>
        </w:rPr>
        <w:tab/>
        <w:t>Based on vertical analysis of KLM’s income statements, which of the following is true?</w:t>
      </w:r>
    </w:p>
    <w:p w:rsidR="00AA6678" w:rsidRPr="000A3447" w:rsidRDefault="00AA6678" w:rsidP="00AA6678">
      <w:pPr>
        <w:pStyle w:val="BodyTextIndent3"/>
        <w:spacing w:after="0"/>
        <w:ind w:left="1094" w:hanging="547"/>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KLM produced more net income per sales dollar in 2008 than in 2009.</w:t>
      </w:r>
    </w:p>
    <w:p w:rsidR="00AA6678" w:rsidRPr="000A3447" w:rsidRDefault="00AA6678" w:rsidP="00AA6678">
      <w:pPr>
        <w:pStyle w:val="BodyTextIndent3"/>
        <w:spacing w:after="0"/>
        <w:ind w:left="1094" w:hanging="547"/>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KLM’s selling expenses were a smaller percentage of sales in 2008 than in 2009.</w:t>
      </w:r>
    </w:p>
    <w:p w:rsidR="00AA6678" w:rsidRPr="000A3447" w:rsidRDefault="00AA6678" w:rsidP="00AA6678">
      <w:pPr>
        <w:pStyle w:val="BodyTextIndent3"/>
        <w:spacing w:after="0"/>
        <w:ind w:left="1094" w:hanging="547"/>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KLM’s total expenses were a greater percentage of sales in 2008 than in 2009.</w:t>
      </w:r>
    </w:p>
    <w:p w:rsidR="00AA6678" w:rsidRPr="000A3447" w:rsidRDefault="00AA6678" w:rsidP="00AA6678">
      <w:pPr>
        <w:pStyle w:val="BodyTextIndent3"/>
        <w:spacing w:after="0"/>
        <w:ind w:left="1094" w:hanging="547"/>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all of the above are true.</w:t>
      </w:r>
    </w:p>
    <w:p w:rsidR="00AA6678" w:rsidRPr="000A3447" w:rsidRDefault="00AA6678" w:rsidP="00AA6678">
      <w:pPr>
        <w:pStyle w:val="BodyTextIndent3"/>
        <w:ind w:left="1080" w:hanging="540"/>
        <w:rPr>
          <w:rFonts w:ascii="Arial" w:hAnsi="Arial" w:cs="Arial"/>
          <w:sz w:val="24"/>
          <w:szCs w:val="24"/>
        </w:rPr>
      </w:pPr>
    </w:p>
    <w:p w:rsidR="00AA6678" w:rsidRPr="000A3447" w:rsidRDefault="00AA6678" w:rsidP="00AA6678">
      <w:pPr>
        <w:pStyle w:val="aquestion"/>
        <w:ind w:left="0" w:right="-450" w:firstLine="0"/>
        <w:rPr>
          <w:rFonts w:ascii="Arial" w:hAnsi="Arial" w:cs="Arial"/>
          <w:sz w:val="24"/>
          <w:szCs w:val="24"/>
        </w:rPr>
      </w:pPr>
      <w:r w:rsidRPr="000A3447">
        <w:rPr>
          <w:rFonts w:ascii="Arial" w:hAnsi="Arial" w:cs="Arial"/>
          <w:sz w:val="24"/>
          <w:szCs w:val="24"/>
        </w:rPr>
        <w:t xml:space="preserve">Use the following information from XYZ Company’s balance sheet to answer the next </w:t>
      </w:r>
      <w:r>
        <w:rPr>
          <w:rFonts w:ascii="Arial" w:hAnsi="Arial" w:cs="Arial"/>
          <w:sz w:val="24"/>
          <w:szCs w:val="24"/>
        </w:rPr>
        <w:t>five</w:t>
      </w:r>
      <w:r w:rsidRPr="000A3447">
        <w:rPr>
          <w:rFonts w:ascii="Arial" w:hAnsi="Arial" w:cs="Arial"/>
          <w:sz w:val="24"/>
          <w:szCs w:val="24"/>
        </w:rPr>
        <w:t xml:space="preserve"> questions:</w:t>
      </w:r>
    </w:p>
    <w:p w:rsidR="00AA6678" w:rsidRPr="000A3447" w:rsidRDefault="00AA6678" w:rsidP="00AA6678">
      <w:pPr>
        <w:ind w:left="1440" w:hanging="720"/>
        <w:rPr>
          <w:rFonts w:ascii="Arial" w:hAnsi="Arial" w:cs="Arial"/>
          <w:sz w:val="24"/>
          <w:szCs w:val="24"/>
        </w:rPr>
      </w:pPr>
    </w:p>
    <w:tbl>
      <w:tblPr>
        <w:tblW w:w="0" w:type="auto"/>
        <w:tblInd w:w="1096" w:type="dxa"/>
        <w:tblLayout w:type="fixed"/>
        <w:tblCellMar>
          <w:left w:w="0" w:type="dxa"/>
          <w:right w:w="0" w:type="dxa"/>
        </w:tblCellMar>
        <w:tblLook w:val="0000"/>
      </w:tblPr>
      <w:tblGrid>
        <w:gridCol w:w="3592"/>
        <w:gridCol w:w="1080"/>
        <w:gridCol w:w="180"/>
      </w:tblGrid>
      <w:tr w:rsidR="00AA6678" w:rsidRPr="000A3447" w:rsidTr="0095798B">
        <w:tc>
          <w:tcPr>
            <w:tcW w:w="3592" w:type="dxa"/>
          </w:tcPr>
          <w:p w:rsidR="00AA6678" w:rsidRPr="000A3447" w:rsidRDefault="00AA6678" w:rsidP="0095798B">
            <w:pPr>
              <w:tabs>
                <w:tab w:val="left" w:pos="180"/>
                <w:tab w:val="left" w:leader="dot" w:pos="3060"/>
              </w:tabs>
              <w:rPr>
                <w:rFonts w:ascii="Arial" w:hAnsi="Arial" w:cs="Arial"/>
                <w:sz w:val="24"/>
                <w:szCs w:val="24"/>
              </w:rPr>
            </w:pPr>
            <w:r w:rsidRPr="000A3447">
              <w:rPr>
                <w:rFonts w:ascii="Arial" w:hAnsi="Arial" w:cs="Arial"/>
                <w:sz w:val="24"/>
                <w:szCs w:val="24"/>
              </w:rPr>
              <w:t>Assets</w:t>
            </w:r>
          </w:p>
        </w:tc>
        <w:tc>
          <w:tcPr>
            <w:tcW w:w="1080" w:type="dxa"/>
            <w:vAlign w:val="bottom"/>
          </w:tcPr>
          <w:p w:rsidR="00AA6678" w:rsidRPr="000A3447" w:rsidRDefault="00AA6678" w:rsidP="0095798B">
            <w:pPr>
              <w:rPr>
                <w:rFonts w:ascii="Arial" w:hAnsi="Arial" w:cs="Arial"/>
                <w:sz w:val="24"/>
                <w:szCs w:val="24"/>
              </w:rPr>
            </w:pPr>
          </w:p>
        </w:tc>
        <w:tc>
          <w:tcPr>
            <w:tcW w:w="180" w:type="dxa"/>
          </w:tcPr>
          <w:p w:rsidR="00AA6678" w:rsidRPr="000A3447" w:rsidRDefault="00AA6678" w:rsidP="0095798B">
            <w:pPr>
              <w:pStyle w:val="FootnoteText"/>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Cash</w:t>
            </w:r>
            <w:r w:rsidRPr="000A3447">
              <w:rPr>
                <w:rFonts w:ascii="Arial" w:hAnsi="Arial" w:cs="Arial"/>
                <w:sz w:val="24"/>
                <w:szCs w:val="24"/>
              </w:rPr>
              <w:tab/>
            </w:r>
          </w:p>
        </w:tc>
        <w:tc>
          <w:tcPr>
            <w:tcW w:w="1080" w:type="dxa"/>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  6,000</w:t>
            </w:r>
          </w:p>
        </w:tc>
        <w:tc>
          <w:tcPr>
            <w:tcW w:w="180" w:type="dxa"/>
          </w:tcPr>
          <w:p w:rsidR="00AA6678" w:rsidRPr="000A3447" w:rsidRDefault="00AA6678" w:rsidP="0095798B">
            <w:pPr>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Marketable Securities</w:t>
            </w:r>
            <w:r w:rsidRPr="000A3447">
              <w:rPr>
                <w:rFonts w:ascii="Arial" w:hAnsi="Arial" w:cs="Arial"/>
                <w:sz w:val="24"/>
                <w:szCs w:val="24"/>
              </w:rPr>
              <w:tab/>
            </w:r>
          </w:p>
        </w:tc>
        <w:tc>
          <w:tcPr>
            <w:tcW w:w="1080" w:type="dxa"/>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3,200</w:t>
            </w:r>
          </w:p>
        </w:tc>
        <w:tc>
          <w:tcPr>
            <w:tcW w:w="180" w:type="dxa"/>
          </w:tcPr>
          <w:p w:rsidR="00AA6678" w:rsidRPr="000A3447" w:rsidRDefault="00AA6678" w:rsidP="0095798B">
            <w:pPr>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Accounts Receivable</w:t>
            </w:r>
            <w:r w:rsidRPr="000A3447">
              <w:rPr>
                <w:rFonts w:ascii="Arial" w:hAnsi="Arial" w:cs="Arial"/>
                <w:sz w:val="24"/>
                <w:szCs w:val="24"/>
              </w:rPr>
              <w:tab/>
            </w:r>
          </w:p>
        </w:tc>
        <w:tc>
          <w:tcPr>
            <w:tcW w:w="1080" w:type="dxa"/>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5,200</w:t>
            </w:r>
          </w:p>
        </w:tc>
        <w:tc>
          <w:tcPr>
            <w:tcW w:w="180" w:type="dxa"/>
          </w:tcPr>
          <w:p w:rsidR="00AA6678" w:rsidRPr="000A3447" w:rsidRDefault="00AA6678" w:rsidP="0095798B">
            <w:pPr>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Inventory</w:t>
            </w:r>
            <w:r w:rsidRPr="000A3447">
              <w:rPr>
                <w:rFonts w:ascii="Arial" w:hAnsi="Arial" w:cs="Arial"/>
                <w:sz w:val="24"/>
                <w:szCs w:val="24"/>
              </w:rPr>
              <w:tab/>
            </w:r>
          </w:p>
        </w:tc>
        <w:tc>
          <w:tcPr>
            <w:tcW w:w="1080" w:type="dxa"/>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14,400</w:t>
            </w:r>
          </w:p>
        </w:tc>
        <w:tc>
          <w:tcPr>
            <w:tcW w:w="180" w:type="dxa"/>
          </w:tcPr>
          <w:p w:rsidR="00AA6678" w:rsidRPr="000A3447" w:rsidRDefault="00AA6678" w:rsidP="0095798B">
            <w:pPr>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Property and Equipment</w:t>
            </w:r>
            <w:r w:rsidRPr="000A3447">
              <w:rPr>
                <w:rFonts w:ascii="Arial" w:hAnsi="Arial" w:cs="Arial"/>
                <w:sz w:val="24"/>
                <w:szCs w:val="24"/>
              </w:rPr>
              <w:tab/>
            </w:r>
          </w:p>
        </w:tc>
        <w:tc>
          <w:tcPr>
            <w:tcW w:w="1080" w:type="dxa"/>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68,000</w:t>
            </w:r>
          </w:p>
        </w:tc>
        <w:tc>
          <w:tcPr>
            <w:tcW w:w="180" w:type="dxa"/>
          </w:tcPr>
          <w:p w:rsidR="00AA6678" w:rsidRPr="000A3447" w:rsidRDefault="00AA6678" w:rsidP="0095798B">
            <w:pPr>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Accumulated Depreciation</w:t>
            </w:r>
            <w:r w:rsidRPr="000A3447">
              <w:rPr>
                <w:rFonts w:ascii="Arial" w:hAnsi="Arial" w:cs="Arial"/>
                <w:sz w:val="24"/>
                <w:szCs w:val="24"/>
              </w:rPr>
              <w:tab/>
            </w:r>
          </w:p>
        </w:tc>
        <w:tc>
          <w:tcPr>
            <w:tcW w:w="1080" w:type="dxa"/>
            <w:tcBorders>
              <w:bottom w:val="single" w:sz="4" w:space="0" w:color="auto"/>
            </w:tcBorders>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(5,000)</w:t>
            </w:r>
          </w:p>
        </w:tc>
        <w:tc>
          <w:tcPr>
            <w:tcW w:w="180" w:type="dxa"/>
          </w:tcPr>
          <w:p w:rsidR="00AA6678" w:rsidRPr="000A3447" w:rsidRDefault="00AA6678" w:rsidP="0095798B">
            <w:pPr>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 xml:space="preserve">    Total Assets</w:t>
            </w:r>
            <w:r w:rsidRPr="000A3447">
              <w:rPr>
                <w:rFonts w:ascii="Arial" w:hAnsi="Arial" w:cs="Arial"/>
                <w:sz w:val="24"/>
                <w:szCs w:val="24"/>
              </w:rPr>
              <w:tab/>
            </w:r>
          </w:p>
        </w:tc>
        <w:tc>
          <w:tcPr>
            <w:tcW w:w="1080" w:type="dxa"/>
            <w:tcBorders>
              <w:bottom w:val="single" w:sz="12" w:space="0" w:color="auto"/>
            </w:tcBorders>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$91,800</w:t>
            </w:r>
          </w:p>
        </w:tc>
        <w:tc>
          <w:tcPr>
            <w:tcW w:w="180" w:type="dxa"/>
          </w:tcPr>
          <w:p w:rsidR="00AA6678" w:rsidRPr="000A3447" w:rsidRDefault="00AA6678" w:rsidP="0095798B">
            <w:pPr>
              <w:rPr>
                <w:rFonts w:ascii="Arial" w:hAnsi="Arial" w:cs="Arial"/>
                <w:sz w:val="24"/>
                <w:szCs w:val="24"/>
              </w:rPr>
            </w:pPr>
          </w:p>
        </w:tc>
      </w:tr>
      <w:tr w:rsidR="00AA6678" w:rsidRPr="000A3447" w:rsidTr="0095798B">
        <w:trPr>
          <w:trHeight w:hRule="exact" w:val="120"/>
        </w:trPr>
        <w:tc>
          <w:tcPr>
            <w:tcW w:w="3592" w:type="dxa"/>
          </w:tcPr>
          <w:p w:rsidR="00AA6678" w:rsidRPr="000A3447" w:rsidRDefault="00AA6678" w:rsidP="0095798B">
            <w:pPr>
              <w:tabs>
                <w:tab w:val="left" w:pos="180"/>
                <w:tab w:val="left" w:leader="dot" w:pos="3060"/>
              </w:tabs>
              <w:rPr>
                <w:rFonts w:ascii="Arial" w:hAnsi="Arial" w:cs="Arial"/>
                <w:sz w:val="24"/>
                <w:szCs w:val="24"/>
              </w:rPr>
            </w:pPr>
          </w:p>
        </w:tc>
        <w:tc>
          <w:tcPr>
            <w:tcW w:w="1080" w:type="dxa"/>
            <w:tcBorders>
              <w:top w:val="single" w:sz="12" w:space="0" w:color="auto"/>
            </w:tcBorders>
            <w:vAlign w:val="bottom"/>
          </w:tcPr>
          <w:p w:rsidR="00AA6678" w:rsidRPr="000A3447" w:rsidRDefault="00AA6678" w:rsidP="0095798B">
            <w:pPr>
              <w:ind w:right="180"/>
              <w:jc w:val="right"/>
              <w:rPr>
                <w:rFonts w:ascii="Arial" w:hAnsi="Arial" w:cs="Arial"/>
                <w:sz w:val="24"/>
                <w:szCs w:val="24"/>
              </w:rPr>
            </w:pPr>
          </w:p>
        </w:tc>
        <w:tc>
          <w:tcPr>
            <w:tcW w:w="180" w:type="dxa"/>
          </w:tcPr>
          <w:p w:rsidR="00AA6678" w:rsidRPr="000A3447" w:rsidRDefault="00AA6678" w:rsidP="0095798B">
            <w:pPr>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060"/>
              </w:tabs>
              <w:rPr>
                <w:rFonts w:ascii="Arial" w:hAnsi="Arial" w:cs="Arial"/>
                <w:sz w:val="24"/>
                <w:szCs w:val="24"/>
              </w:rPr>
            </w:pPr>
            <w:r w:rsidRPr="000A3447">
              <w:rPr>
                <w:rFonts w:ascii="Arial" w:hAnsi="Arial" w:cs="Arial"/>
                <w:sz w:val="24"/>
                <w:szCs w:val="24"/>
              </w:rPr>
              <w:t>Liabilities and Stockholders’ Equity</w:t>
            </w:r>
          </w:p>
        </w:tc>
        <w:tc>
          <w:tcPr>
            <w:tcW w:w="1080" w:type="dxa"/>
            <w:vAlign w:val="bottom"/>
          </w:tcPr>
          <w:p w:rsidR="00AA6678" w:rsidRPr="000A3447" w:rsidRDefault="00AA6678" w:rsidP="0095798B">
            <w:pPr>
              <w:ind w:right="180"/>
              <w:jc w:val="right"/>
              <w:rPr>
                <w:rFonts w:ascii="Arial" w:hAnsi="Arial" w:cs="Arial"/>
                <w:sz w:val="24"/>
                <w:szCs w:val="24"/>
              </w:rPr>
            </w:pPr>
          </w:p>
        </w:tc>
        <w:tc>
          <w:tcPr>
            <w:tcW w:w="180" w:type="dxa"/>
          </w:tcPr>
          <w:p w:rsidR="00AA6678" w:rsidRPr="000A3447" w:rsidRDefault="00AA6678" w:rsidP="0095798B">
            <w:pPr>
              <w:pStyle w:val="FootnoteText"/>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Accounts Payable</w:t>
            </w:r>
            <w:r w:rsidRPr="000A3447">
              <w:rPr>
                <w:rFonts w:ascii="Arial" w:hAnsi="Arial" w:cs="Arial"/>
                <w:sz w:val="24"/>
                <w:szCs w:val="24"/>
              </w:rPr>
              <w:tab/>
            </w:r>
          </w:p>
        </w:tc>
        <w:tc>
          <w:tcPr>
            <w:tcW w:w="1080" w:type="dxa"/>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  3,400</w:t>
            </w:r>
          </w:p>
        </w:tc>
        <w:tc>
          <w:tcPr>
            <w:tcW w:w="180" w:type="dxa"/>
          </w:tcPr>
          <w:p w:rsidR="00AA6678" w:rsidRPr="000A3447" w:rsidRDefault="00AA6678" w:rsidP="0095798B">
            <w:pPr>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Notes Payable (current)</w:t>
            </w:r>
            <w:r w:rsidRPr="000A3447">
              <w:rPr>
                <w:rFonts w:ascii="Arial" w:hAnsi="Arial" w:cs="Arial"/>
                <w:sz w:val="24"/>
                <w:szCs w:val="24"/>
              </w:rPr>
              <w:tab/>
            </w:r>
          </w:p>
        </w:tc>
        <w:tc>
          <w:tcPr>
            <w:tcW w:w="1080" w:type="dxa"/>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1,400</w:t>
            </w:r>
          </w:p>
        </w:tc>
        <w:tc>
          <w:tcPr>
            <w:tcW w:w="180" w:type="dxa"/>
          </w:tcPr>
          <w:p w:rsidR="00AA6678" w:rsidRPr="000A3447" w:rsidRDefault="00AA6678" w:rsidP="0095798B">
            <w:pPr>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Mortgage Payable (long-term)</w:t>
            </w:r>
            <w:r w:rsidRPr="000A3447">
              <w:rPr>
                <w:rFonts w:ascii="Arial" w:hAnsi="Arial" w:cs="Arial"/>
                <w:sz w:val="24"/>
                <w:szCs w:val="24"/>
              </w:rPr>
              <w:tab/>
            </w:r>
          </w:p>
        </w:tc>
        <w:tc>
          <w:tcPr>
            <w:tcW w:w="1080" w:type="dxa"/>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1,800</w:t>
            </w:r>
          </w:p>
        </w:tc>
        <w:tc>
          <w:tcPr>
            <w:tcW w:w="180" w:type="dxa"/>
          </w:tcPr>
          <w:p w:rsidR="00AA6678" w:rsidRPr="000A3447" w:rsidRDefault="00AA6678" w:rsidP="0095798B">
            <w:pPr>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Bonds Payable (long-term)</w:t>
            </w:r>
            <w:r w:rsidRPr="000A3447">
              <w:rPr>
                <w:rFonts w:ascii="Arial" w:hAnsi="Arial" w:cs="Arial"/>
                <w:sz w:val="24"/>
                <w:szCs w:val="24"/>
              </w:rPr>
              <w:tab/>
            </w:r>
          </w:p>
        </w:tc>
        <w:tc>
          <w:tcPr>
            <w:tcW w:w="1080" w:type="dxa"/>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28,600</w:t>
            </w:r>
          </w:p>
        </w:tc>
        <w:tc>
          <w:tcPr>
            <w:tcW w:w="180" w:type="dxa"/>
          </w:tcPr>
          <w:p w:rsidR="00AA6678" w:rsidRPr="000A3447" w:rsidRDefault="00AA6678" w:rsidP="0095798B">
            <w:pPr>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Common Stock, $50 Par</w:t>
            </w:r>
            <w:r w:rsidRPr="000A3447">
              <w:rPr>
                <w:rFonts w:ascii="Arial" w:hAnsi="Arial" w:cs="Arial"/>
                <w:sz w:val="24"/>
                <w:szCs w:val="24"/>
              </w:rPr>
              <w:tab/>
            </w:r>
          </w:p>
        </w:tc>
        <w:tc>
          <w:tcPr>
            <w:tcW w:w="1080" w:type="dxa"/>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24,000</w:t>
            </w:r>
          </w:p>
        </w:tc>
        <w:tc>
          <w:tcPr>
            <w:tcW w:w="180" w:type="dxa"/>
          </w:tcPr>
          <w:p w:rsidR="00AA6678" w:rsidRPr="000A3447" w:rsidRDefault="00AA6678" w:rsidP="0095798B">
            <w:pPr>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Paid-in Capital in Excess of Par</w:t>
            </w:r>
            <w:r w:rsidRPr="000A3447">
              <w:rPr>
                <w:rFonts w:ascii="Arial" w:hAnsi="Arial" w:cs="Arial"/>
                <w:sz w:val="24"/>
                <w:szCs w:val="24"/>
              </w:rPr>
              <w:tab/>
            </w:r>
          </w:p>
        </w:tc>
        <w:tc>
          <w:tcPr>
            <w:tcW w:w="1080" w:type="dxa"/>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11,600</w:t>
            </w:r>
          </w:p>
        </w:tc>
        <w:tc>
          <w:tcPr>
            <w:tcW w:w="180" w:type="dxa"/>
          </w:tcPr>
          <w:p w:rsidR="00AA6678" w:rsidRPr="000A3447" w:rsidRDefault="00AA6678" w:rsidP="0095798B">
            <w:pPr>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Retained Earnings</w:t>
            </w:r>
            <w:r w:rsidRPr="000A3447">
              <w:rPr>
                <w:rFonts w:ascii="Arial" w:hAnsi="Arial" w:cs="Arial"/>
                <w:sz w:val="24"/>
                <w:szCs w:val="24"/>
              </w:rPr>
              <w:tab/>
            </w:r>
          </w:p>
        </w:tc>
        <w:tc>
          <w:tcPr>
            <w:tcW w:w="1080" w:type="dxa"/>
            <w:tcBorders>
              <w:bottom w:val="single" w:sz="4" w:space="0" w:color="auto"/>
            </w:tcBorders>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21,000</w:t>
            </w:r>
          </w:p>
        </w:tc>
        <w:tc>
          <w:tcPr>
            <w:tcW w:w="180" w:type="dxa"/>
          </w:tcPr>
          <w:p w:rsidR="00AA6678" w:rsidRPr="000A3447" w:rsidRDefault="00AA6678" w:rsidP="0095798B">
            <w:pPr>
              <w:rPr>
                <w:rFonts w:ascii="Arial" w:hAnsi="Arial" w:cs="Arial"/>
                <w:sz w:val="24"/>
                <w:szCs w:val="24"/>
              </w:rPr>
            </w:pPr>
          </w:p>
        </w:tc>
      </w:tr>
      <w:tr w:rsidR="00AA6678" w:rsidRPr="000A3447" w:rsidTr="0095798B">
        <w:tc>
          <w:tcPr>
            <w:tcW w:w="3592" w:type="dxa"/>
          </w:tcPr>
          <w:p w:rsidR="00AA6678" w:rsidRPr="000A3447" w:rsidRDefault="00AA6678" w:rsidP="0095798B">
            <w:pPr>
              <w:tabs>
                <w:tab w:val="left" w:pos="180"/>
                <w:tab w:val="left" w:leader="dot" w:pos="3510"/>
              </w:tabs>
              <w:rPr>
                <w:rFonts w:ascii="Arial" w:hAnsi="Arial" w:cs="Arial"/>
                <w:sz w:val="24"/>
                <w:szCs w:val="24"/>
              </w:rPr>
            </w:pPr>
            <w:r w:rsidRPr="000A3447">
              <w:rPr>
                <w:rFonts w:ascii="Arial" w:hAnsi="Arial" w:cs="Arial"/>
                <w:sz w:val="24"/>
                <w:szCs w:val="24"/>
              </w:rPr>
              <w:tab/>
              <w:t xml:space="preserve">    Total Liab. and Stockholders’ Equity</w:t>
            </w:r>
            <w:r w:rsidRPr="000A3447">
              <w:rPr>
                <w:rFonts w:ascii="Arial" w:hAnsi="Arial" w:cs="Arial"/>
                <w:sz w:val="24"/>
                <w:szCs w:val="24"/>
              </w:rPr>
              <w:tab/>
            </w:r>
          </w:p>
        </w:tc>
        <w:tc>
          <w:tcPr>
            <w:tcW w:w="1080" w:type="dxa"/>
            <w:tcBorders>
              <w:bottom w:val="single" w:sz="12" w:space="0" w:color="auto"/>
            </w:tcBorders>
            <w:vAlign w:val="bottom"/>
          </w:tcPr>
          <w:p w:rsidR="00AA6678" w:rsidRPr="000A3447" w:rsidRDefault="00AA6678" w:rsidP="0095798B">
            <w:pPr>
              <w:ind w:right="180"/>
              <w:jc w:val="right"/>
              <w:rPr>
                <w:rFonts w:ascii="Arial" w:hAnsi="Arial" w:cs="Arial"/>
                <w:sz w:val="24"/>
                <w:szCs w:val="24"/>
              </w:rPr>
            </w:pPr>
            <w:r w:rsidRPr="000A3447">
              <w:rPr>
                <w:rFonts w:ascii="Arial" w:hAnsi="Arial" w:cs="Arial"/>
                <w:sz w:val="24"/>
                <w:szCs w:val="24"/>
              </w:rPr>
              <w:t>$91,800</w:t>
            </w:r>
          </w:p>
        </w:tc>
        <w:tc>
          <w:tcPr>
            <w:tcW w:w="180" w:type="dxa"/>
          </w:tcPr>
          <w:p w:rsidR="00AA6678" w:rsidRPr="000A3447" w:rsidRDefault="00AA6678" w:rsidP="0095798B">
            <w:pPr>
              <w:rPr>
                <w:rFonts w:ascii="Arial" w:hAnsi="Arial" w:cs="Arial"/>
                <w:sz w:val="24"/>
                <w:szCs w:val="24"/>
              </w:rPr>
            </w:pPr>
          </w:p>
        </w:tc>
      </w:tr>
      <w:tr w:rsidR="00AA6678" w:rsidRPr="000A3447" w:rsidTr="0095798B">
        <w:trPr>
          <w:trHeight w:hRule="exact" w:val="120"/>
        </w:trPr>
        <w:tc>
          <w:tcPr>
            <w:tcW w:w="3592" w:type="dxa"/>
          </w:tcPr>
          <w:p w:rsidR="00AA6678" w:rsidRPr="000A3447" w:rsidRDefault="00AA6678" w:rsidP="0095798B">
            <w:pPr>
              <w:tabs>
                <w:tab w:val="left" w:pos="180"/>
                <w:tab w:val="left" w:leader="dot" w:pos="3060"/>
              </w:tabs>
              <w:rPr>
                <w:rFonts w:ascii="Arial" w:hAnsi="Arial" w:cs="Arial"/>
                <w:sz w:val="24"/>
                <w:szCs w:val="24"/>
              </w:rPr>
            </w:pPr>
          </w:p>
        </w:tc>
        <w:tc>
          <w:tcPr>
            <w:tcW w:w="1080" w:type="dxa"/>
            <w:tcBorders>
              <w:top w:val="single" w:sz="12" w:space="0" w:color="auto"/>
            </w:tcBorders>
            <w:vAlign w:val="bottom"/>
          </w:tcPr>
          <w:p w:rsidR="00AA6678" w:rsidRPr="000A3447" w:rsidRDefault="00AA6678" w:rsidP="0095798B">
            <w:pPr>
              <w:rPr>
                <w:rFonts w:ascii="Arial" w:hAnsi="Arial" w:cs="Arial"/>
                <w:sz w:val="24"/>
                <w:szCs w:val="24"/>
              </w:rPr>
            </w:pPr>
          </w:p>
        </w:tc>
        <w:tc>
          <w:tcPr>
            <w:tcW w:w="180" w:type="dxa"/>
          </w:tcPr>
          <w:p w:rsidR="00AA6678" w:rsidRPr="000A3447" w:rsidRDefault="00AA6678" w:rsidP="0095798B">
            <w:pPr>
              <w:rPr>
                <w:rFonts w:ascii="Arial" w:hAnsi="Arial" w:cs="Arial"/>
                <w:sz w:val="24"/>
                <w:szCs w:val="24"/>
              </w:rPr>
            </w:pPr>
          </w:p>
        </w:tc>
      </w:tr>
    </w:tbl>
    <w:p w:rsidR="00AA6678" w:rsidRPr="000A3447" w:rsidRDefault="00AA6678" w:rsidP="00AA6678">
      <w:pPr>
        <w:rPr>
          <w:rFonts w:ascii="Arial" w:hAnsi="Arial" w:cs="Arial"/>
          <w:sz w:val="24"/>
          <w:szCs w:val="24"/>
        </w:rPr>
      </w:pPr>
      <w:r w:rsidRPr="000A3447">
        <w:rPr>
          <w:rFonts w:ascii="Arial" w:hAnsi="Arial" w:cs="Arial"/>
          <w:sz w:val="24"/>
          <w:szCs w:val="24"/>
        </w:rPr>
        <w:t>The average number of common stock shares outstanding during the year was 840 shares.  Net earnings for the year were $6,300.</w:t>
      </w:r>
    </w:p>
    <w:p w:rsidR="00AA6678" w:rsidRPr="000A3447" w:rsidRDefault="00AA6678" w:rsidP="00AA6678">
      <w:pPr>
        <w:tabs>
          <w:tab w:val="left" w:pos="360"/>
        </w:tabs>
        <w:rPr>
          <w:rFonts w:ascii="Arial" w:hAnsi="Arial" w:cs="Arial"/>
          <w:sz w:val="24"/>
          <w:szCs w:val="24"/>
        </w:rPr>
      </w:pPr>
    </w:p>
    <w:p w:rsidR="00AA6678" w:rsidRPr="000A3447" w:rsidRDefault="00AA6678" w:rsidP="00AA6678">
      <w:pPr>
        <w:pStyle w:val="aquestion"/>
        <w:ind w:firstLine="0"/>
        <w:rPr>
          <w:rFonts w:ascii="Arial" w:hAnsi="Arial" w:cs="Arial"/>
          <w:sz w:val="24"/>
          <w:szCs w:val="24"/>
        </w:rPr>
      </w:pPr>
      <w:r w:rsidRPr="000A3447">
        <w:rPr>
          <w:rFonts w:ascii="Arial" w:hAnsi="Arial" w:cs="Arial"/>
          <w:sz w:val="24"/>
          <w:szCs w:val="24"/>
        </w:rPr>
        <w:t>4</w:t>
      </w:r>
      <w:r>
        <w:rPr>
          <w:rFonts w:ascii="Arial" w:hAnsi="Arial" w:cs="Arial"/>
          <w:sz w:val="24"/>
          <w:szCs w:val="24"/>
        </w:rPr>
        <w:t>6</w:t>
      </w:r>
      <w:r w:rsidRPr="000A3447">
        <w:rPr>
          <w:rFonts w:ascii="Arial" w:hAnsi="Arial" w:cs="Arial"/>
          <w:sz w:val="24"/>
          <w:szCs w:val="24"/>
        </w:rPr>
        <w:t>.</w:t>
      </w:r>
      <w:r w:rsidRPr="000A3447">
        <w:rPr>
          <w:rFonts w:ascii="Arial" w:hAnsi="Arial" w:cs="Arial"/>
          <w:sz w:val="24"/>
          <w:szCs w:val="24"/>
        </w:rPr>
        <w:tab/>
        <w:t>XYZ’s current ratio is</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6.0 to 1.</w:t>
      </w:r>
      <w:r w:rsidRPr="000A3447">
        <w:rPr>
          <w:rFonts w:ascii="Arial" w:hAnsi="Arial" w:cs="Arial"/>
          <w:sz w:val="24"/>
          <w:szCs w:val="24"/>
        </w:rPr>
        <w:tab/>
        <w:t xml:space="preserve"> </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5.5 to 1.</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4.0 to 1.</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4.5 to 1.</w:t>
      </w:r>
    </w:p>
    <w:p w:rsidR="00AA6678" w:rsidRPr="000A3447" w:rsidRDefault="00AA6678" w:rsidP="00AA6678">
      <w:pPr>
        <w:ind w:left="1080" w:hanging="540"/>
        <w:rPr>
          <w:rFonts w:ascii="Arial" w:hAnsi="Arial" w:cs="Arial"/>
          <w:sz w:val="24"/>
          <w:szCs w:val="24"/>
        </w:rPr>
      </w:pPr>
    </w:p>
    <w:p w:rsidR="00AA6678" w:rsidRPr="000A3447" w:rsidRDefault="00AA6678" w:rsidP="00AA6678">
      <w:pPr>
        <w:pStyle w:val="aquestion"/>
        <w:ind w:firstLine="0"/>
        <w:rPr>
          <w:rFonts w:ascii="Arial" w:hAnsi="Arial" w:cs="Arial"/>
          <w:sz w:val="24"/>
          <w:szCs w:val="24"/>
        </w:rPr>
      </w:pPr>
      <w:r>
        <w:rPr>
          <w:rFonts w:ascii="Arial" w:hAnsi="Arial" w:cs="Arial"/>
          <w:sz w:val="24"/>
          <w:szCs w:val="24"/>
        </w:rPr>
        <w:t>47</w:t>
      </w:r>
      <w:r w:rsidRPr="000A3447">
        <w:rPr>
          <w:rFonts w:ascii="Arial" w:hAnsi="Arial" w:cs="Arial"/>
          <w:sz w:val="24"/>
          <w:szCs w:val="24"/>
        </w:rPr>
        <w:t>.</w:t>
      </w:r>
      <w:r w:rsidRPr="000A3447">
        <w:rPr>
          <w:rFonts w:ascii="Arial" w:hAnsi="Arial" w:cs="Arial"/>
          <w:sz w:val="24"/>
          <w:szCs w:val="24"/>
        </w:rPr>
        <w:tab/>
        <w:t>XYZ’s quick (acid-test) ratio is</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4.0 to 1.</w:t>
      </w:r>
      <w:r w:rsidRPr="000A3447">
        <w:rPr>
          <w:rFonts w:ascii="Arial" w:hAnsi="Arial" w:cs="Arial"/>
          <w:sz w:val="24"/>
          <w:szCs w:val="24"/>
        </w:rPr>
        <w:tab/>
        <w:t xml:space="preserve"> </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4.5 to 1.</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3.5 to 1.</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3.0 to 1.</w:t>
      </w:r>
    </w:p>
    <w:p w:rsidR="00AA6678" w:rsidRPr="000A3447" w:rsidRDefault="00AA6678" w:rsidP="00AA6678">
      <w:pPr>
        <w:tabs>
          <w:tab w:val="left" w:pos="360"/>
        </w:tabs>
        <w:rPr>
          <w:rFonts w:ascii="Arial" w:hAnsi="Arial" w:cs="Arial"/>
          <w:sz w:val="24"/>
          <w:szCs w:val="24"/>
        </w:rPr>
      </w:pPr>
    </w:p>
    <w:p w:rsidR="00AA6678" w:rsidRPr="000A3447" w:rsidRDefault="00AA6678" w:rsidP="00AA6678">
      <w:pPr>
        <w:pStyle w:val="aquestion"/>
        <w:rPr>
          <w:rFonts w:ascii="Arial" w:hAnsi="Arial" w:cs="Arial"/>
          <w:sz w:val="24"/>
          <w:szCs w:val="24"/>
        </w:rPr>
      </w:pPr>
      <w:r>
        <w:rPr>
          <w:rFonts w:ascii="Arial" w:hAnsi="Arial" w:cs="Arial"/>
          <w:sz w:val="24"/>
          <w:szCs w:val="24"/>
        </w:rPr>
        <w:t>48</w:t>
      </w:r>
      <w:r w:rsidRPr="000A3447">
        <w:rPr>
          <w:rFonts w:ascii="Arial" w:hAnsi="Arial" w:cs="Arial"/>
          <w:sz w:val="24"/>
          <w:szCs w:val="24"/>
        </w:rPr>
        <w:t>.</w:t>
      </w:r>
      <w:r w:rsidRPr="000A3447">
        <w:rPr>
          <w:rFonts w:ascii="Arial" w:hAnsi="Arial" w:cs="Arial"/>
          <w:sz w:val="24"/>
          <w:szCs w:val="24"/>
        </w:rPr>
        <w:tab/>
        <w:t>XYZ’s earnings per share is</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$7.50 per share.</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$7.00 per share.</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$0.13 per share.</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none of the above.</w:t>
      </w:r>
    </w:p>
    <w:p w:rsidR="00AA6678" w:rsidRPr="000A3447" w:rsidRDefault="00AA6678" w:rsidP="00AA6678">
      <w:pPr>
        <w:tabs>
          <w:tab w:val="left" w:pos="360"/>
        </w:tabs>
        <w:rPr>
          <w:rFonts w:ascii="Arial" w:hAnsi="Arial" w:cs="Arial"/>
          <w:sz w:val="24"/>
          <w:szCs w:val="24"/>
        </w:rPr>
      </w:pPr>
    </w:p>
    <w:p w:rsidR="00AA6678" w:rsidRPr="000A3447" w:rsidRDefault="00AA6678" w:rsidP="00AA6678">
      <w:pPr>
        <w:pStyle w:val="aquestion"/>
        <w:rPr>
          <w:rFonts w:ascii="Arial" w:hAnsi="Arial" w:cs="Arial"/>
          <w:sz w:val="24"/>
          <w:szCs w:val="24"/>
        </w:rPr>
      </w:pPr>
      <w:r>
        <w:rPr>
          <w:rFonts w:ascii="Arial" w:hAnsi="Arial" w:cs="Arial"/>
          <w:sz w:val="24"/>
          <w:szCs w:val="24"/>
        </w:rPr>
        <w:t>49</w:t>
      </w:r>
      <w:r w:rsidRPr="000A3447">
        <w:rPr>
          <w:rFonts w:ascii="Arial" w:hAnsi="Arial" w:cs="Arial"/>
          <w:sz w:val="24"/>
          <w:szCs w:val="24"/>
        </w:rPr>
        <w:t>.</w:t>
      </w:r>
      <w:r w:rsidRPr="000A3447">
        <w:rPr>
          <w:rFonts w:ascii="Arial" w:hAnsi="Arial" w:cs="Arial"/>
          <w:sz w:val="24"/>
          <w:szCs w:val="24"/>
        </w:rPr>
        <w:tab/>
        <w:t>XYZ’s return on equity is</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2.56%.</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8.98%.</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11.13%.</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none of the above.</w:t>
      </w:r>
    </w:p>
    <w:p w:rsidR="00AA6678" w:rsidRPr="000A3447" w:rsidRDefault="00AA6678" w:rsidP="00AA6678">
      <w:pPr>
        <w:ind w:left="1080" w:hanging="540"/>
        <w:rPr>
          <w:rFonts w:ascii="Arial" w:hAnsi="Arial" w:cs="Arial"/>
          <w:sz w:val="24"/>
          <w:szCs w:val="24"/>
        </w:rPr>
      </w:pPr>
    </w:p>
    <w:p w:rsidR="00AA6678" w:rsidRPr="000A3447" w:rsidRDefault="00AA6678" w:rsidP="00AA6678">
      <w:pPr>
        <w:pStyle w:val="aquestion"/>
        <w:rPr>
          <w:rFonts w:ascii="Arial" w:hAnsi="Arial" w:cs="Arial"/>
          <w:sz w:val="24"/>
          <w:szCs w:val="24"/>
        </w:rPr>
      </w:pPr>
      <w:r>
        <w:rPr>
          <w:rFonts w:ascii="Arial" w:hAnsi="Arial" w:cs="Arial"/>
          <w:sz w:val="24"/>
          <w:szCs w:val="24"/>
        </w:rPr>
        <w:t>50</w:t>
      </w:r>
      <w:r w:rsidRPr="000A3447">
        <w:rPr>
          <w:rFonts w:ascii="Arial" w:hAnsi="Arial" w:cs="Arial"/>
          <w:sz w:val="24"/>
          <w:szCs w:val="24"/>
        </w:rPr>
        <w:t>.</w:t>
      </w:r>
      <w:r w:rsidRPr="000A3447">
        <w:rPr>
          <w:rFonts w:ascii="Arial" w:hAnsi="Arial" w:cs="Arial"/>
          <w:sz w:val="24"/>
          <w:szCs w:val="24"/>
        </w:rPr>
        <w:tab/>
        <w:t>XYZ’s debt to equity ratio is</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a.</w:t>
      </w:r>
      <w:r w:rsidRPr="000A3447">
        <w:rPr>
          <w:rFonts w:ascii="Arial" w:hAnsi="Arial" w:cs="Arial"/>
          <w:sz w:val="24"/>
          <w:szCs w:val="24"/>
        </w:rPr>
        <w:tab/>
        <w:t>75.00%.</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b.</w:t>
      </w:r>
      <w:r w:rsidRPr="000A3447">
        <w:rPr>
          <w:rFonts w:ascii="Arial" w:hAnsi="Arial" w:cs="Arial"/>
          <w:sz w:val="24"/>
          <w:szCs w:val="24"/>
        </w:rPr>
        <w:tab/>
        <w:t>62.19%.</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c.</w:t>
      </w:r>
      <w:r w:rsidRPr="000A3447">
        <w:rPr>
          <w:rFonts w:ascii="Arial" w:hAnsi="Arial" w:cs="Arial"/>
          <w:sz w:val="24"/>
          <w:szCs w:val="24"/>
        </w:rPr>
        <w:tab/>
        <w:t>34.23%.</w:t>
      </w:r>
    </w:p>
    <w:p w:rsidR="00AA6678" w:rsidRPr="000A3447" w:rsidRDefault="00AA6678" w:rsidP="00AA6678">
      <w:pPr>
        <w:ind w:left="1080" w:hanging="540"/>
        <w:rPr>
          <w:rFonts w:ascii="Arial" w:hAnsi="Arial" w:cs="Arial"/>
          <w:sz w:val="24"/>
          <w:szCs w:val="24"/>
        </w:rPr>
      </w:pPr>
      <w:r w:rsidRPr="000A3447">
        <w:rPr>
          <w:rFonts w:ascii="Arial" w:hAnsi="Arial" w:cs="Arial"/>
          <w:sz w:val="24"/>
          <w:szCs w:val="24"/>
        </w:rPr>
        <w:t>d.</w:t>
      </w:r>
      <w:r w:rsidRPr="000A3447">
        <w:rPr>
          <w:rFonts w:ascii="Arial" w:hAnsi="Arial" w:cs="Arial"/>
          <w:sz w:val="24"/>
          <w:szCs w:val="24"/>
        </w:rPr>
        <w:tab/>
        <w:t>22.22%.</w:t>
      </w:r>
    </w:p>
    <w:p w:rsidR="00AA6678" w:rsidRPr="00BD1B81" w:rsidRDefault="00AA6678" w:rsidP="00AA6678">
      <w:pPr>
        <w:tabs>
          <w:tab w:val="left" w:pos="360"/>
        </w:tabs>
        <w:rPr>
          <w:rFonts w:ascii="Arial" w:hAnsi="Arial" w:cs="Arial"/>
          <w:sz w:val="24"/>
          <w:szCs w:val="24"/>
        </w:rPr>
      </w:pPr>
    </w:p>
    <w:p w:rsidR="007366B0" w:rsidRDefault="00AA6678"/>
    <w:sectPr w:rsidR="007366B0" w:rsidSect="0095798B">
      <w:pgSz w:w="12240" w:h="15840"/>
      <w:pgMar w:top="1440" w:right="1440" w:bottom="1440" w:left="1440" w:header="1008" w:footer="1008" w:gutter="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3619F9"/>
    <w:multiLevelType w:val="hybridMultilevel"/>
    <w:tmpl w:val="4AB6A398"/>
    <w:lvl w:ilvl="0" w:tplc="C302DF02">
      <w:start w:val="8"/>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0959F9"/>
    <w:multiLevelType w:val="hybridMultilevel"/>
    <w:tmpl w:val="EAC4E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B15252"/>
    <w:multiLevelType w:val="hybridMultilevel"/>
    <w:tmpl w:val="5568FF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1410CE2"/>
    <w:multiLevelType w:val="hybridMultilevel"/>
    <w:tmpl w:val="BBC616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215DC"/>
    <w:multiLevelType w:val="hybridMultilevel"/>
    <w:tmpl w:val="BDAA9974"/>
    <w:lvl w:ilvl="0" w:tplc="391C6E76">
      <w:start w:val="8"/>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52565FC"/>
    <w:multiLevelType w:val="hybridMultilevel"/>
    <w:tmpl w:val="9280BE06"/>
    <w:lvl w:ilvl="0" w:tplc="C302DF02">
      <w:start w:val="8"/>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A6678"/>
    <w:rsid w:val="00AA667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78"/>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66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A6678"/>
    <w:pPr>
      <w:keepNext/>
      <w:spacing w:before="240" w:after="60"/>
      <w:outlineLvl w:val="1"/>
    </w:pPr>
    <w:rPr>
      <w:rFonts w:ascii="Arial" w:hAnsi="Arial" w:cs="Arial"/>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678"/>
    <w:rPr>
      <w:rFonts w:ascii="Arial" w:eastAsia="Times New Roman" w:hAnsi="Arial" w:cs="Arial"/>
      <w:b/>
      <w:bCs/>
      <w:kern w:val="32"/>
      <w:sz w:val="32"/>
      <w:szCs w:val="32"/>
    </w:rPr>
  </w:style>
  <w:style w:type="character" w:customStyle="1" w:styleId="Heading2Char">
    <w:name w:val="Heading 2 Char"/>
    <w:basedOn w:val="DefaultParagraphFont"/>
    <w:link w:val="Heading2"/>
    <w:rsid w:val="00AA6678"/>
    <w:rPr>
      <w:rFonts w:ascii="Arial" w:eastAsia="Times New Roman" w:hAnsi="Arial" w:cs="Arial"/>
      <w:b/>
      <w:bCs/>
      <w:i/>
      <w:iCs/>
      <w:sz w:val="28"/>
      <w:szCs w:val="28"/>
    </w:rPr>
  </w:style>
  <w:style w:type="paragraph" w:customStyle="1" w:styleId="Step">
    <w:name w:val="Step"/>
    <w:basedOn w:val="Normal"/>
    <w:rsid w:val="00AA6678"/>
    <w:pPr>
      <w:tabs>
        <w:tab w:val="decimal" w:pos="450"/>
      </w:tabs>
      <w:ind w:left="720" w:hanging="720"/>
      <w:jc w:val="both"/>
    </w:pPr>
    <w:rPr>
      <w:sz w:val="24"/>
      <w:szCs w:val="24"/>
    </w:rPr>
  </w:style>
  <w:style w:type="paragraph" w:customStyle="1" w:styleId="aquestion">
    <w:name w:val="aquestion"/>
    <w:basedOn w:val="Normal"/>
    <w:rsid w:val="00AA6678"/>
    <w:pPr>
      <w:ind w:left="540" w:hanging="540"/>
    </w:pPr>
  </w:style>
  <w:style w:type="paragraph" w:customStyle="1" w:styleId="asn">
    <w:name w:val="asn"/>
    <w:basedOn w:val="Normal"/>
    <w:rsid w:val="00AA6678"/>
    <w:pPr>
      <w:ind w:left="900" w:hanging="360"/>
    </w:pPr>
  </w:style>
  <w:style w:type="paragraph" w:customStyle="1" w:styleId="ques">
    <w:name w:val="ques"/>
    <w:basedOn w:val="Normal"/>
    <w:rsid w:val="00AA6678"/>
    <w:pPr>
      <w:ind w:left="540" w:hanging="540"/>
    </w:pPr>
  </w:style>
  <w:style w:type="paragraph" w:styleId="Header">
    <w:name w:val="header"/>
    <w:basedOn w:val="Normal"/>
    <w:link w:val="HeaderChar"/>
    <w:rsid w:val="00AA6678"/>
    <w:pPr>
      <w:tabs>
        <w:tab w:val="center" w:pos="4320"/>
        <w:tab w:val="right" w:pos="8640"/>
      </w:tabs>
    </w:pPr>
  </w:style>
  <w:style w:type="character" w:customStyle="1" w:styleId="HeaderChar">
    <w:name w:val="Header Char"/>
    <w:basedOn w:val="DefaultParagraphFont"/>
    <w:link w:val="Header"/>
    <w:rsid w:val="00AA6678"/>
    <w:rPr>
      <w:rFonts w:ascii="Times New Roman" w:eastAsia="Times New Roman" w:hAnsi="Times New Roman" w:cs="Times New Roman"/>
      <w:sz w:val="20"/>
      <w:szCs w:val="20"/>
    </w:rPr>
  </w:style>
  <w:style w:type="paragraph" w:styleId="BodyTextIndent">
    <w:name w:val="Body Text Indent"/>
    <w:basedOn w:val="Normal"/>
    <w:link w:val="BodyTextIndentChar"/>
    <w:rsid w:val="00AA6678"/>
    <w:pPr>
      <w:spacing w:after="120"/>
      <w:ind w:left="360"/>
    </w:pPr>
  </w:style>
  <w:style w:type="character" w:customStyle="1" w:styleId="BodyTextIndentChar">
    <w:name w:val="Body Text Indent Char"/>
    <w:basedOn w:val="DefaultParagraphFont"/>
    <w:link w:val="BodyTextIndent"/>
    <w:rsid w:val="00AA6678"/>
    <w:rPr>
      <w:rFonts w:ascii="Times New Roman" w:eastAsia="Times New Roman" w:hAnsi="Times New Roman" w:cs="Times New Roman"/>
      <w:sz w:val="20"/>
      <w:szCs w:val="20"/>
    </w:rPr>
  </w:style>
  <w:style w:type="paragraph" w:styleId="EndnoteText">
    <w:name w:val="endnote text"/>
    <w:basedOn w:val="Normal"/>
    <w:link w:val="EndnoteTextChar"/>
    <w:semiHidden/>
    <w:rsid w:val="00AA6678"/>
    <w:pPr>
      <w:widowControl w:val="0"/>
    </w:pPr>
    <w:rPr>
      <w:sz w:val="24"/>
      <w:szCs w:val="24"/>
    </w:rPr>
  </w:style>
  <w:style w:type="character" w:customStyle="1" w:styleId="EndnoteTextChar">
    <w:name w:val="Endnote Text Char"/>
    <w:basedOn w:val="DefaultParagraphFont"/>
    <w:link w:val="EndnoteText"/>
    <w:semiHidden/>
    <w:rsid w:val="00AA6678"/>
    <w:rPr>
      <w:rFonts w:ascii="Times New Roman" w:eastAsia="Times New Roman" w:hAnsi="Times New Roman" w:cs="Times New Roman"/>
    </w:rPr>
  </w:style>
  <w:style w:type="paragraph" w:customStyle="1" w:styleId="Step3">
    <w:name w:val="Step3"/>
    <w:basedOn w:val="Normal"/>
    <w:rsid w:val="00AA6678"/>
    <w:pPr>
      <w:ind w:left="450" w:hanging="450"/>
      <w:jc w:val="both"/>
    </w:pPr>
    <w:rPr>
      <w:rFonts w:ascii="Univers" w:hAnsi="Univers"/>
      <w:b/>
      <w:sz w:val="28"/>
      <w:szCs w:val="28"/>
    </w:rPr>
  </w:style>
  <w:style w:type="paragraph" w:styleId="BodyTextIndent2">
    <w:name w:val="Body Text Indent 2"/>
    <w:basedOn w:val="Normal"/>
    <w:link w:val="BodyTextIndent2Char"/>
    <w:rsid w:val="00AA6678"/>
    <w:pPr>
      <w:spacing w:after="120" w:line="480" w:lineRule="auto"/>
      <w:ind w:left="360"/>
    </w:pPr>
  </w:style>
  <w:style w:type="character" w:customStyle="1" w:styleId="BodyTextIndent2Char">
    <w:name w:val="Body Text Indent 2 Char"/>
    <w:basedOn w:val="DefaultParagraphFont"/>
    <w:link w:val="BodyTextIndent2"/>
    <w:rsid w:val="00AA6678"/>
    <w:rPr>
      <w:rFonts w:ascii="Times New Roman" w:eastAsia="Times New Roman" w:hAnsi="Times New Roman" w:cs="Times New Roman"/>
      <w:sz w:val="20"/>
      <w:szCs w:val="20"/>
    </w:rPr>
  </w:style>
  <w:style w:type="paragraph" w:styleId="BodyText">
    <w:name w:val="Body Text"/>
    <w:basedOn w:val="Normal"/>
    <w:link w:val="BodyTextChar"/>
    <w:rsid w:val="00AA6678"/>
    <w:pPr>
      <w:spacing w:after="120"/>
    </w:pPr>
  </w:style>
  <w:style w:type="character" w:customStyle="1" w:styleId="BodyTextChar">
    <w:name w:val="Body Text Char"/>
    <w:basedOn w:val="DefaultParagraphFont"/>
    <w:link w:val="BodyText"/>
    <w:rsid w:val="00AA6678"/>
    <w:rPr>
      <w:rFonts w:ascii="Times New Roman" w:eastAsia="Times New Roman" w:hAnsi="Times New Roman" w:cs="Times New Roman"/>
      <w:sz w:val="20"/>
      <w:szCs w:val="20"/>
    </w:rPr>
  </w:style>
  <w:style w:type="paragraph" w:customStyle="1" w:styleId="answer">
    <w:name w:val="answer"/>
    <w:basedOn w:val="Normal"/>
    <w:rsid w:val="00AA6678"/>
    <w:pPr>
      <w:tabs>
        <w:tab w:val="left" w:pos="1620"/>
      </w:tabs>
      <w:ind w:left="1080" w:hanging="540"/>
    </w:pPr>
  </w:style>
  <w:style w:type="paragraph" w:styleId="BodyTextIndent3">
    <w:name w:val="Body Text Indent 3"/>
    <w:basedOn w:val="Normal"/>
    <w:link w:val="BodyTextIndent3Char"/>
    <w:rsid w:val="00AA6678"/>
    <w:pPr>
      <w:spacing w:after="120"/>
      <w:ind w:left="360"/>
    </w:pPr>
    <w:rPr>
      <w:sz w:val="16"/>
      <w:szCs w:val="16"/>
    </w:rPr>
  </w:style>
  <w:style w:type="character" w:customStyle="1" w:styleId="BodyTextIndent3Char">
    <w:name w:val="Body Text Indent 3 Char"/>
    <w:basedOn w:val="DefaultParagraphFont"/>
    <w:link w:val="BodyTextIndent3"/>
    <w:rsid w:val="00AA6678"/>
    <w:rPr>
      <w:rFonts w:ascii="Times New Roman" w:eastAsia="Times New Roman" w:hAnsi="Times New Roman" w:cs="Times New Roman"/>
      <w:sz w:val="16"/>
      <w:szCs w:val="16"/>
    </w:rPr>
  </w:style>
  <w:style w:type="paragraph" w:styleId="FootnoteText">
    <w:name w:val="footnote text"/>
    <w:basedOn w:val="Normal"/>
    <w:link w:val="FootnoteTextChar"/>
    <w:semiHidden/>
    <w:rsid w:val="00AA6678"/>
    <w:rPr>
      <w:rFonts w:ascii="Times" w:hAnsi="Times"/>
    </w:rPr>
  </w:style>
  <w:style w:type="character" w:customStyle="1" w:styleId="FootnoteTextChar">
    <w:name w:val="Footnote Text Char"/>
    <w:basedOn w:val="DefaultParagraphFont"/>
    <w:link w:val="FootnoteText"/>
    <w:semiHidden/>
    <w:rsid w:val="00AA6678"/>
    <w:rPr>
      <w:rFonts w:ascii="Times" w:eastAsia="Times New Roman"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2179</Words>
  <Characters>12423</Characters>
  <Application>Microsoft Word 12.0.0</Application>
  <DocSecurity>0</DocSecurity>
  <Lines>103</Lines>
  <Paragraphs>24</Paragraphs>
  <ScaleCrop>false</ScaleCrop>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Young</dc:creator>
  <cp:keywords/>
  <cp:lastModifiedBy>Rodney Young</cp:lastModifiedBy>
  <cp:revision>1</cp:revision>
  <dcterms:created xsi:type="dcterms:W3CDTF">2009-11-05T14:17:00Z</dcterms:created>
  <dcterms:modified xsi:type="dcterms:W3CDTF">2009-11-05T14:17:00Z</dcterms:modified>
</cp:coreProperties>
</file>