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D23" w:rsidRDefault="00315D23" w:rsidP="00315D23">
      <w:pPr>
        <w:rPr>
          <w:rFonts w:ascii="Times New Roman" w:hAnsi="Times New Roman" w:cs="Times New Roman"/>
        </w:rPr>
      </w:pPr>
    </w:p>
    <w:p w:rsidR="00315D23" w:rsidRDefault="00315D23" w:rsidP="00315D23">
      <w:pPr>
        <w:rPr>
          <w:rFonts w:ascii="Times New Roman" w:hAnsi="Times New Roman" w:cs="Times New Roman"/>
          <w:b/>
        </w:rPr>
      </w:pPr>
      <w:r w:rsidRPr="005A04C2">
        <w:rPr>
          <w:rFonts w:ascii="Times New Roman" w:hAnsi="Times New Roman" w:cs="Times New Roman"/>
          <w:b/>
        </w:rPr>
        <w:t>Case Study</w:t>
      </w:r>
      <w:r>
        <w:rPr>
          <w:rFonts w:ascii="Times New Roman" w:hAnsi="Times New Roman" w:cs="Times New Roman"/>
          <w:b/>
        </w:rPr>
        <w:t>:</w:t>
      </w:r>
    </w:p>
    <w:p w:rsidR="00315D23" w:rsidRDefault="00315D23" w:rsidP="00315D23">
      <w:pPr>
        <w:rPr>
          <w:rFonts w:ascii="Times New Roman" w:hAnsi="Times New Roman" w:cs="Times New Roman"/>
        </w:rPr>
      </w:pPr>
      <w:proofErr w:type="spellStart"/>
      <w:r>
        <w:rPr>
          <w:rFonts w:ascii="Times New Roman" w:hAnsi="Times New Roman" w:cs="Times New Roman"/>
        </w:rPr>
        <w:t>Shantel</w:t>
      </w:r>
      <w:proofErr w:type="spellEnd"/>
      <w:r>
        <w:rPr>
          <w:rFonts w:ascii="Times New Roman" w:hAnsi="Times New Roman" w:cs="Times New Roman"/>
        </w:rPr>
        <w:t xml:space="preserve"> and </w:t>
      </w:r>
      <w:proofErr w:type="spellStart"/>
      <w:r>
        <w:rPr>
          <w:rFonts w:ascii="Times New Roman" w:hAnsi="Times New Roman" w:cs="Times New Roman"/>
        </w:rPr>
        <w:t>Kwamie</w:t>
      </w:r>
      <w:proofErr w:type="spellEnd"/>
      <w:r>
        <w:rPr>
          <w:rFonts w:ascii="Times New Roman" w:hAnsi="Times New Roman" w:cs="Times New Roman"/>
        </w:rPr>
        <w:t xml:space="preserve"> are planning to buy their first home. Although they are excited about the prospect of being homeowners, they are also a little frightened. A mortgage payment for the next 30 years sounds like a huge commitment. They visited a few new developments and scanned the real estate listings of </w:t>
      </w:r>
      <w:proofErr w:type="spellStart"/>
      <w:r>
        <w:rPr>
          <w:rFonts w:ascii="Times New Roman" w:hAnsi="Times New Roman" w:cs="Times New Roman"/>
        </w:rPr>
        <w:t>preowned</w:t>
      </w:r>
      <w:proofErr w:type="spellEnd"/>
      <w:r>
        <w:rPr>
          <w:rFonts w:ascii="Times New Roman" w:hAnsi="Times New Roman" w:cs="Times New Roman"/>
        </w:rPr>
        <w:t xml:space="preserve"> homes, but they really have no idea how much a mortgage payment would be on a $150,000, $175,000, or $200,000 loan. They have come to you for advice.</w:t>
      </w:r>
    </w:p>
    <w:p w:rsidR="00315D23" w:rsidRDefault="00315D23" w:rsidP="00315D23">
      <w:pPr>
        <w:pStyle w:val="ListParagraph"/>
        <w:numPr>
          <w:ilvl w:val="0"/>
          <w:numId w:val="2"/>
        </w:numPr>
        <w:rPr>
          <w:rFonts w:ascii="Times New Roman" w:hAnsi="Times New Roman" w:cs="Times New Roman"/>
        </w:rPr>
      </w:pPr>
      <w:r>
        <w:rPr>
          <w:rFonts w:ascii="Times New Roman" w:hAnsi="Times New Roman" w:cs="Times New Roman"/>
        </w:rPr>
        <w:t xml:space="preserve">After you explained to them that they can borrow money at different rates and for different amounts of time, </w:t>
      </w:r>
      <w:proofErr w:type="spellStart"/>
      <w:r>
        <w:rPr>
          <w:rFonts w:ascii="Times New Roman" w:hAnsi="Times New Roman" w:cs="Times New Roman"/>
        </w:rPr>
        <w:t>Shantel</w:t>
      </w:r>
      <w:proofErr w:type="spellEnd"/>
      <w:r>
        <w:rPr>
          <w:rFonts w:ascii="Times New Roman" w:hAnsi="Times New Roman" w:cs="Times New Roman"/>
        </w:rPr>
        <w:t xml:space="preserve"> and </w:t>
      </w:r>
      <w:proofErr w:type="spellStart"/>
      <w:r>
        <w:rPr>
          <w:rFonts w:ascii="Times New Roman" w:hAnsi="Times New Roman" w:cs="Times New Roman"/>
        </w:rPr>
        <w:t>Kwamie</w:t>
      </w:r>
      <w:proofErr w:type="spellEnd"/>
      <w:r>
        <w:rPr>
          <w:rFonts w:ascii="Times New Roman" w:hAnsi="Times New Roman" w:cs="Times New Roman"/>
        </w:rPr>
        <w:t xml:space="preserve"> ask you to complete a chart indicating what the monthly mortgage payment would be under some possible interest rates and borrowing periods. They also want to know what their total interest would be on each if they chose a 25-year loan. Complete the chart.</w:t>
      </w:r>
    </w:p>
    <w:p w:rsidR="00315D23" w:rsidRDefault="00315D23" w:rsidP="00315D23">
      <w:pPr>
        <w:pStyle w:val="ListParagraph"/>
        <w:rPr>
          <w:rFonts w:ascii="Times New Roman" w:hAnsi="Times New Roman" w:cs="Times New Roman"/>
        </w:rPr>
      </w:pPr>
    </w:p>
    <w:tbl>
      <w:tblPr>
        <w:tblStyle w:val="TableGrid"/>
        <w:tblW w:w="0" w:type="auto"/>
        <w:tblInd w:w="720" w:type="dxa"/>
        <w:tblLook w:val="04A0"/>
      </w:tblPr>
      <w:tblGrid>
        <w:gridCol w:w="1523"/>
        <w:gridCol w:w="1473"/>
        <w:gridCol w:w="1455"/>
        <w:gridCol w:w="1473"/>
        <w:gridCol w:w="1443"/>
        <w:gridCol w:w="1489"/>
      </w:tblGrid>
      <w:tr w:rsidR="00315D23" w:rsidTr="00190DA9">
        <w:tc>
          <w:tcPr>
            <w:tcW w:w="1596" w:type="dxa"/>
          </w:tcPr>
          <w:p w:rsidR="00315D23" w:rsidRPr="00BC6FF9" w:rsidRDefault="00315D23" w:rsidP="00190DA9">
            <w:pPr>
              <w:pStyle w:val="ListParagraph"/>
              <w:ind w:left="0"/>
              <w:jc w:val="center"/>
              <w:rPr>
                <w:rFonts w:ascii="Times New Roman" w:hAnsi="Times New Roman" w:cs="Times New Roman"/>
                <w:b/>
              </w:rPr>
            </w:pPr>
            <w:r>
              <w:rPr>
                <w:rFonts w:ascii="Times New Roman" w:hAnsi="Times New Roman" w:cs="Times New Roman"/>
                <w:b/>
              </w:rPr>
              <w:t>Amount borrowed</w:t>
            </w:r>
          </w:p>
        </w:tc>
        <w:tc>
          <w:tcPr>
            <w:tcW w:w="1596" w:type="dxa"/>
          </w:tcPr>
          <w:p w:rsidR="00315D23" w:rsidRDefault="00315D23" w:rsidP="00190DA9">
            <w:pPr>
              <w:pStyle w:val="ListParagraph"/>
              <w:ind w:left="0"/>
              <w:jc w:val="center"/>
              <w:rPr>
                <w:rFonts w:ascii="Times New Roman" w:hAnsi="Times New Roman" w:cs="Times New Roman"/>
                <w:b/>
              </w:rPr>
            </w:pPr>
            <w:r>
              <w:rPr>
                <w:rFonts w:ascii="Times New Roman" w:hAnsi="Times New Roman" w:cs="Times New Roman"/>
                <w:b/>
              </w:rPr>
              <w:t xml:space="preserve">6.25% </w:t>
            </w:r>
          </w:p>
          <w:p w:rsidR="00315D23" w:rsidRPr="00BC6FF9" w:rsidRDefault="00315D23" w:rsidP="00190DA9">
            <w:pPr>
              <w:pStyle w:val="ListParagraph"/>
              <w:ind w:left="0"/>
              <w:jc w:val="center"/>
              <w:rPr>
                <w:rFonts w:ascii="Times New Roman" w:hAnsi="Times New Roman" w:cs="Times New Roman"/>
                <w:b/>
              </w:rPr>
            </w:pPr>
            <w:r>
              <w:rPr>
                <w:rFonts w:ascii="Times New Roman" w:hAnsi="Times New Roman" w:cs="Times New Roman"/>
                <w:b/>
              </w:rPr>
              <w:t>15 year</w:t>
            </w:r>
          </w:p>
        </w:tc>
        <w:tc>
          <w:tcPr>
            <w:tcW w:w="1596" w:type="dxa"/>
          </w:tcPr>
          <w:p w:rsidR="00315D23" w:rsidRDefault="00315D23" w:rsidP="00190DA9">
            <w:pPr>
              <w:pStyle w:val="ListParagraph"/>
              <w:ind w:left="0"/>
              <w:jc w:val="center"/>
              <w:rPr>
                <w:rFonts w:ascii="Times New Roman" w:hAnsi="Times New Roman" w:cs="Times New Roman"/>
                <w:b/>
              </w:rPr>
            </w:pPr>
            <w:r>
              <w:rPr>
                <w:rFonts w:ascii="Times New Roman" w:hAnsi="Times New Roman" w:cs="Times New Roman"/>
                <w:b/>
              </w:rPr>
              <w:t>6.5%</w:t>
            </w:r>
          </w:p>
          <w:p w:rsidR="00315D23" w:rsidRPr="00BC6FF9" w:rsidRDefault="00315D23" w:rsidP="00190DA9">
            <w:pPr>
              <w:pStyle w:val="ListParagraph"/>
              <w:ind w:left="0"/>
              <w:jc w:val="center"/>
              <w:rPr>
                <w:rFonts w:ascii="Times New Roman" w:hAnsi="Times New Roman" w:cs="Times New Roman"/>
                <w:b/>
              </w:rPr>
            </w:pPr>
            <w:r>
              <w:rPr>
                <w:rFonts w:ascii="Times New Roman" w:hAnsi="Times New Roman" w:cs="Times New Roman"/>
                <w:b/>
              </w:rPr>
              <w:t>20 year</w:t>
            </w:r>
          </w:p>
        </w:tc>
        <w:tc>
          <w:tcPr>
            <w:tcW w:w="1596" w:type="dxa"/>
          </w:tcPr>
          <w:p w:rsidR="00315D23" w:rsidRDefault="00315D23" w:rsidP="00190DA9">
            <w:pPr>
              <w:pStyle w:val="ListParagraph"/>
              <w:ind w:left="0"/>
              <w:jc w:val="center"/>
              <w:rPr>
                <w:rFonts w:ascii="Times New Roman" w:hAnsi="Times New Roman" w:cs="Times New Roman"/>
                <w:b/>
              </w:rPr>
            </w:pPr>
            <w:r>
              <w:rPr>
                <w:rFonts w:ascii="Times New Roman" w:hAnsi="Times New Roman" w:cs="Times New Roman"/>
                <w:b/>
              </w:rPr>
              <w:t>6.75%</w:t>
            </w:r>
          </w:p>
          <w:p w:rsidR="00315D23" w:rsidRPr="00BC6FF9" w:rsidRDefault="00315D23" w:rsidP="00190DA9">
            <w:pPr>
              <w:pStyle w:val="ListParagraph"/>
              <w:ind w:left="0"/>
              <w:jc w:val="center"/>
              <w:rPr>
                <w:rFonts w:ascii="Times New Roman" w:hAnsi="Times New Roman" w:cs="Times New Roman"/>
                <w:b/>
              </w:rPr>
            </w:pPr>
            <w:r>
              <w:rPr>
                <w:rFonts w:ascii="Times New Roman" w:hAnsi="Times New Roman" w:cs="Times New Roman"/>
                <w:b/>
              </w:rPr>
              <w:t>25 year</w:t>
            </w:r>
          </w:p>
        </w:tc>
        <w:tc>
          <w:tcPr>
            <w:tcW w:w="1596" w:type="dxa"/>
          </w:tcPr>
          <w:p w:rsidR="00315D23" w:rsidRDefault="00315D23" w:rsidP="00190DA9">
            <w:pPr>
              <w:pStyle w:val="ListParagraph"/>
              <w:ind w:left="0"/>
              <w:jc w:val="center"/>
              <w:rPr>
                <w:rFonts w:ascii="Times New Roman" w:hAnsi="Times New Roman" w:cs="Times New Roman"/>
                <w:b/>
              </w:rPr>
            </w:pPr>
            <w:r>
              <w:rPr>
                <w:rFonts w:ascii="Times New Roman" w:hAnsi="Times New Roman" w:cs="Times New Roman"/>
                <w:b/>
              </w:rPr>
              <w:t>7%</w:t>
            </w:r>
          </w:p>
          <w:p w:rsidR="00315D23" w:rsidRPr="00BC6FF9" w:rsidRDefault="00315D23" w:rsidP="00190DA9">
            <w:pPr>
              <w:pStyle w:val="ListParagraph"/>
              <w:ind w:left="0"/>
              <w:jc w:val="center"/>
              <w:rPr>
                <w:rFonts w:ascii="Times New Roman" w:hAnsi="Times New Roman" w:cs="Times New Roman"/>
                <w:b/>
              </w:rPr>
            </w:pPr>
            <w:r>
              <w:rPr>
                <w:rFonts w:ascii="Times New Roman" w:hAnsi="Times New Roman" w:cs="Times New Roman"/>
                <w:b/>
              </w:rPr>
              <w:t>30 year</w:t>
            </w:r>
          </w:p>
        </w:tc>
        <w:tc>
          <w:tcPr>
            <w:tcW w:w="1596" w:type="dxa"/>
          </w:tcPr>
          <w:p w:rsidR="00315D23" w:rsidRPr="00BC6FF9" w:rsidRDefault="00315D23" w:rsidP="00190DA9">
            <w:pPr>
              <w:pStyle w:val="ListParagraph"/>
              <w:ind w:left="0"/>
              <w:jc w:val="center"/>
              <w:rPr>
                <w:rFonts w:ascii="Times New Roman" w:hAnsi="Times New Roman" w:cs="Times New Roman"/>
                <w:b/>
              </w:rPr>
            </w:pPr>
            <w:r>
              <w:rPr>
                <w:rFonts w:ascii="Times New Roman" w:hAnsi="Times New Roman" w:cs="Times New Roman"/>
                <w:b/>
              </w:rPr>
              <w:t>Total interest paid</w:t>
            </w:r>
          </w:p>
        </w:tc>
      </w:tr>
      <w:tr w:rsidR="00315D23" w:rsidTr="00190DA9">
        <w:tc>
          <w:tcPr>
            <w:tcW w:w="1596" w:type="dxa"/>
          </w:tcPr>
          <w:p w:rsidR="00315D23" w:rsidRDefault="00315D23" w:rsidP="00190DA9">
            <w:pPr>
              <w:pStyle w:val="ListParagraph"/>
              <w:ind w:left="0"/>
              <w:jc w:val="center"/>
              <w:rPr>
                <w:rFonts w:ascii="Times New Roman" w:hAnsi="Times New Roman" w:cs="Times New Roman"/>
              </w:rPr>
            </w:pPr>
            <w:r>
              <w:rPr>
                <w:rFonts w:ascii="Times New Roman" w:hAnsi="Times New Roman" w:cs="Times New Roman"/>
              </w:rPr>
              <w:t>$150,000</w:t>
            </w:r>
          </w:p>
        </w:tc>
        <w:tc>
          <w:tcPr>
            <w:tcW w:w="1596" w:type="dxa"/>
          </w:tcPr>
          <w:p w:rsidR="00315D23" w:rsidRDefault="00315D23" w:rsidP="00190DA9">
            <w:pPr>
              <w:pStyle w:val="ListParagraph"/>
              <w:ind w:left="0"/>
              <w:jc w:val="center"/>
              <w:rPr>
                <w:rFonts w:ascii="Times New Roman" w:hAnsi="Times New Roman" w:cs="Times New Roman"/>
              </w:rPr>
            </w:pPr>
          </w:p>
        </w:tc>
        <w:tc>
          <w:tcPr>
            <w:tcW w:w="1596" w:type="dxa"/>
          </w:tcPr>
          <w:p w:rsidR="00315D23" w:rsidRDefault="00315D23" w:rsidP="00190DA9">
            <w:pPr>
              <w:pStyle w:val="ListParagraph"/>
              <w:ind w:left="0"/>
              <w:jc w:val="center"/>
              <w:rPr>
                <w:rFonts w:ascii="Times New Roman" w:hAnsi="Times New Roman" w:cs="Times New Roman"/>
              </w:rPr>
            </w:pPr>
          </w:p>
        </w:tc>
        <w:tc>
          <w:tcPr>
            <w:tcW w:w="1596" w:type="dxa"/>
          </w:tcPr>
          <w:p w:rsidR="00315D23" w:rsidRDefault="00315D23" w:rsidP="00190DA9">
            <w:pPr>
              <w:pStyle w:val="ListParagraph"/>
              <w:ind w:left="0"/>
              <w:jc w:val="center"/>
              <w:rPr>
                <w:rFonts w:ascii="Times New Roman" w:hAnsi="Times New Roman" w:cs="Times New Roman"/>
              </w:rPr>
            </w:pPr>
          </w:p>
        </w:tc>
        <w:tc>
          <w:tcPr>
            <w:tcW w:w="1596" w:type="dxa"/>
          </w:tcPr>
          <w:p w:rsidR="00315D23" w:rsidRDefault="00315D23" w:rsidP="00190DA9">
            <w:pPr>
              <w:pStyle w:val="ListParagraph"/>
              <w:ind w:left="0"/>
              <w:jc w:val="center"/>
              <w:rPr>
                <w:rFonts w:ascii="Times New Roman" w:hAnsi="Times New Roman" w:cs="Times New Roman"/>
              </w:rPr>
            </w:pPr>
          </w:p>
        </w:tc>
        <w:tc>
          <w:tcPr>
            <w:tcW w:w="1596" w:type="dxa"/>
          </w:tcPr>
          <w:p w:rsidR="00315D23" w:rsidRDefault="00315D23" w:rsidP="00190DA9">
            <w:pPr>
              <w:pStyle w:val="ListParagraph"/>
              <w:ind w:left="0"/>
              <w:jc w:val="center"/>
              <w:rPr>
                <w:rFonts w:ascii="Times New Roman" w:hAnsi="Times New Roman" w:cs="Times New Roman"/>
              </w:rPr>
            </w:pPr>
          </w:p>
        </w:tc>
      </w:tr>
      <w:tr w:rsidR="00315D23" w:rsidTr="00190DA9">
        <w:tc>
          <w:tcPr>
            <w:tcW w:w="1596" w:type="dxa"/>
          </w:tcPr>
          <w:p w:rsidR="00315D23" w:rsidRDefault="00315D23" w:rsidP="00190DA9">
            <w:pPr>
              <w:pStyle w:val="ListParagraph"/>
              <w:ind w:left="0"/>
              <w:jc w:val="center"/>
              <w:rPr>
                <w:rFonts w:ascii="Times New Roman" w:hAnsi="Times New Roman" w:cs="Times New Roman"/>
              </w:rPr>
            </w:pPr>
            <w:r>
              <w:rPr>
                <w:rFonts w:ascii="Times New Roman" w:hAnsi="Times New Roman" w:cs="Times New Roman"/>
              </w:rPr>
              <w:t>$175,000</w:t>
            </w:r>
          </w:p>
        </w:tc>
        <w:tc>
          <w:tcPr>
            <w:tcW w:w="1596" w:type="dxa"/>
          </w:tcPr>
          <w:p w:rsidR="00315D23" w:rsidRDefault="00315D23" w:rsidP="00190DA9">
            <w:pPr>
              <w:pStyle w:val="ListParagraph"/>
              <w:ind w:left="0"/>
              <w:jc w:val="center"/>
              <w:rPr>
                <w:rFonts w:ascii="Times New Roman" w:hAnsi="Times New Roman" w:cs="Times New Roman"/>
              </w:rPr>
            </w:pPr>
          </w:p>
        </w:tc>
        <w:tc>
          <w:tcPr>
            <w:tcW w:w="1596" w:type="dxa"/>
          </w:tcPr>
          <w:p w:rsidR="00315D23" w:rsidRDefault="00315D23" w:rsidP="00190DA9">
            <w:pPr>
              <w:pStyle w:val="ListParagraph"/>
              <w:ind w:left="0"/>
              <w:jc w:val="center"/>
              <w:rPr>
                <w:rFonts w:ascii="Times New Roman" w:hAnsi="Times New Roman" w:cs="Times New Roman"/>
              </w:rPr>
            </w:pPr>
          </w:p>
        </w:tc>
        <w:tc>
          <w:tcPr>
            <w:tcW w:w="1596" w:type="dxa"/>
          </w:tcPr>
          <w:p w:rsidR="00315D23" w:rsidRDefault="00315D23" w:rsidP="00190DA9">
            <w:pPr>
              <w:pStyle w:val="ListParagraph"/>
              <w:ind w:left="0"/>
              <w:jc w:val="center"/>
              <w:rPr>
                <w:rFonts w:ascii="Times New Roman" w:hAnsi="Times New Roman" w:cs="Times New Roman"/>
              </w:rPr>
            </w:pPr>
          </w:p>
        </w:tc>
        <w:tc>
          <w:tcPr>
            <w:tcW w:w="1596" w:type="dxa"/>
          </w:tcPr>
          <w:p w:rsidR="00315D23" w:rsidRDefault="00315D23" w:rsidP="00190DA9">
            <w:pPr>
              <w:pStyle w:val="ListParagraph"/>
              <w:ind w:left="0"/>
              <w:jc w:val="center"/>
              <w:rPr>
                <w:rFonts w:ascii="Times New Roman" w:hAnsi="Times New Roman" w:cs="Times New Roman"/>
              </w:rPr>
            </w:pPr>
          </w:p>
        </w:tc>
        <w:tc>
          <w:tcPr>
            <w:tcW w:w="1596" w:type="dxa"/>
          </w:tcPr>
          <w:p w:rsidR="00315D23" w:rsidRDefault="00315D23" w:rsidP="00190DA9">
            <w:pPr>
              <w:pStyle w:val="ListParagraph"/>
              <w:ind w:left="0"/>
              <w:jc w:val="center"/>
              <w:rPr>
                <w:rFonts w:ascii="Times New Roman" w:hAnsi="Times New Roman" w:cs="Times New Roman"/>
              </w:rPr>
            </w:pPr>
          </w:p>
        </w:tc>
      </w:tr>
      <w:tr w:rsidR="00315D23" w:rsidTr="00190DA9">
        <w:tc>
          <w:tcPr>
            <w:tcW w:w="1596" w:type="dxa"/>
          </w:tcPr>
          <w:p w:rsidR="00315D23" w:rsidRDefault="00315D23" w:rsidP="00190DA9">
            <w:pPr>
              <w:pStyle w:val="ListParagraph"/>
              <w:ind w:left="0"/>
              <w:jc w:val="center"/>
              <w:rPr>
                <w:rFonts w:ascii="Times New Roman" w:hAnsi="Times New Roman" w:cs="Times New Roman"/>
              </w:rPr>
            </w:pPr>
            <w:r>
              <w:rPr>
                <w:rFonts w:ascii="Times New Roman" w:hAnsi="Times New Roman" w:cs="Times New Roman"/>
              </w:rPr>
              <w:t>$200,000</w:t>
            </w:r>
          </w:p>
        </w:tc>
        <w:tc>
          <w:tcPr>
            <w:tcW w:w="1596" w:type="dxa"/>
          </w:tcPr>
          <w:p w:rsidR="00315D23" w:rsidRDefault="00315D23" w:rsidP="00190DA9">
            <w:pPr>
              <w:pStyle w:val="ListParagraph"/>
              <w:ind w:left="0"/>
              <w:jc w:val="center"/>
              <w:rPr>
                <w:rFonts w:ascii="Times New Roman" w:hAnsi="Times New Roman" w:cs="Times New Roman"/>
              </w:rPr>
            </w:pPr>
          </w:p>
        </w:tc>
        <w:tc>
          <w:tcPr>
            <w:tcW w:w="1596" w:type="dxa"/>
          </w:tcPr>
          <w:p w:rsidR="00315D23" w:rsidRDefault="00315D23" w:rsidP="00190DA9">
            <w:pPr>
              <w:pStyle w:val="ListParagraph"/>
              <w:ind w:left="0"/>
              <w:jc w:val="center"/>
              <w:rPr>
                <w:rFonts w:ascii="Times New Roman" w:hAnsi="Times New Roman" w:cs="Times New Roman"/>
              </w:rPr>
            </w:pPr>
          </w:p>
        </w:tc>
        <w:tc>
          <w:tcPr>
            <w:tcW w:w="1596" w:type="dxa"/>
          </w:tcPr>
          <w:p w:rsidR="00315D23" w:rsidRDefault="00315D23" w:rsidP="00190DA9">
            <w:pPr>
              <w:pStyle w:val="ListParagraph"/>
              <w:ind w:left="0"/>
              <w:jc w:val="center"/>
              <w:rPr>
                <w:rFonts w:ascii="Times New Roman" w:hAnsi="Times New Roman" w:cs="Times New Roman"/>
              </w:rPr>
            </w:pPr>
          </w:p>
        </w:tc>
        <w:tc>
          <w:tcPr>
            <w:tcW w:w="1596" w:type="dxa"/>
          </w:tcPr>
          <w:p w:rsidR="00315D23" w:rsidRDefault="00315D23" w:rsidP="00190DA9">
            <w:pPr>
              <w:pStyle w:val="ListParagraph"/>
              <w:ind w:left="0"/>
              <w:jc w:val="center"/>
              <w:rPr>
                <w:rFonts w:ascii="Times New Roman" w:hAnsi="Times New Roman" w:cs="Times New Roman"/>
              </w:rPr>
            </w:pPr>
          </w:p>
        </w:tc>
        <w:tc>
          <w:tcPr>
            <w:tcW w:w="1596" w:type="dxa"/>
          </w:tcPr>
          <w:p w:rsidR="00315D23" w:rsidRDefault="00315D23" w:rsidP="00190DA9">
            <w:pPr>
              <w:pStyle w:val="ListParagraph"/>
              <w:ind w:left="0"/>
              <w:jc w:val="center"/>
              <w:rPr>
                <w:rFonts w:ascii="Times New Roman" w:hAnsi="Times New Roman" w:cs="Times New Roman"/>
              </w:rPr>
            </w:pPr>
          </w:p>
        </w:tc>
      </w:tr>
    </w:tbl>
    <w:p w:rsidR="00315D23" w:rsidRDefault="00315D23" w:rsidP="00315D23">
      <w:pPr>
        <w:rPr>
          <w:rFonts w:ascii="Times New Roman" w:hAnsi="Times New Roman" w:cs="Times New Roman"/>
        </w:rPr>
      </w:pPr>
    </w:p>
    <w:p w:rsidR="00315D23" w:rsidRDefault="00315D23" w:rsidP="00315D23">
      <w:pPr>
        <w:rPr>
          <w:rFonts w:ascii="Times New Roman" w:hAnsi="Times New Roman" w:cs="Times New Roman"/>
        </w:rPr>
      </w:pPr>
    </w:p>
    <w:p w:rsidR="00315D23" w:rsidRPr="00BC6FF9" w:rsidRDefault="00315D23" w:rsidP="00315D23">
      <w:pPr>
        <w:pStyle w:val="ListParagraph"/>
        <w:numPr>
          <w:ilvl w:val="0"/>
          <w:numId w:val="2"/>
        </w:numPr>
        <w:rPr>
          <w:rFonts w:ascii="Times New Roman" w:hAnsi="Times New Roman" w:cs="Times New Roman"/>
        </w:rPr>
      </w:pPr>
      <w:r>
        <w:rPr>
          <w:rFonts w:ascii="Times New Roman" w:hAnsi="Times New Roman" w:cs="Times New Roman"/>
        </w:rPr>
        <w:t xml:space="preserve">If </w:t>
      </w:r>
      <w:proofErr w:type="spellStart"/>
      <w:r>
        <w:rPr>
          <w:rFonts w:ascii="Times New Roman" w:hAnsi="Times New Roman" w:cs="Times New Roman"/>
        </w:rPr>
        <w:t>Shantel</w:t>
      </w:r>
      <w:proofErr w:type="spellEnd"/>
      <w:r>
        <w:rPr>
          <w:rFonts w:ascii="Times New Roman" w:hAnsi="Times New Roman" w:cs="Times New Roman"/>
        </w:rPr>
        <w:t xml:space="preserve"> and </w:t>
      </w:r>
      <w:proofErr w:type="spellStart"/>
      <w:r>
        <w:rPr>
          <w:rFonts w:ascii="Times New Roman" w:hAnsi="Times New Roman" w:cs="Times New Roman"/>
        </w:rPr>
        <w:t>Kwamie</w:t>
      </w:r>
      <w:proofErr w:type="spellEnd"/>
      <w:r>
        <w:rPr>
          <w:rFonts w:ascii="Times New Roman" w:hAnsi="Times New Roman" w:cs="Times New Roman"/>
        </w:rPr>
        <w:t xml:space="preserve"> made a down payment of $20,000 on a $175,000 home, what would be their monthly mortgage payment assuming they finance for 25 years at 6.75%? How much would they save on each monthly payment by making the down payment? How much interest would they save over the life of the loan?</w:t>
      </w:r>
    </w:p>
    <w:p w:rsidR="003B4418" w:rsidRDefault="003B4418"/>
    <w:sectPr w:rsidR="003B4418" w:rsidSect="003B44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8380E"/>
    <w:multiLevelType w:val="hybridMultilevel"/>
    <w:tmpl w:val="BB5ADA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862889"/>
    <w:multiLevelType w:val="hybridMultilevel"/>
    <w:tmpl w:val="53C07A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15D23"/>
    <w:rsid w:val="00315D23"/>
    <w:rsid w:val="003B4418"/>
    <w:rsid w:val="004F3D04"/>
    <w:rsid w:val="00934E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D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D23"/>
    <w:pPr>
      <w:ind w:left="720"/>
      <w:contextualSpacing/>
    </w:pPr>
  </w:style>
  <w:style w:type="table" w:styleId="TableGrid">
    <w:name w:val="Table Grid"/>
    <w:basedOn w:val="TableNormal"/>
    <w:uiPriority w:val="59"/>
    <w:rsid w:val="00315D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4F3D04"/>
    <w:rPr>
      <w:color w:val="1B92AB"/>
      <w:u w:val="single"/>
    </w:rPr>
  </w:style>
  <w:style w:type="paragraph" w:styleId="NormalWeb">
    <w:name w:val="Normal (Web)"/>
    <w:basedOn w:val="Normal"/>
    <w:uiPriority w:val="99"/>
    <w:semiHidden/>
    <w:unhideWhenUsed/>
    <w:rsid w:val="004F3D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1328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1108</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Dabneys</dc:creator>
  <cp:lastModifiedBy>Dabneys</cp:lastModifiedBy>
  <cp:revision>2</cp:revision>
  <dcterms:created xsi:type="dcterms:W3CDTF">2009-10-18T18:42:00Z</dcterms:created>
  <dcterms:modified xsi:type="dcterms:W3CDTF">2009-10-19T00:41:00Z</dcterms:modified>
</cp:coreProperties>
</file>