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D7" w:rsidRPr="00CE0CD7" w:rsidRDefault="00CE0CD7" w:rsidP="00CE0CD7">
      <w:pPr>
        <w:autoSpaceDE w:val="0"/>
        <w:autoSpaceDN w:val="0"/>
        <w:adjustRightInd w:val="0"/>
        <w:spacing w:after="0" w:line="240" w:lineRule="auto"/>
        <w:rPr>
          <w:rFonts w:ascii="Frutiger-BoldItalic" w:hAnsi="Frutiger-BoldItalic" w:cs="Frutiger-BoldItalic"/>
          <w:b/>
          <w:bCs/>
          <w:i/>
          <w:iCs/>
          <w:color w:val="231F20"/>
          <w:sz w:val="28"/>
          <w:szCs w:val="16"/>
        </w:rPr>
      </w:pPr>
      <w:r w:rsidRPr="00CE0CD7">
        <w:rPr>
          <w:rFonts w:ascii="Frutiger-BoldItalic" w:hAnsi="Frutiger-BoldItalic" w:cs="Frutiger-BoldItalic"/>
          <w:b/>
          <w:bCs/>
          <w:i/>
          <w:iCs/>
          <w:color w:val="231F20"/>
          <w:sz w:val="28"/>
          <w:szCs w:val="16"/>
        </w:rPr>
        <w:t xml:space="preserve">Predictor </w:t>
      </w:r>
      <w:r>
        <w:rPr>
          <w:rFonts w:ascii="Frutiger-BoldItalic" w:hAnsi="Frutiger-BoldItalic" w:cs="Frutiger-BoldItalic"/>
          <w:b/>
          <w:bCs/>
          <w:i/>
          <w:iCs/>
          <w:color w:val="231F20"/>
          <w:sz w:val="28"/>
          <w:szCs w:val="16"/>
        </w:rPr>
        <w:tab/>
      </w:r>
      <w:r>
        <w:rPr>
          <w:rFonts w:ascii="Frutiger-BoldItalic" w:hAnsi="Frutiger-BoldItalic" w:cs="Frutiger-BoldItalic"/>
          <w:b/>
          <w:bCs/>
          <w:i/>
          <w:iCs/>
          <w:color w:val="231F20"/>
          <w:sz w:val="28"/>
          <w:szCs w:val="16"/>
        </w:rPr>
        <w:tab/>
      </w:r>
      <w:r>
        <w:rPr>
          <w:rFonts w:ascii="Frutiger-BoldItalic" w:hAnsi="Frutiger-BoldItalic" w:cs="Frutiger-BoldItalic"/>
          <w:b/>
          <w:bCs/>
          <w:i/>
          <w:iCs/>
          <w:color w:val="231F20"/>
          <w:sz w:val="28"/>
          <w:szCs w:val="16"/>
        </w:rPr>
        <w:tab/>
      </w:r>
      <w:r w:rsidRPr="00CE0CD7">
        <w:rPr>
          <w:rFonts w:ascii="Frutiger-BoldItalic" w:hAnsi="Frutiger-BoldItalic" w:cs="Frutiger-BoldItalic"/>
          <w:b/>
          <w:bCs/>
          <w:i/>
          <w:iCs/>
          <w:color w:val="231F20"/>
          <w:sz w:val="28"/>
          <w:szCs w:val="16"/>
        </w:rPr>
        <w:t>Coefficient</w:t>
      </w:r>
    </w:p>
    <w:p w:rsidR="00CE0CD7" w:rsidRPr="00CE0CD7" w:rsidRDefault="00CE0CD7" w:rsidP="00CE0CD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8"/>
          <w:szCs w:val="16"/>
        </w:rPr>
      </w:pPr>
      <w:r w:rsidRPr="00CE0CD7">
        <w:rPr>
          <w:rFonts w:ascii="Frutiger-LightItalic" w:hAnsi="Frutiger-LightItalic" w:cs="Frutiger-LightItalic"/>
          <w:i/>
          <w:iCs/>
          <w:color w:val="231F20"/>
          <w:sz w:val="28"/>
          <w:szCs w:val="16"/>
        </w:rPr>
        <w:t xml:space="preserve">Intercept </w:t>
      </w:r>
      <w:r>
        <w:rPr>
          <w:rFonts w:ascii="Frutiger-LightItalic" w:hAnsi="Frutiger-LightItalic" w:cs="Frutiger-LightItalic"/>
          <w:i/>
          <w:iCs/>
          <w:color w:val="231F20"/>
          <w:sz w:val="28"/>
          <w:szCs w:val="16"/>
        </w:rPr>
        <w:tab/>
      </w:r>
      <w:r>
        <w:rPr>
          <w:rFonts w:ascii="Frutiger-LightItalic" w:hAnsi="Frutiger-LightItalic" w:cs="Frutiger-LightItalic"/>
          <w:i/>
          <w:iCs/>
          <w:color w:val="231F20"/>
          <w:sz w:val="28"/>
          <w:szCs w:val="16"/>
        </w:rPr>
        <w:tab/>
      </w:r>
      <w:r>
        <w:rPr>
          <w:rFonts w:ascii="Frutiger-LightItalic" w:hAnsi="Frutiger-LightItalic" w:cs="Frutiger-LightItalic"/>
          <w:i/>
          <w:iCs/>
          <w:color w:val="231F20"/>
          <w:sz w:val="28"/>
          <w:szCs w:val="16"/>
        </w:rPr>
        <w:tab/>
      </w:r>
      <w:r w:rsidRPr="00CE0CD7">
        <w:rPr>
          <w:rFonts w:ascii="Frutiger-Light" w:hAnsi="Frutiger-Light" w:cs="Frutiger-Light"/>
          <w:color w:val="231F20"/>
          <w:sz w:val="28"/>
          <w:szCs w:val="16"/>
        </w:rPr>
        <w:t>1225</w:t>
      </w:r>
    </w:p>
    <w:p w:rsidR="00CE0CD7" w:rsidRPr="00CE0CD7" w:rsidRDefault="00CE0CD7" w:rsidP="00CE0CD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8"/>
          <w:szCs w:val="16"/>
        </w:rPr>
      </w:pPr>
      <w:proofErr w:type="spellStart"/>
      <w:r w:rsidRPr="00CE0CD7">
        <w:rPr>
          <w:rFonts w:ascii="Frutiger-LightItalic" w:hAnsi="Frutiger-LightItalic" w:cs="Frutiger-LightItalic"/>
          <w:i/>
          <w:iCs/>
          <w:color w:val="231F20"/>
          <w:sz w:val="28"/>
          <w:szCs w:val="16"/>
        </w:rPr>
        <w:t>FloorSpace</w:t>
      </w:r>
      <w:proofErr w:type="spellEnd"/>
      <w:r w:rsidRPr="00CE0CD7">
        <w:rPr>
          <w:rFonts w:ascii="Frutiger-LightItalic" w:hAnsi="Frutiger-LightItalic" w:cs="Frutiger-LightItalic"/>
          <w:i/>
          <w:iCs/>
          <w:color w:val="231F20"/>
          <w:sz w:val="28"/>
          <w:szCs w:val="16"/>
        </w:rPr>
        <w:t xml:space="preserve"> </w:t>
      </w:r>
      <w:r>
        <w:rPr>
          <w:rFonts w:ascii="Frutiger-LightItalic" w:hAnsi="Frutiger-LightItalic" w:cs="Frutiger-LightItalic"/>
          <w:i/>
          <w:iCs/>
          <w:color w:val="231F20"/>
          <w:sz w:val="28"/>
          <w:szCs w:val="16"/>
        </w:rPr>
        <w:tab/>
      </w:r>
      <w:r>
        <w:rPr>
          <w:rFonts w:ascii="Frutiger-LightItalic" w:hAnsi="Frutiger-LightItalic" w:cs="Frutiger-LightItalic"/>
          <w:i/>
          <w:iCs/>
          <w:color w:val="231F20"/>
          <w:sz w:val="28"/>
          <w:szCs w:val="16"/>
        </w:rPr>
        <w:tab/>
      </w:r>
      <w:r w:rsidRPr="00CE0CD7">
        <w:rPr>
          <w:rFonts w:ascii="Frutiger-Light" w:hAnsi="Frutiger-Light" w:cs="Frutiger-Light"/>
          <w:color w:val="231F20"/>
          <w:sz w:val="28"/>
          <w:szCs w:val="16"/>
        </w:rPr>
        <w:t>11.52</w:t>
      </w:r>
    </w:p>
    <w:p w:rsidR="00CE0CD7" w:rsidRPr="00CE0CD7" w:rsidRDefault="00CE0CD7" w:rsidP="00CE0CD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  <w:sz w:val="28"/>
          <w:szCs w:val="16"/>
        </w:rPr>
      </w:pPr>
      <w:proofErr w:type="spellStart"/>
      <w:r w:rsidRPr="00CE0CD7">
        <w:rPr>
          <w:rFonts w:ascii="Frutiger-LightItalic" w:hAnsi="Frutiger-LightItalic" w:cs="Frutiger-LightItalic"/>
          <w:i/>
          <w:iCs/>
          <w:color w:val="231F20"/>
          <w:sz w:val="28"/>
          <w:szCs w:val="16"/>
        </w:rPr>
        <w:t>CompetingAds</w:t>
      </w:r>
      <w:proofErr w:type="spellEnd"/>
      <w:r>
        <w:rPr>
          <w:rFonts w:ascii="Frutiger-LightItalic" w:hAnsi="Frutiger-LightItalic" w:cs="Frutiger-LightItalic"/>
          <w:i/>
          <w:iCs/>
          <w:color w:val="231F20"/>
          <w:sz w:val="28"/>
          <w:szCs w:val="16"/>
        </w:rPr>
        <w:tab/>
      </w:r>
      <w:r>
        <w:rPr>
          <w:rFonts w:ascii="Frutiger-LightItalic" w:hAnsi="Frutiger-LightItalic" w:cs="Frutiger-LightItalic"/>
          <w:i/>
          <w:iCs/>
          <w:color w:val="231F20"/>
          <w:sz w:val="28"/>
          <w:szCs w:val="16"/>
        </w:rPr>
        <w:tab/>
      </w:r>
      <w:r w:rsidRPr="00CE0CD7">
        <w:rPr>
          <w:rFonts w:ascii="Frutiger-LightItalic" w:hAnsi="Frutiger-LightItalic" w:cs="Frutiger-LightItalic"/>
          <w:i/>
          <w:iCs/>
          <w:color w:val="231F20"/>
          <w:sz w:val="28"/>
          <w:szCs w:val="16"/>
        </w:rPr>
        <w:t xml:space="preserve"> </w:t>
      </w:r>
      <w:r w:rsidRPr="00CE0CD7">
        <w:rPr>
          <w:rFonts w:ascii="MTSY" w:eastAsia="MTSY" w:hAnsi="Frutiger-BoldItalic" w:cs="MTSY" w:hint="eastAsia"/>
          <w:color w:val="231F20"/>
          <w:sz w:val="28"/>
          <w:szCs w:val="16"/>
        </w:rPr>
        <w:t>−</w:t>
      </w:r>
      <w:r w:rsidRPr="00CE0CD7">
        <w:rPr>
          <w:rFonts w:ascii="Frutiger-Light" w:hAnsi="Frutiger-Light" w:cs="Frutiger-Light"/>
          <w:color w:val="231F20"/>
          <w:sz w:val="28"/>
          <w:szCs w:val="16"/>
        </w:rPr>
        <w:t>6.935</w:t>
      </w:r>
    </w:p>
    <w:p w:rsidR="00806D75" w:rsidRDefault="00CE0CD7" w:rsidP="00CE0CD7">
      <w:pPr>
        <w:rPr>
          <w:rFonts w:ascii="Frutiger-Light" w:hAnsi="Frutiger-Light" w:cs="Frutiger-Light"/>
          <w:color w:val="231F20"/>
          <w:sz w:val="28"/>
          <w:szCs w:val="16"/>
        </w:rPr>
      </w:pPr>
      <w:r w:rsidRPr="00CE0CD7">
        <w:rPr>
          <w:rFonts w:ascii="Frutiger-LightItalic" w:hAnsi="Frutiger-LightItalic" w:cs="Frutiger-LightItalic"/>
          <w:i/>
          <w:iCs/>
          <w:color w:val="231F20"/>
          <w:sz w:val="28"/>
          <w:szCs w:val="16"/>
        </w:rPr>
        <w:t xml:space="preserve">Price </w:t>
      </w:r>
      <w:r>
        <w:rPr>
          <w:rFonts w:ascii="Frutiger-LightItalic" w:hAnsi="Frutiger-LightItalic" w:cs="Frutiger-LightItalic"/>
          <w:i/>
          <w:iCs/>
          <w:color w:val="231F20"/>
          <w:sz w:val="28"/>
          <w:szCs w:val="16"/>
        </w:rPr>
        <w:tab/>
      </w:r>
      <w:r>
        <w:rPr>
          <w:rFonts w:ascii="Frutiger-LightItalic" w:hAnsi="Frutiger-LightItalic" w:cs="Frutiger-LightItalic"/>
          <w:i/>
          <w:iCs/>
          <w:color w:val="231F20"/>
          <w:sz w:val="28"/>
          <w:szCs w:val="16"/>
        </w:rPr>
        <w:tab/>
      </w:r>
      <w:r>
        <w:rPr>
          <w:rFonts w:ascii="Frutiger-LightItalic" w:hAnsi="Frutiger-LightItalic" w:cs="Frutiger-LightItalic"/>
          <w:i/>
          <w:iCs/>
          <w:color w:val="231F20"/>
          <w:sz w:val="28"/>
          <w:szCs w:val="16"/>
        </w:rPr>
        <w:tab/>
      </w:r>
      <w:r>
        <w:rPr>
          <w:rFonts w:ascii="Frutiger-LightItalic" w:hAnsi="Frutiger-LightItalic" w:cs="Frutiger-LightItalic"/>
          <w:i/>
          <w:iCs/>
          <w:color w:val="231F20"/>
          <w:sz w:val="28"/>
          <w:szCs w:val="16"/>
        </w:rPr>
        <w:tab/>
      </w:r>
      <w:r w:rsidRPr="00CE0CD7">
        <w:rPr>
          <w:rFonts w:ascii="MTSY" w:eastAsia="MTSY" w:hAnsi="Frutiger-BoldItalic" w:cs="MTSY" w:hint="eastAsia"/>
          <w:color w:val="231F20"/>
          <w:sz w:val="28"/>
          <w:szCs w:val="16"/>
        </w:rPr>
        <w:t>−</w:t>
      </w:r>
      <w:r w:rsidRPr="00CE0CD7">
        <w:rPr>
          <w:rFonts w:ascii="Frutiger-Light" w:hAnsi="Frutiger-Light" w:cs="Frutiger-Light"/>
          <w:color w:val="231F20"/>
          <w:sz w:val="28"/>
          <w:szCs w:val="16"/>
        </w:rPr>
        <w:t>0.1496</w:t>
      </w:r>
    </w:p>
    <w:p w:rsidR="00CE0CD7" w:rsidRPr="00CE0CD7" w:rsidRDefault="00CE0CD7" w:rsidP="00CE0CD7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Cs w:val="16"/>
        </w:rPr>
      </w:pPr>
      <w:r w:rsidRPr="00CE0CD7">
        <w:rPr>
          <w:rFonts w:ascii="TimesNewRomanPS" w:hAnsi="TimesNewRomanPS" w:cs="TimesNewRomanPS"/>
          <w:color w:val="231F20"/>
          <w:szCs w:val="16"/>
        </w:rPr>
        <w:t>Observations are taken on sales of a certain mountain bike in 30 sporting goods stores. The</w:t>
      </w:r>
    </w:p>
    <w:p w:rsidR="00CE0CD7" w:rsidRPr="00CE0CD7" w:rsidRDefault="00CE0CD7" w:rsidP="00CE0CD7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Cs w:val="16"/>
        </w:rPr>
      </w:pPr>
      <w:proofErr w:type="gramStart"/>
      <w:r w:rsidRPr="00CE0CD7">
        <w:rPr>
          <w:rFonts w:ascii="TimesNewRomanPS" w:hAnsi="TimesNewRomanPS" w:cs="TimesNewRomanPS"/>
          <w:color w:val="231F20"/>
          <w:szCs w:val="16"/>
        </w:rPr>
        <w:t>regression</w:t>
      </w:r>
      <w:proofErr w:type="gramEnd"/>
      <w:r w:rsidRPr="00CE0CD7">
        <w:rPr>
          <w:rFonts w:ascii="TimesNewRomanPS" w:hAnsi="TimesNewRomanPS" w:cs="TimesNewRomanPS"/>
          <w:color w:val="231F20"/>
          <w:szCs w:val="16"/>
        </w:rPr>
        <w:t xml:space="preserve"> model was </w:t>
      </w:r>
      <w:r w:rsidRPr="00CE0CD7">
        <w:rPr>
          <w:rFonts w:ascii="TimesNewRomanPS-Italic" w:hAnsi="TimesNewRomanPS-Italic" w:cs="TimesNewRomanPS-Italic"/>
          <w:i/>
          <w:iCs/>
          <w:color w:val="231F20"/>
          <w:szCs w:val="16"/>
        </w:rPr>
        <w:t xml:space="preserve">Y </w:t>
      </w:r>
      <w:r w:rsidRPr="00CE0CD7">
        <w:rPr>
          <w:rFonts w:ascii="MTSY" w:eastAsia="MTSY" w:hAnsi="TimesNewRomanPS" w:cs="MTSY"/>
          <w:color w:val="231F20"/>
          <w:szCs w:val="16"/>
        </w:rPr>
        <w:t xml:space="preserve">= </w:t>
      </w:r>
      <w:r w:rsidRPr="00CE0CD7">
        <w:rPr>
          <w:rFonts w:ascii="TimesNewRomanPS" w:hAnsi="TimesNewRomanPS" w:cs="TimesNewRomanPS"/>
          <w:color w:val="231F20"/>
          <w:szCs w:val="16"/>
        </w:rPr>
        <w:t xml:space="preserve">total sales (thousands of dollars), </w:t>
      </w:r>
      <w:r w:rsidRPr="00CE0CD7">
        <w:rPr>
          <w:rFonts w:ascii="TimesNewRomanPS-Italic" w:hAnsi="TimesNewRomanPS-Italic" w:cs="TimesNewRomanPS-Italic"/>
          <w:i/>
          <w:iCs/>
          <w:color w:val="231F20"/>
          <w:szCs w:val="16"/>
        </w:rPr>
        <w:t>X</w:t>
      </w:r>
      <w:r w:rsidRPr="00CE0CD7">
        <w:rPr>
          <w:rFonts w:ascii="TimesNewRomanPS" w:hAnsi="TimesNewRomanPS" w:cs="TimesNewRomanPS"/>
          <w:color w:val="231F20"/>
          <w:sz w:val="18"/>
          <w:szCs w:val="12"/>
        </w:rPr>
        <w:t xml:space="preserve">1 </w:t>
      </w:r>
      <w:r w:rsidRPr="00CE0CD7">
        <w:rPr>
          <w:rFonts w:ascii="MTSY" w:eastAsia="MTSY" w:hAnsi="TimesNewRomanPS" w:cs="MTSY"/>
          <w:color w:val="231F20"/>
          <w:szCs w:val="16"/>
        </w:rPr>
        <w:t xml:space="preserve">= </w:t>
      </w:r>
      <w:r w:rsidRPr="00CE0CD7">
        <w:rPr>
          <w:rFonts w:ascii="TimesNewRomanPS" w:hAnsi="TimesNewRomanPS" w:cs="TimesNewRomanPS"/>
          <w:color w:val="231F20"/>
          <w:szCs w:val="16"/>
        </w:rPr>
        <w:t>display floor space (square</w:t>
      </w:r>
    </w:p>
    <w:p w:rsidR="00CE0CD7" w:rsidRPr="00CE0CD7" w:rsidRDefault="00CE0CD7" w:rsidP="00CE0CD7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231F20"/>
          <w:szCs w:val="16"/>
        </w:rPr>
      </w:pPr>
      <w:proofErr w:type="gramStart"/>
      <w:r w:rsidRPr="00CE0CD7">
        <w:rPr>
          <w:rFonts w:ascii="TimesNewRomanPS" w:hAnsi="TimesNewRomanPS" w:cs="TimesNewRomanPS"/>
          <w:color w:val="231F20"/>
          <w:szCs w:val="16"/>
        </w:rPr>
        <w:t>meters</w:t>
      </w:r>
      <w:proofErr w:type="gramEnd"/>
      <w:r w:rsidRPr="00CE0CD7">
        <w:rPr>
          <w:rFonts w:ascii="TimesNewRomanPS" w:hAnsi="TimesNewRomanPS" w:cs="TimesNewRomanPS"/>
          <w:color w:val="231F20"/>
          <w:szCs w:val="16"/>
        </w:rPr>
        <w:t xml:space="preserve">), </w:t>
      </w:r>
      <w:r w:rsidRPr="00CE0CD7">
        <w:rPr>
          <w:rFonts w:ascii="TimesNewRomanPS-Italic" w:hAnsi="TimesNewRomanPS-Italic" w:cs="TimesNewRomanPS-Italic"/>
          <w:i/>
          <w:iCs/>
          <w:color w:val="231F20"/>
          <w:szCs w:val="16"/>
        </w:rPr>
        <w:t>X</w:t>
      </w:r>
      <w:r w:rsidRPr="00CE0CD7">
        <w:rPr>
          <w:rFonts w:ascii="TimesNewRomanPS" w:hAnsi="TimesNewRomanPS" w:cs="TimesNewRomanPS"/>
          <w:color w:val="231F20"/>
          <w:sz w:val="18"/>
          <w:szCs w:val="12"/>
        </w:rPr>
        <w:t xml:space="preserve">2 </w:t>
      </w:r>
      <w:r w:rsidRPr="00CE0CD7">
        <w:rPr>
          <w:rFonts w:ascii="MTSY" w:eastAsia="MTSY" w:hAnsi="TimesNewRomanPS" w:cs="MTSY"/>
          <w:color w:val="231F20"/>
          <w:szCs w:val="16"/>
        </w:rPr>
        <w:t xml:space="preserve">= </w:t>
      </w:r>
      <w:r w:rsidRPr="00CE0CD7">
        <w:rPr>
          <w:rFonts w:ascii="TimesNewRomanPS" w:hAnsi="TimesNewRomanPS" w:cs="TimesNewRomanPS"/>
          <w:color w:val="231F20"/>
          <w:szCs w:val="16"/>
        </w:rPr>
        <w:t xml:space="preserve">competitors’ advertising expenditures (thousands of dollars), </w:t>
      </w:r>
      <w:r w:rsidRPr="00CE0CD7">
        <w:rPr>
          <w:rFonts w:ascii="TimesNewRomanPS-Italic" w:hAnsi="TimesNewRomanPS-Italic" w:cs="TimesNewRomanPS-Italic"/>
          <w:i/>
          <w:iCs/>
          <w:color w:val="231F20"/>
          <w:szCs w:val="16"/>
        </w:rPr>
        <w:t>X</w:t>
      </w:r>
      <w:r w:rsidRPr="00CE0CD7">
        <w:rPr>
          <w:rFonts w:ascii="TimesNewRomanPS" w:hAnsi="TimesNewRomanPS" w:cs="TimesNewRomanPS"/>
          <w:color w:val="231F20"/>
          <w:sz w:val="18"/>
          <w:szCs w:val="12"/>
        </w:rPr>
        <w:t xml:space="preserve">3 </w:t>
      </w:r>
      <w:r w:rsidRPr="00CE0CD7">
        <w:rPr>
          <w:rFonts w:ascii="MTSY" w:eastAsia="MTSY" w:hAnsi="TimesNewRomanPS" w:cs="MTSY"/>
          <w:color w:val="231F20"/>
          <w:szCs w:val="16"/>
        </w:rPr>
        <w:t xml:space="preserve">= </w:t>
      </w:r>
      <w:r w:rsidRPr="00CE0CD7">
        <w:rPr>
          <w:rFonts w:ascii="TimesNewRomanPS" w:hAnsi="TimesNewRomanPS" w:cs="TimesNewRomanPS"/>
          <w:color w:val="231F20"/>
          <w:szCs w:val="16"/>
        </w:rPr>
        <w:t>advertised price</w:t>
      </w:r>
    </w:p>
    <w:p w:rsidR="00CE0CD7" w:rsidRPr="00CE0CD7" w:rsidRDefault="00CE0CD7" w:rsidP="00CE0CD7">
      <w:pPr>
        <w:autoSpaceDE w:val="0"/>
        <w:autoSpaceDN w:val="0"/>
        <w:adjustRightInd w:val="0"/>
        <w:spacing w:after="0" w:line="240" w:lineRule="auto"/>
        <w:rPr>
          <w:sz w:val="56"/>
        </w:rPr>
      </w:pPr>
      <w:r w:rsidRPr="00CE0CD7">
        <w:rPr>
          <w:rFonts w:ascii="TimesNewRomanPS" w:hAnsi="TimesNewRomanPS" w:cs="TimesNewRomanPS"/>
          <w:color w:val="231F20"/>
          <w:szCs w:val="16"/>
        </w:rPr>
        <w:t>(</w:t>
      </w:r>
      <w:proofErr w:type="gramStart"/>
      <w:r w:rsidRPr="00CE0CD7">
        <w:rPr>
          <w:rFonts w:ascii="TimesNewRomanPS" w:hAnsi="TimesNewRomanPS" w:cs="TimesNewRomanPS"/>
          <w:color w:val="231F20"/>
          <w:szCs w:val="16"/>
        </w:rPr>
        <w:t>dollars</w:t>
      </w:r>
      <w:proofErr w:type="gramEnd"/>
      <w:r w:rsidRPr="00CE0CD7">
        <w:rPr>
          <w:rFonts w:ascii="TimesNewRomanPS" w:hAnsi="TimesNewRomanPS" w:cs="TimesNewRomanPS"/>
          <w:color w:val="231F20"/>
          <w:szCs w:val="16"/>
        </w:rPr>
        <w:t xml:space="preserve"> per unit). (a) Write the fitted regression equation. (b) Interpret each coefficient. (c) Would</w:t>
      </w:r>
      <w:r>
        <w:rPr>
          <w:rFonts w:ascii="TimesNewRomanPS" w:hAnsi="TimesNewRomanPS" w:cs="TimesNewRomanPS"/>
          <w:color w:val="231F20"/>
          <w:szCs w:val="16"/>
        </w:rPr>
        <w:t xml:space="preserve"> </w:t>
      </w:r>
      <w:r w:rsidRPr="00CE0CD7">
        <w:rPr>
          <w:rFonts w:ascii="TimesNewRomanPS" w:hAnsi="TimesNewRomanPS" w:cs="TimesNewRomanPS"/>
          <w:color w:val="231F20"/>
          <w:szCs w:val="16"/>
        </w:rPr>
        <w:t xml:space="preserve">the intercept seem to have meaning in this regression? (d) Make a prediction for </w:t>
      </w:r>
      <w:r w:rsidRPr="00CE0CD7">
        <w:rPr>
          <w:rFonts w:ascii="TimesNewRomanPS-Italic" w:hAnsi="TimesNewRomanPS-Italic" w:cs="TimesNewRomanPS-Italic"/>
          <w:i/>
          <w:iCs/>
          <w:color w:val="231F20"/>
          <w:szCs w:val="16"/>
        </w:rPr>
        <w:t xml:space="preserve">Sales </w:t>
      </w:r>
      <w:r w:rsidRPr="00CE0CD7">
        <w:rPr>
          <w:rFonts w:ascii="TimesNewRomanPS" w:hAnsi="TimesNewRomanPS" w:cs="TimesNewRomanPS"/>
          <w:color w:val="231F20"/>
          <w:szCs w:val="16"/>
        </w:rPr>
        <w:t>when</w:t>
      </w:r>
      <w:r>
        <w:rPr>
          <w:rFonts w:ascii="TimesNewRomanPS" w:hAnsi="TimesNewRomanPS" w:cs="TimesNewRomanPS"/>
          <w:color w:val="231F20"/>
          <w:szCs w:val="16"/>
        </w:rPr>
        <w:t xml:space="preserve"> </w:t>
      </w:r>
      <w:proofErr w:type="spellStart"/>
      <w:r w:rsidRPr="00CE0CD7">
        <w:rPr>
          <w:rFonts w:ascii="TimesNewRomanPS-Italic" w:hAnsi="TimesNewRomanPS-Italic" w:cs="TimesNewRomanPS-Italic"/>
          <w:i/>
          <w:iCs/>
          <w:color w:val="231F20"/>
          <w:szCs w:val="16"/>
        </w:rPr>
        <w:t>FloorSpace</w:t>
      </w:r>
      <w:proofErr w:type="spellEnd"/>
      <w:r w:rsidRPr="00CE0CD7">
        <w:rPr>
          <w:rFonts w:ascii="TimesNewRomanPS-Italic" w:hAnsi="TimesNewRomanPS-Italic" w:cs="TimesNewRomanPS-Italic"/>
          <w:i/>
          <w:iCs/>
          <w:color w:val="231F20"/>
          <w:szCs w:val="16"/>
        </w:rPr>
        <w:t xml:space="preserve"> </w:t>
      </w:r>
      <w:r w:rsidRPr="00CE0CD7">
        <w:rPr>
          <w:rFonts w:ascii="MTSY" w:eastAsia="MTSY" w:hAnsi="TimesNewRomanPS" w:cs="MTSY"/>
          <w:color w:val="231F20"/>
          <w:szCs w:val="16"/>
        </w:rPr>
        <w:t xml:space="preserve">= </w:t>
      </w:r>
      <w:r w:rsidRPr="00CE0CD7">
        <w:rPr>
          <w:rFonts w:ascii="TimesNewRomanPS" w:hAnsi="TimesNewRomanPS" w:cs="TimesNewRomanPS"/>
          <w:color w:val="231F20"/>
          <w:szCs w:val="16"/>
        </w:rPr>
        <w:t xml:space="preserve">80, </w:t>
      </w:r>
      <w:proofErr w:type="spellStart"/>
      <w:r w:rsidRPr="00CE0CD7">
        <w:rPr>
          <w:rFonts w:ascii="TimesNewRomanPS-Italic" w:hAnsi="TimesNewRomanPS-Italic" w:cs="TimesNewRomanPS-Italic"/>
          <w:i/>
          <w:iCs/>
          <w:color w:val="231F20"/>
          <w:szCs w:val="16"/>
        </w:rPr>
        <w:t>CompetingAds</w:t>
      </w:r>
      <w:proofErr w:type="spellEnd"/>
      <w:r w:rsidRPr="00CE0CD7">
        <w:rPr>
          <w:rFonts w:ascii="TimesNewRomanPS-Italic" w:hAnsi="TimesNewRomanPS-Italic" w:cs="TimesNewRomanPS-Italic"/>
          <w:i/>
          <w:iCs/>
          <w:color w:val="231F20"/>
          <w:szCs w:val="16"/>
        </w:rPr>
        <w:t xml:space="preserve"> </w:t>
      </w:r>
      <w:r w:rsidRPr="00CE0CD7">
        <w:rPr>
          <w:rFonts w:ascii="MTSY" w:eastAsia="MTSY" w:hAnsi="TimesNewRomanPS" w:cs="MTSY"/>
          <w:color w:val="231F20"/>
          <w:szCs w:val="16"/>
        </w:rPr>
        <w:t xml:space="preserve">= </w:t>
      </w:r>
      <w:r w:rsidRPr="00CE0CD7">
        <w:rPr>
          <w:rFonts w:ascii="TimesNewRomanPS" w:hAnsi="TimesNewRomanPS" w:cs="TimesNewRomanPS"/>
          <w:color w:val="231F20"/>
          <w:szCs w:val="16"/>
        </w:rPr>
        <w:t xml:space="preserve">100, and </w:t>
      </w:r>
      <w:r w:rsidRPr="00CE0CD7">
        <w:rPr>
          <w:rFonts w:ascii="TimesNewRomanPS-Italic" w:hAnsi="TimesNewRomanPS-Italic" w:cs="TimesNewRomanPS-Italic"/>
          <w:i/>
          <w:iCs/>
          <w:color w:val="231F20"/>
          <w:szCs w:val="16"/>
        </w:rPr>
        <w:t xml:space="preserve">Price </w:t>
      </w:r>
      <w:r w:rsidRPr="00CE0CD7">
        <w:rPr>
          <w:rFonts w:ascii="MTSY" w:eastAsia="MTSY" w:hAnsi="TimesNewRomanPS" w:cs="MTSY"/>
          <w:color w:val="231F20"/>
          <w:szCs w:val="16"/>
        </w:rPr>
        <w:t xml:space="preserve">= </w:t>
      </w:r>
      <w:r w:rsidRPr="00CE0CD7">
        <w:rPr>
          <w:rFonts w:ascii="TimesNewRomanPS" w:hAnsi="TimesNewRomanPS" w:cs="TimesNewRomanPS"/>
          <w:color w:val="231F20"/>
          <w:szCs w:val="16"/>
        </w:rPr>
        <w:t>1,200.</w:t>
      </w:r>
    </w:p>
    <w:sectPr w:rsidR="00CE0CD7" w:rsidRPr="00CE0CD7" w:rsidSect="00E03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utiger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CD7"/>
    <w:rsid w:val="000D23A2"/>
    <w:rsid w:val="00324532"/>
    <w:rsid w:val="00CE0CD7"/>
    <w:rsid w:val="00E0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 talk</dc:creator>
  <cp:lastModifiedBy>girl talk</cp:lastModifiedBy>
  <cp:revision>1</cp:revision>
  <dcterms:created xsi:type="dcterms:W3CDTF">2009-09-20T17:04:00Z</dcterms:created>
  <dcterms:modified xsi:type="dcterms:W3CDTF">2009-09-20T17:06:00Z</dcterms:modified>
</cp:coreProperties>
</file>