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9" w:rsidRDefault="00F56849" w:rsidP="00F56849">
      <w:pPr>
        <w:spacing w:line="240" w:lineRule="auto"/>
      </w:pPr>
      <w:r>
        <w:t>3-26</w:t>
      </w:r>
      <w:r>
        <w:tab/>
        <w:t xml:space="preserve">Following are selected accounts for </w:t>
      </w:r>
      <w:proofErr w:type="spellStart"/>
      <w:r>
        <w:t>Mergaronite</w:t>
      </w:r>
      <w:proofErr w:type="spellEnd"/>
      <w:r>
        <w:t xml:space="preserve"> Company and Hill, Inc., as of December 31, 2013. Several of </w:t>
      </w:r>
      <w:proofErr w:type="spellStart"/>
      <w:r>
        <w:t>Mergaronite’s</w:t>
      </w:r>
      <w:proofErr w:type="spellEnd"/>
      <w:r>
        <w:t xml:space="preserve"> accounts have been omitted. Credit balances are indicated by parenthesis.</w:t>
      </w:r>
    </w:p>
    <w:p w:rsidR="00F56849" w:rsidRPr="0097454A" w:rsidRDefault="00F56849" w:rsidP="00F56849">
      <w:pPr>
        <w:spacing w:line="24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97454A">
        <w:rPr>
          <w:b/>
        </w:rPr>
        <w:tab/>
      </w:r>
      <w:proofErr w:type="spellStart"/>
      <w:r w:rsidRPr="0097454A">
        <w:rPr>
          <w:b/>
          <w:u w:val="single"/>
        </w:rPr>
        <w:t>Mergaronite</w:t>
      </w:r>
      <w:proofErr w:type="spellEnd"/>
      <w:r w:rsidRPr="0097454A">
        <w:rPr>
          <w:b/>
        </w:rPr>
        <w:tab/>
      </w:r>
      <w:r w:rsidRPr="0097454A">
        <w:rPr>
          <w:b/>
          <w:u w:val="single"/>
        </w:rPr>
        <w:t>Hill</w:t>
      </w:r>
      <w:r w:rsidRPr="0097454A">
        <w:rPr>
          <w:b/>
          <w:u w:val="single"/>
        </w:rPr>
        <w:tab/>
      </w:r>
    </w:p>
    <w:p w:rsidR="00F56849" w:rsidRDefault="00F56849" w:rsidP="00F56849">
      <w:pPr>
        <w:spacing w:line="240" w:lineRule="auto"/>
      </w:pPr>
      <w:r>
        <w:t>Revenues……………………………………..</w:t>
      </w:r>
      <w:r>
        <w:tab/>
        <w:t>(600,000)</w:t>
      </w:r>
      <w:r>
        <w:tab/>
        <w:t>(250,000)</w:t>
      </w:r>
    </w:p>
    <w:p w:rsidR="00F56849" w:rsidRDefault="00F56849" w:rsidP="00F56849">
      <w:pPr>
        <w:spacing w:line="240" w:lineRule="auto"/>
      </w:pPr>
      <w:r>
        <w:t>Cost of Goods sold………………………..</w:t>
      </w:r>
      <w:r>
        <w:tab/>
        <w:t>280,000</w:t>
      </w:r>
      <w:r>
        <w:tab/>
        <w:t>100,000</w:t>
      </w:r>
    </w:p>
    <w:p w:rsidR="00F56849" w:rsidRDefault="00F56849" w:rsidP="00F56849">
      <w:pPr>
        <w:spacing w:line="240" w:lineRule="auto"/>
      </w:pPr>
      <w:r>
        <w:t>Depreciation Expense………………….</w:t>
      </w:r>
      <w:r>
        <w:tab/>
        <w:t>120,000</w:t>
      </w:r>
      <w:r>
        <w:tab/>
        <w:t>50,000</w:t>
      </w:r>
    </w:p>
    <w:p w:rsidR="00F56849" w:rsidRDefault="00F56849" w:rsidP="00F56849">
      <w:pPr>
        <w:spacing w:line="240" w:lineRule="auto"/>
      </w:pPr>
      <w:r>
        <w:t>Investment income……………</w:t>
      </w:r>
      <w:r>
        <w:tab/>
      </w:r>
      <w:r>
        <w:tab/>
        <w:t>not given</w:t>
      </w:r>
      <w:r>
        <w:tab/>
        <w:t>N/A</w:t>
      </w:r>
    </w:p>
    <w:p w:rsidR="00F56849" w:rsidRDefault="00F56849" w:rsidP="00F56849">
      <w:pPr>
        <w:spacing w:line="240" w:lineRule="auto"/>
      </w:pPr>
      <w:r>
        <w:t xml:space="preserve">Retained </w:t>
      </w:r>
      <w:proofErr w:type="gramStart"/>
      <w:r>
        <w:t>earnings ,</w:t>
      </w:r>
      <w:proofErr w:type="gramEnd"/>
      <w:r>
        <w:t xml:space="preserve"> 1/1/13….</w:t>
      </w:r>
      <w:r>
        <w:tab/>
      </w:r>
      <w:r>
        <w:tab/>
        <w:t>(900,000)</w:t>
      </w:r>
      <w:r>
        <w:tab/>
        <w:t>(600,000)</w:t>
      </w:r>
    </w:p>
    <w:p w:rsidR="00F56849" w:rsidRDefault="00F56849" w:rsidP="00F56849">
      <w:pPr>
        <w:spacing w:line="240" w:lineRule="auto"/>
      </w:pPr>
      <w:r>
        <w:t>Dividends paid……………………</w:t>
      </w:r>
      <w:r>
        <w:tab/>
      </w:r>
      <w:r>
        <w:tab/>
        <w:t>130,000</w:t>
      </w:r>
      <w:r>
        <w:tab/>
        <w:t>40,000</w:t>
      </w:r>
    </w:p>
    <w:p w:rsidR="00F56849" w:rsidRDefault="00F56849" w:rsidP="00F56849">
      <w:pPr>
        <w:spacing w:line="240" w:lineRule="auto"/>
      </w:pPr>
      <w:r>
        <w:t>Current assets…………………..</w:t>
      </w:r>
      <w:r>
        <w:tab/>
      </w:r>
      <w:r>
        <w:tab/>
        <w:t>200,000</w:t>
      </w:r>
      <w:r>
        <w:tab/>
        <w:t>690,000</w:t>
      </w:r>
    </w:p>
    <w:p w:rsidR="00F56849" w:rsidRDefault="00F56849" w:rsidP="00F56849">
      <w:pPr>
        <w:spacing w:line="240" w:lineRule="auto"/>
      </w:pPr>
      <w:r>
        <w:t>Land ………………………………….</w:t>
      </w:r>
      <w:r>
        <w:tab/>
      </w:r>
      <w:r>
        <w:tab/>
        <w:t>300,000</w:t>
      </w:r>
      <w:r>
        <w:tab/>
        <w:t>90,000</w:t>
      </w:r>
    </w:p>
    <w:p w:rsidR="00F56849" w:rsidRDefault="00F56849" w:rsidP="00F56849">
      <w:pPr>
        <w:spacing w:line="240" w:lineRule="auto"/>
      </w:pPr>
      <w:r>
        <w:t>Buildings (Net)…………………</w:t>
      </w:r>
      <w:r>
        <w:tab/>
      </w:r>
      <w:r>
        <w:tab/>
        <w:t>500,000</w:t>
      </w:r>
      <w:r>
        <w:tab/>
        <w:t>140,000</w:t>
      </w:r>
    </w:p>
    <w:p w:rsidR="00F56849" w:rsidRDefault="00F56849" w:rsidP="00F56849">
      <w:pPr>
        <w:spacing w:line="240" w:lineRule="auto"/>
      </w:pPr>
      <w:r>
        <w:t>Equipment (Net)……………...</w:t>
      </w:r>
      <w:r>
        <w:tab/>
      </w:r>
      <w:r>
        <w:tab/>
        <w:t>200,000</w:t>
      </w:r>
      <w:r>
        <w:tab/>
        <w:t>250,000</w:t>
      </w:r>
    </w:p>
    <w:p w:rsidR="00F56849" w:rsidRDefault="00F56849" w:rsidP="00F56849">
      <w:pPr>
        <w:spacing w:line="240" w:lineRule="auto"/>
      </w:pPr>
      <w:r>
        <w:t>Liabilities…………………………..</w:t>
      </w:r>
      <w:r>
        <w:tab/>
      </w:r>
      <w:r>
        <w:tab/>
        <w:t>(400,000)</w:t>
      </w:r>
      <w:r>
        <w:tab/>
        <w:t>(310,000)</w:t>
      </w:r>
    </w:p>
    <w:p w:rsidR="00F56849" w:rsidRDefault="00F56849" w:rsidP="00F56849">
      <w:pPr>
        <w:spacing w:line="240" w:lineRule="auto"/>
      </w:pPr>
      <w:r>
        <w:t>Common stock…………………</w:t>
      </w:r>
      <w:r>
        <w:tab/>
      </w:r>
      <w:r>
        <w:tab/>
        <w:t>(300,000)</w:t>
      </w:r>
      <w:r>
        <w:tab/>
        <w:t>(40,000)</w:t>
      </w:r>
    </w:p>
    <w:p w:rsidR="00F56849" w:rsidRDefault="00F56849" w:rsidP="00F56849">
      <w:pPr>
        <w:spacing w:line="240" w:lineRule="auto"/>
      </w:pPr>
      <w:r>
        <w:t>Additional paid in capital…</w:t>
      </w:r>
      <w:r>
        <w:tab/>
      </w:r>
      <w:r>
        <w:tab/>
        <w:t>(50,000)</w:t>
      </w:r>
      <w:r>
        <w:tab/>
        <w:t>(160,000)</w:t>
      </w:r>
    </w:p>
    <w:p w:rsidR="00F56849" w:rsidRDefault="00F56849" w:rsidP="00F56849">
      <w:pPr>
        <w:spacing w:line="240" w:lineRule="auto"/>
      </w:pPr>
      <w:r>
        <w:t xml:space="preserve">Assume that </w:t>
      </w:r>
      <w:proofErr w:type="spellStart"/>
      <w:r>
        <w:t>Mergonite</w:t>
      </w:r>
      <w:proofErr w:type="spellEnd"/>
      <w:r>
        <w:t xml:space="preserve"> took over Hill on January 1, 2009, by issuing 7,000 shares of common stock having a par value of $10 per share but a fair value of $100 each. ON January 1, 2009, Hill’s land was undervalued by $20,000, its buildings were overvalued by $30,000, and equipment was undervalued by $60,000. The buildings had a 10-year life; the equipment had a 5-year life. A customer list with an appraised value of $100,000 was developed internally by Hill and was to be written off over a 20-year period.</w:t>
      </w:r>
    </w:p>
    <w:p w:rsidR="00F56849" w:rsidRDefault="00F56849" w:rsidP="00F56849">
      <w:pPr>
        <w:pStyle w:val="ListParagraph"/>
        <w:numPr>
          <w:ilvl w:val="0"/>
          <w:numId w:val="1"/>
        </w:numPr>
        <w:spacing w:line="240" w:lineRule="auto"/>
      </w:pPr>
      <w:r>
        <w:t>Determine and explain the December 31, 2013, consolidated totals for the following accounts:</w:t>
      </w:r>
    </w:p>
    <w:p w:rsidR="00F56849" w:rsidRDefault="00F56849" w:rsidP="00F56849">
      <w:pPr>
        <w:pStyle w:val="ListParagraph"/>
        <w:spacing w:line="240" w:lineRule="auto"/>
      </w:pPr>
      <w:r>
        <w:t>Revenues</w:t>
      </w:r>
    </w:p>
    <w:p w:rsidR="00F56849" w:rsidRDefault="00F56849" w:rsidP="00F56849">
      <w:pPr>
        <w:pStyle w:val="ListParagraph"/>
        <w:spacing w:line="240" w:lineRule="auto"/>
      </w:pPr>
      <w:r>
        <w:t>Cost of Goods Sold</w:t>
      </w:r>
    </w:p>
    <w:p w:rsidR="00F56849" w:rsidRDefault="00F56849" w:rsidP="00F56849">
      <w:pPr>
        <w:pStyle w:val="ListParagraph"/>
        <w:spacing w:line="240" w:lineRule="auto"/>
      </w:pPr>
      <w:r>
        <w:t>Depreciation Expense</w:t>
      </w:r>
    </w:p>
    <w:p w:rsidR="00F56849" w:rsidRDefault="00F56849" w:rsidP="00F56849">
      <w:pPr>
        <w:pStyle w:val="ListParagraph"/>
        <w:spacing w:line="240" w:lineRule="auto"/>
      </w:pPr>
      <w:r>
        <w:t>Amortization Expense</w:t>
      </w:r>
    </w:p>
    <w:p w:rsidR="00F56849" w:rsidRDefault="00F56849" w:rsidP="00F56849">
      <w:pPr>
        <w:pStyle w:val="ListParagraph"/>
        <w:spacing w:line="240" w:lineRule="auto"/>
      </w:pPr>
      <w:r>
        <w:t>Buildings</w:t>
      </w:r>
    </w:p>
    <w:p w:rsidR="00F56849" w:rsidRDefault="00F56849" w:rsidP="00F56849">
      <w:pPr>
        <w:pStyle w:val="ListParagraph"/>
        <w:spacing w:line="240" w:lineRule="auto"/>
      </w:pPr>
      <w:r>
        <w:t xml:space="preserve">Equipment </w:t>
      </w:r>
    </w:p>
    <w:p w:rsidR="00F56849" w:rsidRDefault="00F56849" w:rsidP="00F56849">
      <w:pPr>
        <w:pStyle w:val="ListParagraph"/>
        <w:spacing w:line="240" w:lineRule="auto"/>
      </w:pPr>
      <w:r>
        <w:t>Customer list</w:t>
      </w:r>
    </w:p>
    <w:p w:rsidR="00F56849" w:rsidRDefault="00F56849" w:rsidP="00F56849">
      <w:pPr>
        <w:pStyle w:val="ListParagraph"/>
        <w:spacing w:line="240" w:lineRule="auto"/>
      </w:pPr>
      <w:r>
        <w:t>Common Stock</w:t>
      </w:r>
    </w:p>
    <w:p w:rsidR="00F56849" w:rsidRDefault="00F56849" w:rsidP="00F56849">
      <w:pPr>
        <w:pStyle w:val="ListParagraph"/>
        <w:spacing w:line="240" w:lineRule="auto"/>
      </w:pPr>
      <w:r>
        <w:t>Additional Paid-in-Capital</w:t>
      </w:r>
    </w:p>
    <w:p w:rsidR="00F56849" w:rsidRDefault="00F56849" w:rsidP="00F56849">
      <w:pPr>
        <w:pStyle w:val="ListParagraph"/>
        <w:numPr>
          <w:ilvl w:val="0"/>
          <w:numId w:val="1"/>
        </w:numPr>
        <w:spacing w:line="240" w:lineRule="auto"/>
      </w:pPr>
      <w:r>
        <w:t>In requirement (a) why can the consolidated totals be determined without knowing which method the parent used to account for the subsidiary?</w:t>
      </w:r>
    </w:p>
    <w:p w:rsidR="00F56849" w:rsidRDefault="00F56849" w:rsidP="00F5684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If he parent uses the equity method, what consolidation entries would be used on a 2013 worksheet?</w:t>
      </w:r>
    </w:p>
    <w:p w:rsidR="00050574" w:rsidRDefault="00F56849"/>
    <w:sectPr w:rsidR="00050574" w:rsidSect="00DD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D54"/>
    <w:multiLevelType w:val="hybridMultilevel"/>
    <w:tmpl w:val="FAAAEF3A"/>
    <w:lvl w:ilvl="0" w:tplc="D11CA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849"/>
    <w:rsid w:val="00466C25"/>
    <w:rsid w:val="00CC71E8"/>
    <w:rsid w:val="00DD4C8A"/>
    <w:rsid w:val="00F5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Merlzzz</dc:creator>
  <cp:lastModifiedBy>Merlzzz</cp:lastModifiedBy>
  <cp:revision>1</cp:revision>
  <dcterms:created xsi:type="dcterms:W3CDTF">2009-09-13T03:26:00Z</dcterms:created>
  <dcterms:modified xsi:type="dcterms:W3CDTF">2009-09-13T03:28:00Z</dcterms:modified>
</cp:coreProperties>
</file>