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2B" w:rsidRPr="0009392B" w:rsidRDefault="0009392B" w:rsidP="0009392B">
      <w:pPr>
        <w:spacing w:after="240" w:line="240" w:lineRule="auto"/>
        <w:rPr>
          <w:rFonts w:ascii="Verdana" w:eastAsia="Times New Roman" w:hAnsi="Verdana" w:cs="Times New Roman"/>
          <w:sz w:val="17"/>
          <w:szCs w:val="17"/>
        </w:rPr>
      </w:pPr>
      <w:r w:rsidRPr="0009392B">
        <w:rPr>
          <w:rFonts w:ascii="Verdana" w:eastAsia="Times New Roman" w:hAnsi="Verdana" w:cs="Times New Roman"/>
          <w:b/>
          <w:bCs/>
          <w:sz w:val="17"/>
        </w:rPr>
        <w:t xml:space="preserve">Assignment Type: </w:t>
      </w:r>
      <w:r w:rsidRPr="0009392B">
        <w:rPr>
          <w:rFonts w:ascii="Verdana" w:eastAsia="Times New Roman" w:hAnsi="Verdana" w:cs="Times New Roman"/>
          <w:sz w:val="17"/>
          <w:szCs w:val="17"/>
        </w:rPr>
        <w:t>Individual Project   </w:t>
      </w:r>
      <w:r w:rsidRPr="0009392B">
        <w:rPr>
          <w:rFonts w:ascii="Verdana" w:eastAsia="Times New Roman" w:hAnsi="Verdana" w:cs="Times New Roman"/>
          <w:b/>
          <w:bCs/>
          <w:sz w:val="17"/>
        </w:rPr>
        <w:t xml:space="preserve">Deliverable Length: </w:t>
      </w:r>
      <w:r w:rsidRPr="0009392B">
        <w:rPr>
          <w:rFonts w:ascii="Verdana" w:eastAsia="Times New Roman" w:hAnsi="Verdana" w:cs="Times New Roman"/>
          <w:sz w:val="17"/>
          <w:szCs w:val="17"/>
        </w:rPr>
        <w:t xml:space="preserve">1-2 pages </w:t>
      </w:r>
      <w:r w:rsidRPr="0009392B">
        <w:rPr>
          <w:rFonts w:ascii="Verdana" w:eastAsia="Times New Roman" w:hAnsi="Verdana" w:cs="Times New Roman"/>
          <w:sz w:val="17"/>
          <w:szCs w:val="17"/>
        </w:rPr>
        <w:br/>
      </w:r>
      <w:r w:rsidRPr="0009392B">
        <w:rPr>
          <w:rFonts w:ascii="Verdana" w:eastAsia="Times New Roman" w:hAnsi="Verdana" w:cs="Times New Roman"/>
          <w:b/>
          <w:bCs/>
          <w:sz w:val="17"/>
        </w:rPr>
        <w:t xml:space="preserve">Points Possible: </w:t>
      </w:r>
      <w:r w:rsidRPr="0009392B">
        <w:rPr>
          <w:rFonts w:ascii="Verdana" w:eastAsia="Times New Roman" w:hAnsi="Verdana" w:cs="Times New Roman"/>
          <w:sz w:val="17"/>
          <w:szCs w:val="17"/>
        </w:rPr>
        <w:t>125   </w:t>
      </w:r>
      <w:r w:rsidRPr="0009392B">
        <w:rPr>
          <w:rFonts w:ascii="Verdana" w:eastAsia="Times New Roman" w:hAnsi="Verdana" w:cs="Times New Roman"/>
          <w:b/>
          <w:bCs/>
          <w:sz w:val="17"/>
        </w:rPr>
        <w:t xml:space="preserve">Due Date: </w:t>
      </w:r>
      <w:r w:rsidRPr="0009392B">
        <w:rPr>
          <w:rFonts w:ascii="Verdana" w:eastAsia="Times New Roman" w:hAnsi="Verdana" w:cs="Times New Roman"/>
          <w:sz w:val="17"/>
          <w:szCs w:val="17"/>
        </w:rPr>
        <w:t xml:space="preserve">9/13/2009 11:59:59 </w:t>
      </w:r>
      <w:proofErr w:type="gramStart"/>
      <w:r w:rsidRPr="0009392B">
        <w:rPr>
          <w:rFonts w:ascii="Verdana" w:eastAsia="Times New Roman" w:hAnsi="Verdana" w:cs="Times New Roman"/>
          <w:sz w:val="17"/>
          <w:szCs w:val="17"/>
        </w:rPr>
        <w:t>PM  CT</w:t>
      </w:r>
      <w:proofErr w:type="gramEnd"/>
      <w:r w:rsidRPr="0009392B">
        <w:rPr>
          <w:rFonts w:ascii="Verdana" w:eastAsia="Times New Roman" w:hAnsi="Verdana" w:cs="Times New Roman"/>
          <w:sz w:val="17"/>
          <w:szCs w:val="17"/>
        </w:rPr>
        <w:t xml:space="preserve"> </w:t>
      </w:r>
      <w:r w:rsidRPr="0009392B">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ole="">
            <v:imagedata r:id="rId5" o:title=""/>
          </v:shape>
          <w:control r:id="rId6" w:name="DefaultOcxName" w:shapeid="_x0000_i1027"/>
        </w:object>
      </w:r>
    </w:p>
    <w:p w:rsidR="0009392B" w:rsidRPr="0009392B" w:rsidRDefault="0009392B" w:rsidP="0009392B">
      <w:p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By walking you through a set of financial data for IBM, this assignment will help you better understand how theoretical stock prices are calculated; and how prices may react to market forces such as risk and interest rates. You will use both the CAPM (Capital Asset Pricing Model) and the Constant Growth Model (CGM) to arrive at IBM's stock price. To get started, complete the following steps.</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Find an estimate of the risk-free rate of interest, </w:t>
      </w:r>
      <w:proofErr w:type="spellStart"/>
      <w:r w:rsidRPr="0009392B">
        <w:rPr>
          <w:rFonts w:ascii="Verdana" w:eastAsia="Times New Roman" w:hAnsi="Verdana" w:cs="Times New Roman"/>
          <w:sz w:val="17"/>
          <w:szCs w:val="17"/>
        </w:rPr>
        <w:t>krf</w:t>
      </w:r>
      <w:proofErr w:type="spellEnd"/>
      <w:r w:rsidRPr="0009392B">
        <w:rPr>
          <w:rFonts w:ascii="Verdana" w:eastAsia="Times New Roman" w:hAnsi="Verdana" w:cs="Times New Roman"/>
          <w:sz w:val="17"/>
          <w:szCs w:val="17"/>
        </w:rPr>
        <w:t xml:space="preserve">. To obtain this value, go to </w:t>
      </w:r>
      <w:hyperlink r:id="rId7" w:tgtFrame="_blank" w:history="1">
        <w:r w:rsidRPr="0009392B">
          <w:rPr>
            <w:rFonts w:ascii="Verdana" w:eastAsia="Times New Roman" w:hAnsi="Verdana" w:cs="Times New Roman"/>
            <w:color w:val="FF6600"/>
            <w:sz w:val="17"/>
            <w:szCs w:val="17"/>
            <w:u w:val="single"/>
          </w:rPr>
          <w:t>Bloomberg.com: Market Data</w:t>
        </w:r>
      </w:hyperlink>
      <w:r w:rsidRPr="0009392B">
        <w:rPr>
          <w:rFonts w:ascii="Verdana" w:eastAsia="Times New Roman" w:hAnsi="Verdana" w:cs="Times New Roman"/>
          <w:sz w:val="17"/>
          <w:szCs w:val="17"/>
        </w:rPr>
        <w:t xml:space="preserve"> [http://www.bloomberg.com/markets/index.html] and use the "U.S. 10-year Treasury" bond rate as the risk-free rate. In addition, you also need a value for the market risk premium. Use an assumed market risk premium of 7.5%.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Download this </w:t>
      </w:r>
      <w:hyperlink r:id="rId8" w:tgtFrame="_blank" w:history="1">
        <w:r w:rsidRPr="0009392B">
          <w:rPr>
            <w:rFonts w:ascii="Verdana" w:eastAsia="Times New Roman" w:hAnsi="Verdana" w:cs="Times New Roman"/>
            <w:color w:val="FF6600"/>
            <w:sz w:val="17"/>
            <w:szCs w:val="17"/>
            <w:u w:val="single"/>
          </w:rPr>
          <w:t>IBM Stock Information document</w:t>
        </w:r>
      </w:hyperlink>
      <w:r w:rsidRPr="0009392B">
        <w:rPr>
          <w:rFonts w:ascii="Verdana" w:eastAsia="Times New Roman" w:hAnsi="Verdana" w:cs="Times New Roman"/>
          <w:sz w:val="17"/>
          <w:szCs w:val="17"/>
        </w:rPr>
        <w:t xml:space="preserve"> (.</w:t>
      </w:r>
      <w:proofErr w:type="spellStart"/>
      <w:r w:rsidRPr="0009392B">
        <w:rPr>
          <w:rFonts w:ascii="Verdana" w:eastAsia="Times New Roman" w:hAnsi="Verdana" w:cs="Times New Roman"/>
          <w:sz w:val="17"/>
          <w:szCs w:val="17"/>
        </w:rPr>
        <w:t>pdf</w:t>
      </w:r>
      <w:proofErr w:type="spellEnd"/>
      <w:r w:rsidRPr="0009392B">
        <w:rPr>
          <w:rFonts w:ascii="Verdana" w:eastAsia="Times New Roman" w:hAnsi="Verdana" w:cs="Times New Roman"/>
          <w:sz w:val="17"/>
          <w:szCs w:val="17"/>
        </w:rPr>
        <w:t xml:space="preserve"> file). Please note that the following information contained in this document must be used to complete the subsequent questions. </w:t>
      </w:r>
    </w:p>
    <w:p w:rsidR="0009392B" w:rsidRPr="0009392B" w:rsidRDefault="0009392B" w:rsidP="0009392B">
      <w:pPr>
        <w:numPr>
          <w:ilvl w:val="1"/>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IBM's beta (ß) </w:t>
      </w:r>
    </w:p>
    <w:p w:rsidR="0009392B" w:rsidRPr="0009392B" w:rsidRDefault="0009392B" w:rsidP="0009392B">
      <w:pPr>
        <w:numPr>
          <w:ilvl w:val="1"/>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IBM's current annual dividend </w:t>
      </w:r>
    </w:p>
    <w:p w:rsidR="0009392B" w:rsidRPr="0009392B" w:rsidRDefault="0009392B" w:rsidP="0009392B">
      <w:pPr>
        <w:numPr>
          <w:ilvl w:val="1"/>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IBM's 3-year dividend growth rate (g) </w:t>
      </w:r>
    </w:p>
    <w:p w:rsidR="0009392B" w:rsidRPr="0009392B" w:rsidRDefault="0009392B" w:rsidP="0009392B">
      <w:pPr>
        <w:numPr>
          <w:ilvl w:val="1"/>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Industry P/E </w:t>
      </w:r>
    </w:p>
    <w:p w:rsidR="0009392B" w:rsidRPr="0009392B" w:rsidRDefault="0009392B" w:rsidP="0009392B">
      <w:pPr>
        <w:numPr>
          <w:ilvl w:val="1"/>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IBM's EPS.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With the information you now have, use the CAPM to calculate IBM's required rate of return or </w:t>
      </w:r>
      <w:proofErr w:type="spellStart"/>
      <w:r w:rsidRPr="0009392B">
        <w:rPr>
          <w:rFonts w:ascii="Verdana" w:eastAsia="Times New Roman" w:hAnsi="Verdana" w:cs="Times New Roman"/>
          <w:sz w:val="17"/>
          <w:szCs w:val="17"/>
        </w:rPr>
        <w:t>ks</w:t>
      </w:r>
      <w:proofErr w:type="spellEnd"/>
      <w:r w:rsidRPr="0009392B">
        <w:rPr>
          <w:rFonts w:ascii="Verdana" w:eastAsia="Times New Roman" w:hAnsi="Verdana" w:cs="Times New Roman"/>
          <w:sz w:val="17"/>
          <w:szCs w:val="17"/>
        </w:rPr>
        <w:t xml:space="preserve">.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Use the CGM to find the current stock price for IBM. We will call this the theoretical price or Po.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Now use appropriate Web resources to find IBM's current stock quote, or P. Compare Po and P. Do you see any differences? Can you explain what factors may be at work for such a difference in the two prices? This section is especially important - with more weight in grading - so you may want to do some study before answering such a question. Explain your thoughts clearly.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Now assume the market risk premium has increased from 7.5% to 10%; and this increase is due only to the increased risk in the market. In other words, assume </w:t>
      </w:r>
      <w:proofErr w:type="spellStart"/>
      <w:r w:rsidRPr="0009392B">
        <w:rPr>
          <w:rFonts w:ascii="Verdana" w:eastAsia="Times New Roman" w:hAnsi="Verdana" w:cs="Times New Roman"/>
          <w:sz w:val="17"/>
          <w:szCs w:val="17"/>
        </w:rPr>
        <w:t>krf</w:t>
      </w:r>
      <w:proofErr w:type="spellEnd"/>
      <w:r w:rsidRPr="0009392B">
        <w:rPr>
          <w:rFonts w:ascii="Verdana" w:eastAsia="Times New Roman" w:hAnsi="Verdana" w:cs="Times New Roman"/>
          <w:sz w:val="17"/>
          <w:szCs w:val="17"/>
        </w:rPr>
        <w:t xml:space="preserve"> and stock's beta remains the same for this exercise. What will the new price be? Explain what happened. </w:t>
      </w:r>
    </w:p>
    <w:p w:rsidR="0009392B" w:rsidRPr="0009392B" w:rsidRDefault="0009392B" w:rsidP="0009392B">
      <w:pPr>
        <w:numPr>
          <w:ilvl w:val="0"/>
          <w:numId w:val="1"/>
        </w:num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Recalculate IBM's stock using the P/E ratio model and the needed info found in the IBM </w:t>
      </w:r>
      <w:proofErr w:type="spellStart"/>
      <w:r w:rsidRPr="0009392B">
        <w:rPr>
          <w:rFonts w:ascii="Verdana" w:eastAsia="Times New Roman" w:hAnsi="Verdana" w:cs="Times New Roman"/>
          <w:sz w:val="17"/>
          <w:szCs w:val="17"/>
        </w:rPr>
        <w:t>pdf</w:t>
      </w:r>
      <w:proofErr w:type="spellEnd"/>
      <w:r w:rsidRPr="0009392B">
        <w:rPr>
          <w:rFonts w:ascii="Verdana" w:eastAsia="Times New Roman" w:hAnsi="Verdana" w:cs="Times New Roman"/>
          <w:sz w:val="17"/>
          <w:szCs w:val="17"/>
        </w:rPr>
        <w:t xml:space="preserve"> file. Explain why the present stock price is different from the price arrived at using CGM (Constant Growth Model). </w:t>
      </w:r>
    </w:p>
    <w:p w:rsidR="0009392B" w:rsidRPr="0009392B" w:rsidRDefault="0009392B" w:rsidP="0009392B">
      <w:pPr>
        <w:spacing w:before="100" w:beforeAutospacing="1" w:after="100" w:afterAutospacing="1" w:line="240" w:lineRule="auto"/>
        <w:rPr>
          <w:rFonts w:ascii="Verdana" w:eastAsia="Times New Roman" w:hAnsi="Verdana" w:cs="Times New Roman"/>
          <w:sz w:val="17"/>
          <w:szCs w:val="17"/>
        </w:rPr>
      </w:pPr>
      <w:r w:rsidRPr="0009392B">
        <w:rPr>
          <w:rFonts w:ascii="Verdana" w:eastAsia="Times New Roman" w:hAnsi="Verdana" w:cs="Times New Roman"/>
          <w:sz w:val="17"/>
          <w:szCs w:val="17"/>
        </w:rPr>
        <w:t xml:space="preserve">To receive full credit on this assignment, please show all work, including formulae and calculations used to arrive at financial values. </w:t>
      </w:r>
    </w:p>
    <w:p w:rsidR="00B3059A" w:rsidRDefault="0009392B"/>
    <w:sectPr w:rsidR="00B3059A" w:rsidSect="0048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4C64"/>
    <w:multiLevelType w:val="multilevel"/>
    <w:tmpl w:val="823C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92B"/>
    <w:rsid w:val="0009392B"/>
    <w:rsid w:val="00485929"/>
    <w:rsid w:val="00597CD8"/>
    <w:rsid w:val="008C2072"/>
    <w:rsid w:val="00CB3879"/>
    <w:rsid w:val="00FC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92B"/>
    <w:rPr>
      <w:b/>
      <w:bCs/>
    </w:rPr>
  </w:style>
  <w:style w:type="paragraph" w:styleId="NormalWeb">
    <w:name w:val="Normal (Web)"/>
    <w:basedOn w:val="Normal"/>
    <w:uiPriority w:val="99"/>
    <w:semiHidden/>
    <w:unhideWhenUsed/>
    <w:rsid w:val="0009392B"/>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ampus.aiu-online.com/courses/FIN410/Assignment_Assets/FIN410_u3ips.pdf" TargetMode="External"/><Relationship Id="rId3" Type="http://schemas.openxmlformats.org/officeDocument/2006/relationships/settings" Target="settings.xml"/><Relationship Id="rId7" Type="http://schemas.openxmlformats.org/officeDocument/2006/relationships/hyperlink" Target="http://www.bloomberg.com/marke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2009-09-09T13:41:00Z</dcterms:created>
  <dcterms:modified xsi:type="dcterms:W3CDTF">2009-09-09T13:55:00Z</dcterms:modified>
</cp:coreProperties>
</file>