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68" w:rsidRDefault="003D3C68">
      <w:pPr>
        <w:rPr>
          <w:sz w:val="28"/>
          <w:szCs w:val="28"/>
        </w:rPr>
      </w:pPr>
      <w:r>
        <w:rPr>
          <w:sz w:val="28"/>
          <w:szCs w:val="28"/>
        </w:rPr>
        <w:t>Homework Algebra 10</w:t>
      </w:r>
    </w:p>
    <w:p w:rsidR="003D3C68" w:rsidRDefault="003D3C68">
      <w:pPr>
        <w:rPr>
          <w:sz w:val="28"/>
          <w:szCs w:val="28"/>
        </w:rPr>
      </w:pPr>
    </w:p>
    <w:p w:rsidR="003D3C68" w:rsidRDefault="003D3C68">
      <w:pPr>
        <w:rPr>
          <w:sz w:val="28"/>
          <w:szCs w:val="28"/>
        </w:rPr>
      </w:pPr>
    </w:p>
    <w:p w:rsidR="00836479" w:rsidRPr="003D3C68" w:rsidRDefault="00397FC3">
      <w:pPr>
        <w:rPr>
          <w:sz w:val="28"/>
          <w:szCs w:val="28"/>
        </w:rPr>
      </w:pPr>
      <w:r w:rsidRPr="003D3C68">
        <w:rPr>
          <w:sz w:val="28"/>
          <w:szCs w:val="28"/>
        </w:rPr>
        <w:t>The height of a rocket is given by the equation</w:t>
      </w:r>
      <w:r w:rsidRPr="003D3C68">
        <w:rPr>
          <w:noProof/>
          <w:sz w:val="28"/>
          <w:szCs w:val="28"/>
        </w:rPr>
        <w:drawing>
          <wp:inline distT="0" distB="0" distL="0" distR="0">
            <wp:extent cx="1228725" cy="228600"/>
            <wp:effectExtent l="19050" t="0" r="9525" b="0"/>
            <wp:docPr id="1" name="Picture 1" descr="http://my.thinkwell.com/questionbank/42001-43000/42388/img/90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thinkwell.com/questionbank/42001-43000/42388/img/90171.png"/>
                    <pic:cNvPicPr>
                      <a:picLocks noChangeAspect="1" noChangeArrowheads="1"/>
                    </pic:cNvPicPr>
                  </pic:nvPicPr>
                  <pic:blipFill>
                    <a:blip r:embed="rId4"/>
                    <a:srcRect/>
                    <a:stretch>
                      <a:fillRect/>
                    </a:stretch>
                  </pic:blipFill>
                  <pic:spPr bwMode="auto">
                    <a:xfrm>
                      <a:off x="0" y="0"/>
                      <a:ext cx="1228725" cy="228600"/>
                    </a:xfrm>
                    <a:prstGeom prst="rect">
                      <a:avLst/>
                    </a:prstGeom>
                    <a:noFill/>
                    <a:ln w="9525">
                      <a:noFill/>
                      <a:miter lim="800000"/>
                      <a:headEnd/>
                      <a:tailEnd/>
                    </a:ln>
                  </pic:spPr>
                </pic:pic>
              </a:graphicData>
            </a:graphic>
          </wp:inline>
        </w:drawing>
      </w:r>
      <w:r w:rsidRPr="003D3C68">
        <w:rPr>
          <w:sz w:val="28"/>
          <w:szCs w:val="28"/>
        </w:rPr>
        <w:t xml:space="preserve">where the height is measured in feet above the ground and the time, </w:t>
      </w:r>
      <w:r w:rsidRPr="003D3C68">
        <w:rPr>
          <w:i/>
          <w:iCs/>
          <w:sz w:val="28"/>
          <w:szCs w:val="28"/>
        </w:rPr>
        <w:t>t,</w:t>
      </w:r>
      <w:r w:rsidRPr="003D3C68">
        <w:rPr>
          <w:sz w:val="28"/>
          <w:szCs w:val="28"/>
        </w:rPr>
        <w:t xml:space="preserve"> is measured in seconds. How long will it take for the rocket to hit the ground?</w:t>
      </w:r>
    </w:p>
    <w:p w:rsidR="003D3C68" w:rsidRPr="003D3C68" w:rsidRDefault="003D3C68">
      <w:pPr>
        <w:rPr>
          <w:sz w:val="28"/>
          <w:szCs w:val="28"/>
        </w:rPr>
      </w:pPr>
    </w:p>
    <w:p w:rsidR="003D3C68" w:rsidRPr="003D3C68" w:rsidRDefault="003D3C68">
      <w:pPr>
        <w:rPr>
          <w:sz w:val="28"/>
          <w:szCs w:val="28"/>
        </w:rPr>
      </w:pPr>
    </w:p>
    <w:tbl>
      <w:tblPr>
        <w:tblW w:w="0" w:type="auto"/>
        <w:tblCellSpacing w:w="30" w:type="dxa"/>
        <w:tblCellMar>
          <w:top w:w="60" w:type="dxa"/>
          <w:left w:w="60" w:type="dxa"/>
          <w:bottom w:w="60" w:type="dxa"/>
          <w:right w:w="60" w:type="dxa"/>
        </w:tblCellMar>
        <w:tblLook w:val="04A0"/>
      </w:tblPr>
      <w:tblGrid>
        <w:gridCol w:w="9600"/>
      </w:tblGrid>
      <w:tr w:rsidR="003D3C68" w:rsidRPr="003D3C68">
        <w:trPr>
          <w:tblCellSpacing w:w="30" w:type="dxa"/>
        </w:trPr>
        <w:tc>
          <w:tcPr>
            <w:tcW w:w="0" w:type="auto"/>
            <w:vAlign w:val="center"/>
            <w:hideMark/>
          </w:tcPr>
          <w:p w:rsidR="003D3C68" w:rsidRPr="003D3C68" w:rsidRDefault="003D3C68" w:rsidP="003D3C68">
            <w:pPr>
              <w:spacing w:after="0" w:line="240" w:lineRule="auto"/>
              <w:rPr>
                <w:rFonts w:ascii="Times New Roman" w:eastAsia="Times New Roman" w:hAnsi="Times New Roman" w:cs="Times New Roman"/>
                <w:sz w:val="28"/>
                <w:szCs w:val="28"/>
              </w:rPr>
            </w:pPr>
            <w:r w:rsidRPr="003D3C68">
              <w:rPr>
                <w:rFonts w:ascii="Times New Roman" w:eastAsia="Times New Roman" w:hAnsi="Times New Roman" w:cs="Times New Roman"/>
                <w:sz w:val="28"/>
                <w:szCs w:val="28"/>
              </w:rPr>
              <w:t xml:space="preserve">Ann has a 32 oz. bowl of M&amp;Ms on her coffee table. The candies are 50% blue M&amp;Ms. </w:t>
            </w:r>
            <w:r w:rsidRPr="003D3C68">
              <w:rPr>
                <w:rFonts w:ascii="Times New Roman" w:eastAsia="Times New Roman" w:hAnsi="Times New Roman" w:cs="Times New Roman"/>
                <w:sz w:val="28"/>
                <w:szCs w:val="28"/>
              </w:rPr>
              <w:br/>
            </w:r>
            <w:r w:rsidRPr="003D3C68">
              <w:rPr>
                <w:rFonts w:ascii="Times New Roman" w:eastAsia="Times New Roman" w:hAnsi="Times New Roman" w:cs="Times New Roman"/>
                <w:sz w:val="28"/>
                <w:szCs w:val="28"/>
              </w:rPr>
              <w:br/>
              <w:t xml:space="preserve">She eats some of the M&amp;Ms (which are 50% blue), then fills the bowl back to 32 oz. with a package of M&amp;Ms that contains 20% blue ones. </w:t>
            </w:r>
            <w:r w:rsidRPr="003D3C68">
              <w:rPr>
                <w:rFonts w:ascii="Times New Roman" w:eastAsia="Times New Roman" w:hAnsi="Times New Roman" w:cs="Times New Roman"/>
                <w:sz w:val="28"/>
                <w:szCs w:val="28"/>
              </w:rPr>
              <w:br/>
            </w:r>
            <w:r w:rsidRPr="003D3C68">
              <w:rPr>
                <w:rFonts w:ascii="Times New Roman" w:eastAsia="Times New Roman" w:hAnsi="Times New Roman" w:cs="Times New Roman"/>
                <w:sz w:val="28"/>
                <w:szCs w:val="28"/>
              </w:rPr>
              <w:br/>
              <w:t>If the resulting full bowl (32 oz.) contains 40% blue M&amp;Ms, how many ounces did she eat?</w:t>
            </w:r>
          </w:p>
        </w:tc>
      </w:tr>
      <w:tr w:rsidR="003D3C68" w:rsidRPr="003D3C68">
        <w:trPr>
          <w:tblCellSpacing w:w="30" w:type="dxa"/>
        </w:trPr>
        <w:tc>
          <w:tcPr>
            <w:tcW w:w="0" w:type="auto"/>
            <w:vAlign w:val="center"/>
            <w:hideMark/>
          </w:tcPr>
          <w:p w:rsidR="003D3C68" w:rsidRPr="003D3C68" w:rsidRDefault="003D3C68" w:rsidP="003D3C68">
            <w:pPr>
              <w:spacing w:after="0" w:line="240" w:lineRule="auto"/>
              <w:rPr>
                <w:rFonts w:ascii="Times New Roman" w:eastAsia="Times New Roman" w:hAnsi="Times New Roman" w:cs="Times New Roman"/>
                <w:sz w:val="28"/>
                <w:szCs w:val="28"/>
              </w:rPr>
            </w:pPr>
          </w:p>
        </w:tc>
      </w:tr>
    </w:tbl>
    <w:p w:rsidR="003D3C68" w:rsidRPr="003D3C68" w:rsidRDefault="003D3C68">
      <w:pPr>
        <w:rPr>
          <w:sz w:val="28"/>
          <w:szCs w:val="28"/>
        </w:rPr>
      </w:pPr>
    </w:p>
    <w:p w:rsidR="003D3C68" w:rsidRPr="003D3C68" w:rsidRDefault="003D3C68">
      <w:pPr>
        <w:rPr>
          <w:sz w:val="28"/>
          <w:szCs w:val="28"/>
        </w:rPr>
      </w:pPr>
      <w:r w:rsidRPr="003D3C68">
        <w:rPr>
          <w:sz w:val="28"/>
          <w:szCs w:val="28"/>
        </w:rPr>
        <w:t xml:space="preserve">A cone has volume </w:t>
      </w:r>
      <w:r w:rsidRPr="003D3C68">
        <w:rPr>
          <w:noProof/>
          <w:sz w:val="28"/>
          <w:szCs w:val="28"/>
        </w:rPr>
        <w:drawing>
          <wp:inline distT="0" distB="0" distL="0" distR="0">
            <wp:extent cx="720725" cy="387985"/>
            <wp:effectExtent l="19050" t="0" r="3175" b="0"/>
            <wp:docPr id="4" name="Picture 4" descr="http://my.thinkwell.com/questionbank/8001-9000/8586/img/853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thinkwell.com/questionbank/8001-9000/8586/img/85397.gif"/>
                    <pic:cNvPicPr>
                      <a:picLocks noChangeAspect="1" noChangeArrowheads="1"/>
                    </pic:cNvPicPr>
                  </pic:nvPicPr>
                  <pic:blipFill>
                    <a:blip r:embed="rId5"/>
                    <a:srcRect/>
                    <a:stretch>
                      <a:fillRect/>
                    </a:stretch>
                  </pic:blipFill>
                  <pic:spPr bwMode="auto">
                    <a:xfrm>
                      <a:off x="0" y="0"/>
                      <a:ext cx="720725" cy="387985"/>
                    </a:xfrm>
                    <a:prstGeom prst="rect">
                      <a:avLst/>
                    </a:prstGeom>
                    <a:noFill/>
                    <a:ln w="9525">
                      <a:noFill/>
                      <a:miter lim="800000"/>
                      <a:headEnd/>
                      <a:tailEnd/>
                    </a:ln>
                  </pic:spPr>
                </pic:pic>
              </a:graphicData>
            </a:graphic>
          </wp:inline>
        </w:drawing>
      </w:r>
      <w:r w:rsidRPr="003D3C68">
        <w:rPr>
          <w:sz w:val="28"/>
          <w:szCs w:val="28"/>
        </w:rPr>
        <w:t xml:space="preserve">where </w:t>
      </w:r>
      <w:r w:rsidRPr="003D3C68">
        <w:rPr>
          <w:i/>
          <w:iCs/>
          <w:sz w:val="28"/>
          <w:szCs w:val="28"/>
        </w:rPr>
        <w:t>r</w:t>
      </w:r>
      <w:r w:rsidRPr="003D3C68">
        <w:rPr>
          <w:sz w:val="28"/>
          <w:szCs w:val="28"/>
        </w:rPr>
        <w:t xml:space="preserve"> is the radius of the base and </w:t>
      </w:r>
      <w:r w:rsidRPr="003D3C68">
        <w:rPr>
          <w:i/>
          <w:iCs/>
          <w:sz w:val="28"/>
          <w:szCs w:val="28"/>
        </w:rPr>
        <w:t>h</w:t>
      </w:r>
      <w:r w:rsidRPr="003D3C68">
        <w:rPr>
          <w:sz w:val="28"/>
          <w:szCs w:val="28"/>
        </w:rPr>
        <w:t xml:space="preserve"> is the height. If a cone has a volume </w:t>
      </w:r>
      <w:r w:rsidRPr="003D3C68">
        <w:rPr>
          <w:noProof/>
          <w:sz w:val="28"/>
          <w:szCs w:val="28"/>
        </w:rPr>
        <w:drawing>
          <wp:inline distT="0" distB="0" distL="0" distR="0">
            <wp:extent cx="346075" cy="152400"/>
            <wp:effectExtent l="19050" t="0" r="0" b="0"/>
            <wp:docPr id="5" name="Picture 5" descr="http://my.thinkwell.com/questionbank/8001-9000/8586/img/85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thinkwell.com/questionbank/8001-9000/8586/img/85399.gif"/>
                    <pic:cNvPicPr>
                      <a:picLocks noChangeAspect="1" noChangeArrowheads="1"/>
                    </pic:cNvPicPr>
                  </pic:nvPicPr>
                  <pic:blipFill>
                    <a:blip r:embed="rId6"/>
                    <a:srcRect/>
                    <a:stretch>
                      <a:fillRect/>
                    </a:stretch>
                  </pic:blipFill>
                  <pic:spPr bwMode="auto">
                    <a:xfrm>
                      <a:off x="0" y="0"/>
                      <a:ext cx="346075" cy="152400"/>
                    </a:xfrm>
                    <a:prstGeom prst="rect">
                      <a:avLst/>
                    </a:prstGeom>
                    <a:noFill/>
                    <a:ln w="9525">
                      <a:noFill/>
                      <a:miter lim="800000"/>
                      <a:headEnd/>
                      <a:tailEnd/>
                    </a:ln>
                  </pic:spPr>
                </pic:pic>
              </a:graphicData>
            </a:graphic>
          </wp:inline>
        </w:drawing>
      </w:r>
      <w:r w:rsidRPr="003D3C68">
        <w:rPr>
          <w:sz w:val="28"/>
          <w:szCs w:val="28"/>
        </w:rPr>
        <w:t>cm</w:t>
      </w:r>
      <w:r w:rsidRPr="003D3C68">
        <w:rPr>
          <w:sz w:val="28"/>
          <w:szCs w:val="28"/>
          <w:vertAlign w:val="superscript"/>
        </w:rPr>
        <w:t>3</w:t>
      </w:r>
      <w:r w:rsidRPr="003D3C68">
        <w:rPr>
          <w:sz w:val="28"/>
          <w:szCs w:val="28"/>
        </w:rPr>
        <w:t xml:space="preserve"> and the radius is 9 centimeters, find its height.</w:t>
      </w:r>
    </w:p>
    <w:p w:rsidR="003D3C68" w:rsidRPr="003D3C68" w:rsidRDefault="003D3C68">
      <w:pPr>
        <w:rPr>
          <w:sz w:val="28"/>
          <w:szCs w:val="28"/>
        </w:rPr>
      </w:pPr>
    </w:p>
    <w:p w:rsidR="003D3C68" w:rsidRPr="003D3C68" w:rsidRDefault="003D3C68">
      <w:pPr>
        <w:rPr>
          <w:sz w:val="28"/>
          <w:szCs w:val="28"/>
        </w:rPr>
      </w:pPr>
      <w:r w:rsidRPr="003D3C68">
        <w:rPr>
          <w:sz w:val="28"/>
          <w:szCs w:val="28"/>
        </w:rPr>
        <w:t xml:space="preserve">Solve for </w:t>
      </w:r>
      <w:r w:rsidRPr="003D3C68">
        <w:rPr>
          <w:i/>
          <w:iCs/>
          <w:sz w:val="28"/>
          <w:szCs w:val="28"/>
        </w:rPr>
        <w:t>y</w:t>
      </w:r>
      <w:r w:rsidRPr="003D3C68">
        <w:rPr>
          <w:sz w:val="28"/>
          <w:szCs w:val="28"/>
        </w:rPr>
        <w:t xml:space="preserve">: </w:t>
      </w:r>
      <w:r w:rsidRPr="003D3C68">
        <w:rPr>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85850" cy="419100"/>
            <wp:effectExtent l="19050" t="0" r="0" b="0"/>
            <wp:wrapSquare wrapText="bothSides"/>
            <wp:docPr id="2" name="Picture 2" descr="http://my.thinkwell.com/questionbank/8001-9000/8530/img/843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thinkwell.com/questionbank/8001-9000/8530/img/84398.gif"/>
                    <pic:cNvPicPr>
                      <a:picLocks noChangeAspect="1" noChangeArrowheads="1"/>
                    </pic:cNvPicPr>
                  </pic:nvPicPr>
                  <pic:blipFill>
                    <a:blip r:embed="rId7"/>
                    <a:srcRect/>
                    <a:stretch>
                      <a:fillRect/>
                    </a:stretch>
                  </pic:blipFill>
                  <pic:spPr bwMode="auto">
                    <a:xfrm>
                      <a:off x="0" y="0"/>
                      <a:ext cx="1085850" cy="419100"/>
                    </a:xfrm>
                    <a:prstGeom prst="rect">
                      <a:avLst/>
                    </a:prstGeom>
                    <a:noFill/>
                    <a:ln w="9525">
                      <a:noFill/>
                      <a:miter lim="800000"/>
                      <a:headEnd/>
                      <a:tailEnd/>
                    </a:ln>
                  </pic:spPr>
                </pic:pic>
              </a:graphicData>
            </a:graphic>
          </wp:anchor>
        </w:drawing>
      </w:r>
    </w:p>
    <w:p w:rsidR="003D3C68" w:rsidRPr="003D3C68" w:rsidRDefault="003D3C68">
      <w:pPr>
        <w:rPr>
          <w:sz w:val="28"/>
          <w:szCs w:val="28"/>
        </w:rPr>
      </w:pPr>
    </w:p>
    <w:p w:rsidR="003D3C68" w:rsidRPr="003D3C68" w:rsidRDefault="003D3C68">
      <w:pPr>
        <w:rPr>
          <w:sz w:val="28"/>
          <w:szCs w:val="28"/>
        </w:rPr>
      </w:pPr>
    </w:p>
    <w:p w:rsidR="003D3C68" w:rsidRPr="003D3C68" w:rsidRDefault="003D3C68">
      <w:pPr>
        <w:rPr>
          <w:sz w:val="28"/>
          <w:szCs w:val="28"/>
        </w:rPr>
      </w:pPr>
      <w:r w:rsidRPr="003D3C68">
        <w:rPr>
          <w:sz w:val="28"/>
          <w:szCs w:val="28"/>
        </w:rPr>
        <w:t>A playground is in the shape of a trapezoid, with the longer parallel side twice as long as the shorter side and the height equal to the length of the shorter side. If the area of the playground is 66,150 m</w:t>
      </w:r>
      <w:r w:rsidRPr="003D3C68">
        <w:rPr>
          <w:sz w:val="28"/>
          <w:szCs w:val="28"/>
          <w:vertAlign w:val="superscript"/>
        </w:rPr>
        <w:t>2</w:t>
      </w:r>
      <w:r w:rsidRPr="003D3C68">
        <w:rPr>
          <w:sz w:val="28"/>
          <w:szCs w:val="28"/>
        </w:rPr>
        <w:t xml:space="preserve">, find the length of the shorter parallel </w:t>
      </w:r>
      <w:r w:rsidRPr="003D3C68">
        <w:rPr>
          <w:sz w:val="28"/>
          <w:szCs w:val="28"/>
        </w:rPr>
        <w:lastRenderedPageBreak/>
        <w:t>side.</w:t>
      </w:r>
      <w:r w:rsidRPr="003D3C68">
        <w:rPr>
          <w:sz w:val="28"/>
          <w:szCs w:val="28"/>
        </w:rPr>
        <w:br/>
      </w:r>
      <w:r w:rsidRPr="003D3C68">
        <w:rPr>
          <w:sz w:val="28"/>
          <w:szCs w:val="28"/>
        </w:rPr>
        <w:br/>
      </w:r>
      <w:r w:rsidRPr="003D3C68">
        <w:rPr>
          <w:noProof/>
          <w:sz w:val="28"/>
          <w:szCs w:val="28"/>
        </w:rPr>
        <w:drawing>
          <wp:inline distT="0" distB="0" distL="0" distR="0">
            <wp:extent cx="1385570" cy="900430"/>
            <wp:effectExtent l="19050" t="0" r="5080" b="0"/>
            <wp:docPr id="14" name="Picture 14" descr="http://my.thinkwell.com/questionbank/8001-9000/8850/img/212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y.thinkwell.com/questionbank/8001-9000/8850/img/212093.gif"/>
                    <pic:cNvPicPr>
                      <a:picLocks noChangeAspect="1" noChangeArrowheads="1"/>
                    </pic:cNvPicPr>
                  </pic:nvPicPr>
                  <pic:blipFill>
                    <a:blip r:embed="rId8"/>
                    <a:srcRect/>
                    <a:stretch>
                      <a:fillRect/>
                    </a:stretch>
                  </pic:blipFill>
                  <pic:spPr bwMode="auto">
                    <a:xfrm>
                      <a:off x="0" y="0"/>
                      <a:ext cx="1385570" cy="900430"/>
                    </a:xfrm>
                    <a:prstGeom prst="rect">
                      <a:avLst/>
                    </a:prstGeom>
                    <a:noFill/>
                    <a:ln w="9525">
                      <a:noFill/>
                      <a:miter lim="800000"/>
                      <a:headEnd/>
                      <a:tailEnd/>
                    </a:ln>
                  </pic:spPr>
                </pic:pic>
              </a:graphicData>
            </a:graphic>
          </wp:inline>
        </w:drawing>
      </w:r>
    </w:p>
    <w:p w:rsidR="003D3C68" w:rsidRPr="003D3C68" w:rsidRDefault="003D3C68">
      <w:pPr>
        <w:rPr>
          <w:sz w:val="28"/>
          <w:szCs w:val="28"/>
        </w:rPr>
      </w:pPr>
    </w:p>
    <w:tbl>
      <w:tblPr>
        <w:tblW w:w="0" w:type="auto"/>
        <w:tblCellSpacing w:w="30" w:type="dxa"/>
        <w:tblCellMar>
          <w:top w:w="60" w:type="dxa"/>
          <w:left w:w="60" w:type="dxa"/>
          <w:bottom w:w="60" w:type="dxa"/>
          <w:right w:w="60" w:type="dxa"/>
        </w:tblCellMar>
        <w:tblLook w:val="04A0"/>
      </w:tblPr>
      <w:tblGrid>
        <w:gridCol w:w="1448"/>
      </w:tblGrid>
      <w:tr w:rsidR="003D3C68" w:rsidRPr="003D3C68">
        <w:trPr>
          <w:tblCellSpacing w:w="30" w:type="dxa"/>
        </w:trPr>
        <w:tc>
          <w:tcPr>
            <w:tcW w:w="0" w:type="auto"/>
            <w:vAlign w:val="center"/>
            <w:hideMark/>
          </w:tcPr>
          <w:p w:rsidR="003D3C68" w:rsidRPr="003D3C68" w:rsidRDefault="003D3C68" w:rsidP="003D3C68">
            <w:pPr>
              <w:spacing w:after="0" w:line="240" w:lineRule="auto"/>
              <w:rPr>
                <w:rFonts w:ascii="Times New Roman" w:eastAsia="Times New Roman" w:hAnsi="Times New Roman" w:cs="Times New Roman"/>
                <w:sz w:val="28"/>
                <w:szCs w:val="28"/>
              </w:rPr>
            </w:pPr>
            <w:r w:rsidRPr="003D3C68">
              <w:rPr>
                <w:rFonts w:ascii="Times New Roman" w:eastAsia="Times New Roman" w:hAnsi="Times New Roman" w:cs="Times New Roman"/>
                <w:noProof/>
                <w:sz w:val="28"/>
                <w:szCs w:val="28"/>
              </w:rPr>
              <w:drawing>
                <wp:inline distT="0" distB="0" distL="0" distR="0">
                  <wp:extent cx="748030" cy="595630"/>
                  <wp:effectExtent l="19050" t="0" r="0" b="0"/>
                  <wp:docPr id="17" name="Picture 17" descr="http://my.thinkwell.com/questionbank/8001-9000/8782/img/206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y.thinkwell.com/questionbank/8001-9000/8782/img/206122.gif"/>
                          <pic:cNvPicPr>
                            <a:picLocks noChangeAspect="1" noChangeArrowheads="1"/>
                          </pic:cNvPicPr>
                        </pic:nvPicPr>
                        <pic:blipFill>
                          <a:blip r:embed="rId9"/>
                          <a:srcRect/>
                          <a:stretch>
                            <a:fillRect/>
                          </a:stretch>
                        </pic:blipFill>
                        <pic:spPr bwMode="auto">
                          <a:xfrm>
                            <a:off x="0" y="0"/>
                            <a:ext cx="748030" cy="595630"/>
                          </a:xfrm>
                          <a:prstGeom prst="rect">
                            <a:avLst/>
                          </a:prstGeom>
                          <a:noFill/>
                          <a:ln w="9525">
                            <a:noFill/>
                            <a:miter lim="800000"/>
                            <a:headEnd/>
                            <a:tailEnd/>
                          </a:ln>
                        </pic:spPr>
                      </pic:pic>
                    </a:graphicData>
                  </a:graphic>
                </wp:inline>
              </w:drawing>
            </w:r>
          </w:p>
        </w:tc>
      </w:tr>
      <w:tr w:rsidR="003D3C68" w:rsidRPr="003D3C68">
        <w:trPr>
          <w:tblCellSpacing w:w="30" w:type="dxa"/>
        </w:trPr>
        <w:tc>
          <w:tcPr>
            <w:tcW w:w="0" w:type="auto"/>
            <w:vAlign w:val="center"/>
            <w:hideMark/>
          </w:tcPr>
          <w:p w:rsidR="003D3C68" w:rsidRPr="003D3C68" w:rsidRDefault="003D3C68" w:rsidP="003D3C68">
            <w:pPr>
              <w:spacing w:after="0" w:line="240" w:lineRule="auto"/>
              <w:rPr>
                <w:rFonts w:ascii="Times New Roman" w:eastAsia="Times New Roman" w:hAnsi="Times New Roman" w:cs="Times New Roman"/>
                <w:sz w:val="28"/>
                <w:szCs w:val="28"/>
              </w:rPr>
            </w:pPr>
          </w:p>
        </w:tc>
      </w:tr>
    </w:tbl>
    <w:p w:rsidR="003D3C68" w:rsidRPr="003D3C68" w:rsidRDefault="003D3C68">
      <w:pPr>
        <w:rPr>
          <w:sz w:val="28"/>
          <w:szCs w:val="28"/>
        </w:rPr>
      </w:pPr>
      <w:r w:rsidRPr="003D3C68">
        <w:rPr>
          <w:sz w:val="28"/>
          <w:szCs w:val="28"/>
        </w:rPr>
        <w:t>Find the length of the three equal sides of an equilateral triangle with height 11 units.</w:t>
      </w:r>
      <w:r w:rsidRPr="003D3C68">
        <w:rPr>
          <w:sz w:val="28"/>
          <w:szCs w:val="28"/>
        </w:rPr>
        <w:br/>
      </w:r>
      <w:r w:rsidRPr="003D3C68">
        <w:rPr>
          <w:sz w:val="28"/>
          <w:szCs w:val="28"/>
        </w:rPr>
        <w:br/>
      </w:r>
      <w:r w:rsidRPr="003D3C68">
        <w:rPr>
          <w:noProof/>
          <w:sz w:val="28"/>
          <w:szCs w:val="28"/>
        </w:rPr>
        <w:drawing>
          <wp:inline distT="0" distB="0" distL="0" distR="0">
            <wp:extent cx="1412875" cy="1149985"/>
            <wp:effectExtent l="19050" t="0" r="0" b="0"/>
            <wp:docPr id="19" name="Picture 19" descr="http://my.thinkwell.com/questionbank/2001-3000/2504/img/202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y.thinkwell.com/questionbank/2001-3000/2504/img/202040.gif"/>
                    <pic:cNvPicPr>
                      <a:picLocks noChangeAspect="1" noChangeArrowheads="1"/>
                    </pic:cNvPicPr>
                  </pic:nvPicPr>
                  <pic:blipFill>
                    <a:blip r:embed="rId10"/>
                    <a:srcRect/>
                    <a:stretch>
                      <a:fillRect/>
                    </a:stretch>
                  </pic:blipFill>
                  <pic:spPr bwMode="auto">
                    <a:xfrm>
                      <a:off x="0" y="0"/>
                      <a:ext cx="1412875" cy="1149985"/>
                    </a:xfrm>
                    <a:prstGeom prst="rect">
                      <a:avLst/>
                    </a:prstGeom>
                    <a:noFill/>
                    <a:ln w="9525">
                      <a:noFill/>
                      <a:miter lim="800000"/>
                      <a:headEnd/>
                      <a:tailEnd/>
                    </a:ln>
                  </pic:spPr>
                </pic:pic>
              </a:graphicData>
            </a:graphic>
          </wp:inline>
        </w:drawing>
      </w:r>
    </w:p>
    <w:sectPr w:rsidR="003D3C68" w:rsidRPr="003D3C68" w:rsidSect="00836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397FC3"/>
    <w:rsid w:val="00397FC3"/>
    <w:rsid w:val="003D3C68"/>
    <w:rsid w:val="005834C7"/>
    <w:rsid w:val="005907CA"/>
    <w:rsid w:val="0078269A"/>
    <w:rsid w:val="00836479"/>
    <w:rsid w:val="00976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dc:creator>
  <cp:lastModifiedBy>july</cp:lastModifiedBy>
  <cp:revision>1</cp:revision>
  <dcterms:created xsi:type="dcterms:W3CDTF">2009-08-05T02:17:00Z</dcterms:created>
  <dcterms:modified xsi:type="dcterms:W3CDTF">2009-08-05T02:58:00Z</dcterms:modified>
</cp:coreProperties>
</file>