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D4" w:rsidRDefault="002875D4" w:rsidP="003422DA">
      <w:r>
        <w:t>Sample Finance Quiz</w:t>
      </w:r>
    </w:p>
    <w:p w:rsidR="002875D4" w:rsidRDefault="002875D4" w:rsidP="003422DA"/>
    <w:p w:rsidR="00795DB6" w:rsidRDefault="003422DA" w:rsidP="003422DA">
      <w:pPr>
        <w:pStyle w:val="ListParagraph"/>
        <w:numPr>
          <w:ilvl w:val="0"/>
          <w:numId w:val="1"/>
        </w:numPr>
      </w:pPr>
      <w:r>
        <w:t xml:space="preserve">The ______ is the annual rate of interest earned on a security purchased on a </w:t>
      </w:r>
      <w:r w:rsidR="00B65581">
        <w:t>given</w:t>
      </w:r>
      <w:r>
        <w:t xml:space="preserve"> date and held to maturity.</w:t>
      </w:r>
    </w:p>
    <w:p w:rsidR="003422DA" w:rsidRDefault="003422DA" w:rsidP="003422DA">
      <w:pPr>
        <w:pStyle w:val="ListParagraph"/>
        <w:numPr>
          <w:ilvl w:val="0"/>
          <w:numId w:val="2"/>
        </w:numPr>
      </w:pPr>
      <w:r>
        <w:t>Term Structure</w:t>
      </w:r>
    </w:p>
    <w:p w:rsidR="003422DA" w:rsidRDefault="003422DA" w:rsidP="003422DA">
      <w:pPr>
        <w:pStyle w:val="ListParagraph"/>
        <w:numPr>
          <w:ilvl w:val="0"/>
          <w:numId w:val="2"/>
        </w:numPr>
      </w:pPr>
      <w:r>
        <w:t>Yield Curve</w:t>
      </w:r>
    </w:p>
    <w:p w:rsidR="003422DA" w:rsidRDefault="003422DA" w:rsidP="003422DA">
      <w:pPr>
        <w:pStyle w:val="ListParagraph"/>
        <w:numPr>
          <w:ilvl w:val="0"/>
          <w:numId w:val="2"/>
        </w:numPr>
      </w:pPr>
      <w:r>
        <w:t>Risk-free Rate</w:t>
      </w:r>
    </w:p>
    <w:p w:rsidR="003422DA" w:rsidRDefault="003422DA" w:rsidP="003422DA">
      <w:pPr>
        <w:pStyle w:val="ListParagraph"/>
        <w:numPr>
          <w:ilvl w:val="0"/>
          <w:numId w:val="2"/>
        </w:numPr>
      </w:pPr>
      <w:r>
        <w:t>Yield to maturity</w:t>
      </w:r>
    </w:p>
    <w:p w:rsidR="003422DA" w:rsidRDefault="003422DA" w:rsidP="003422DA">
      <w:pPr>
        <w:pStyle w:val="ListParagraph"/>
        <w:numPr>
          <w:ilvl w:val="0"/>
          <w:numId w:val="1"/>
        </w:numPr>
      </w:pPr>
      <w:r>
        <w:t>If a new asset is being considered as a replacement for an old asset, the relevant cash flows would be found by adding the expected cash flows attributed to old asset and the expected cash flows for new asset.</w:t>
      </w:r>
    </w:p>
    <w:p w:rsidR="003422DA" w:rsidRDefault="003422DA" w:rsidP="003422DA">
      <w:pPr>
        <w:pStyle w:val="ListParagraph"/>
        <w:numPr>
          <w:ilvl w:val="0"/>
          <w:numId w:val="4"/>
        </w:numPr>
      </w:pPr>
      <w:r>
        <w:t>True</w:t>
      </w:r>
    </w:p>
    <w:p w:rsidR="003422DA" w:rsidRDefault="003422DA" w:rsidP="003422DA">
      <w:pPr>
        <w:pStyle w:val="ListParagraph"/>
        <w:numPr>
          <w:ilvl w:val="0"/>
          <w:numId w:val="4"/>
        </w:numPr>
      </w:pPr>
      <w:r>
        <w:t>False</w:t>
      </w:r>
    </w:p>
    <w:p w:rsidR="003422DA" w:rsidRDefault="003422DA" w:rsidP="003422DA">
      <w:pPr>
        <w:pStyle w:val="ListParagraph"/>
        <w:numPr>
          <w:ilvl w:val="0"/>
          <w:numId w:val="1"/>
        </w:numPr>
      </w:pPr>
      <w:r>
        <w:t xml:space="preserve">A firm with limited dollars available for capital expenditures is subject to </w:t>
      </w:r>
    </w:p>
    <w:p w:rsidR="003422DA" w:rsidRDefault="003422DA" w:rsidP="003422DA">
      <w:pPr>
        <w:pStyle w:val="ListParagraph"/>
        <w:numPr>
          <w:ilvl w:val="0"/>
          <w:numId w:val="5"/>
        </w:numPr>
      </w:pPr>
      <w:r>
        <w:t>Capital Dependency</w:t>
      </w:r>
    </w:p>
    <w:p w:rsidR="003422DA" w:rsidRDefault="003422DA" w:rsidP="003422DA">
      <w:pPr>
        <w:pStyle w:val="ListParagraph"/>
        <w:numPr>
          <w:ilvl w:val="0"/>
          <w:numId w:val="5"/>
        </w:numPr>
      </w:pPr>
      <w:r>
        <w:t>Working Capital Constraints</w:t>
      </w:r>
    </w:p>
    <w:p w:rsidR="003422DA" w:rsidRDefault="003422DA" w:rsidP="003422DA">
      <w:pPr>
        <w:pStyle w:val="ListParagraph"/>
        <w:numPr>
          <w:ilvl w:val="0"/>
          <w:numId w:val="5"/>
        </w:numPr>
      </w:pPr>
      <w:r>
        <w:t>Capital Rationing</w:t>
      </w:r>
    </w:p>
    <w:p w:rsidR="003422DA" w:rsidRDefault="003422DA" w:rsidP="003422DA">
      <w:pPr>
        <w:pStyle w:val="ListParagraph"/>
        <w:numPr>
          <w:ilvl w:val="0"/>
          <w:numId w:val="5"/>
        </w:numPr>
      </w:pPr>
      <w:r>
        <w:t>Mutually Exclusive Projects</w:t>
      </w:r>
    </w:p>
    <w:p w:rsidR="003422DA" w:rsidRDefault="003422DA" w:rsidP="003422DA">
      <w:pPr>
        <w:pStyle w:val="ListParagraph"/>
        <w:numPr>
          <w:ilvl w:val="0"/>
          <w:numId w:val="1"/>
        </w:numPr>
      </w:pPr>
      <w:r>
        <w:t xml:space="preserve">The credit </w:t>
      </w:r>
      <w:proofErr w:type="gramStart"/>
      <w:r>
        <w:t>applicants</w:t>
      </w:r>
      <w:proofErr w:type="gramEnd"/>
      <w:r>
        <w:t xml:space="preserve"> ________ is its ability to repay the requested credit.</w:t>
      </w:r>
    </w:p>
    <w:p w:rsidR="003422DA" w:rsidRDefault="003422DA" w:rsidP="003422DA">
      <w:pPr>
        <w:pStyle w:val="ListParagraph"/>
        <w:numPr>
          <w:ilvl w:val="0"/>
          <w:numId w:val="6"/>
        </w:numPr>
      </w:pPr>
      <w:r>
        <w:t>Collateral</w:t>
      </w:r>
    </w:p>
    <w:p w:rsidR="003422DA" w:rsidRDefault="003422DA" w:rsidP="003422DA">
      <w:pPr>
        <w:pStyle w:val="ListParagraph"/>
        <w:numPr>
          <w:ilvl w:val="0"/>
          <w:numId w:val="6"/>
        </w:numPr>
      </w:pPr>
      <w:r>
        <w:t>Capacity</w:t>
      </w:r>
    </w:p>
    <w:p w:rsidR="003422DA" w:rsidRDefault="003422DA" w:rsidP="003422DA">
      <w:pPr>
        <w:pStyle w:val="ListParagraph"/>
        <w:numPr>
          <w:ilvl w:val="0"/>
          <w:numId w:val="6"/>
        </w:numPr>
      </w:pPr>
      <w:r>
        <w:t>Character</w:t>
      </w:r>
    </w:p>
    <w:p w:rsidR="003422DA" w:rsidRDefault="003422DA" w:rsidP="003422DA">
      <w:pPr>
        <w:pStyle w:val="ListParagraph"/>
        <w:numPr>
          <w:ilvl w:val="0"/>
          <w:numId w:val="6"/>
        </w:numPr>
      </w:pPr>
      <w:r>
        <w:t>Capital</w:t>
      </w:r>
    </w:p>
    <w:p w:rsidR="003422DA" w:rsidRDefault="003422DA" w:rsidP="003422DA">
      <w:pPr>
        <w:pStyle w:val="ListParagraph"/>
        <w:numPr>
          <w:ilvl w:val="0"/>
          <w:numId w:val="1"/>
        </w:numPr>
      </w:pPr>
      <w:r>
        <w:t>When managing accounts receivable, a good strategy to employ without losing future sales is to</w:t>
      </w:r>
    </w:p>
    <w:p w:rsidR="003422DA" w:rsidRDefault="003422DA" w:rsidP="003422DA">
      <w:pPr>
        <w:pStyle w:val="ListParagraph"/>
        <w:numPr>
          <w:ilvl w:val="0"/>
          <w:numId w:val="7"/>
        </w:numPr>
      </w:pPr>
      <w:r>
        <w:t>Tighten the terms</w:t>
      </w:r>
    </w:p>
    <w:p w:rsidR="003422DA" w:rsidRDefault="003422DA" w:rsidP="003422DA">
      <w:pPr>
        <w:pStyle w:val="ListParagraph"/>
        <w:numPr>
          <w:ilvl w:val="0"/>
          <w:numId w:val="7"/>
        </w:numPr>
      </w:pPr>
      <w:r>
        <w:t>Offer cash discounts</w:t>
      </w:r>
    </w:p>
    <w:p w:rsidR="003422DA" w:rsidRDefault="003422DA" w:rsidP="003422DA">
      <w:pPr>
        <w:pStyle w:val="ListParagraph"/>
        <w:numPr>
          <w:ilvl w:val="0"/>
          <w:numId w:val="7"/>
        </w:numPr>
      </w:pPr>
      <w:r>
        <w:t>Send the accounts to a collection agency</w:t>
      </w:r>
    </w:p>
    <w:p w:rsidR="003422DA" w:rsidRDefault="003422DA" w:rsidP="003422DA">
      <w:pPr>
        <w:pStyle w:val="ListParagraph"/>
        <w:numPr>
          <w:ilvl w:val="0"/>
          <w:numId w:val="7"/>
        </w:numPr>
      </w:pPr>
      <w:r>
        <w:t>Make frequent personal visits to the customer</w:t>
      </w:r>
    </w:p>
    <w:p w:rsidR="003422DA" w:rsidRDefault="003422DA" w:rsidP="003422DA">
      <w:pPr>
        <w:pStyle w:val="ListParagraph"/>
        <w:numPr>
          <w:ilvl w:val="0"/>
          <w:numId w:val="1"/>
        </w:numPr>
      </w:pPr>
      <w:r>
        <w:t xml:space="preserve">The ______ rate of interest is typically the rate of return on a three-month U.S. </w:t>
      </w:r>
      <w:r w:rsidR="00560E9D">
        <w:t>Treasury</w:t>
      </w:r>
      <w:r>
        <w:t xml:space="preserve"> bill.</w:t>
      </w:r>
    </w:p>
    <w:p w:rsidR="003422DA" w:rsidRDefault="003422DA" w:rsidP="003422DA">
      <w:pPr>
        <w:pStyle w:val="ListParagraph"/>
        <w:numPr>
          <w:ilvl w:val="0"/>
          <w:numId w:val="8"/>
        </w:numPr>
      </w:pPr>
      <w:r>
        <w:t>Premium</w:t>
      </w:r>
    </w:p>
    <w:p w:rsidR="003422DA" w:rsidRDefault="003422DA" w:rsidP="003422DA">
      <w:pPr>
        <w:pStyle w:val="ListParagraph"/>
        <w:numPr>
          <w:ilvl w:val="0"/>
          <w:numId w:val="8"/>
        </w:numPr>
      </w:pPr>
      <w:r>
        <w:t>Nominal</w:t>
      </w:r>
    </w:p>
    <w:p w:rsidR="003422DA" w:rsidRDefault="003422DA" w:rsidP="003422DA">
      <w:pPr>
        <w:pStyle w:val="ListParagraph"/>
        <w:numPr>
          <w:ilvl w:val="0"/>
          <w:numId w:val="8"/>
        </w:numPr>
      </w:pPr>
      <w:r>
        <w:t>Real</w:t>
      </w:r>
    </w:p>
    <w:p w:rsidR="003422DA" w:rsidRDefault="003422DA" w:rsidP="003422DA">
      <w:pPr>
        <w:pStyle w:val="ListParagraph"/>
        <w:numPr>
          <w:ilvl w:val="0"/>
          <w:numId w:val="8"/>
        </w:numPr>
      </w:pPr>
      <w:r>
        <w:t>Tax treatment risk</w:t>
      </w:r>
    </w:p>
    <w:p w:rsidR="003422DA" w:rsidRDefault="00E77587" w:rsidP="00E77587">
      <w:pPr>
        <w:pStyle w:val="ListParagraph"/>
        <w:numPr>
          <w:ilvl w:val="0"/>
          <w:numId w:val="1"/>
        </w:numPr>
      </w:pPr>
      <w:r>
        <w:t>The risk premium consists of a number of components, including all of the following EXCEPT</w:t>
      </w:r>
    </w:p>
    <w:p w:rsidR="00E77587" w:rsidRDefault="00E77587" w:rsidP="00E77587">
      <w:pPr>
        <w:pStyle w:val="ListParagraph"/>
        <w:numPr>
          <w:ilvl w:val="0"/>
          <w:numId w:val="9"/>
        </w:numPr>
      </w:pPr>
      <w:r>
        <w:t>Liquidity Risk</w:t>
      </w:r>
    </w:p>
    <w:p w:rsidR="00E77587" w:rsidRDefault="00E77587" w:rsidP="00E77587">
      <w:pPr>
        <w:pStyle w:val="ListParagraph"/>
        <w:numPr>
          <w:ilvl w:val="0"/>
          <w:numId w:val="9"/>
        </w:numPr>
      </w:pPr>
      <w:r>
        <w:t>Default Risk</w:t>
      </w:r>
    </w:p>
    <w:p w:rsidR="00E77587" w:rsidRDefault="00E77587" w:rsidP="00E77587">
      <w:pPr>
        <w:pStyle w:val="ListParagraph"/>
        <w:numPr>
          <w:ilvl w:val="0"/>
          <w:numId w:val="9"/>
        </w:numPr>
      </w:pPr>
      <w:r>
        <w:t>Inflationary Risk</w:t>
      </w:r>
    </w:p>
    <w:p w:rsidR="00E77587" w:rsidRDefault="00E77587" w:rsidP="00E77587">
      <w:pPr>
        <w:pStyle w:val="ListParagraph"/>
        <w:numPr>
          <w:ilvl w:val="0"/>
          <w:numId w:val="9"/>
        </w:numPr>
      </w:pPr>
      <w:r>
        <w:t>Tax Treatment Risk</w:t>
      </w:r>
    </w:p>
    <w:p w:rsidR="00E77587" w:rsidRDefault="00E77587" w:rsidP="00E77587">
      <w:pPr>
        <w:pStyle w:val="ListParagraph"/>
        <w:numPr>
          <w:ilvl w:val="0"/>
          <w:numId w:val="1"/>
        </w:numPr>
      </w:pPr>
      <w:r>
        <w:t>The _______ is the amount of time it takes the firm to recover its initial investment</w:t>
      </w:r>
    </w:p>
    <w:p w:rsidR="00E77587" w:rsidRDefault="00E77587" w:rsidP="00E77587">
      <w:pPr>
        <w:pStyle w:val="ListParagraph"/>
        <w:numPr>
          <w:ilvl w:val="0"/>
          <w:numId w:val="10"/>
        </w:numPr>
      </w:pPr>
      <w:r>
        <w:t>Average rate of return</w:t>
      </w:r>
    </w:p>
    <w:p w:rsidR="00E77587" w:rsidRDefault="00E77587" w:rsidP="00E77587">
      <w:pPr>
        <w:pStyle w:val="ListParagraph"/>
        <w:numPr>
          <w:ilvl w:val="0"/>
          <w:numId w:val="10"/>
        </w:numPr>
      </w:pPr>
      <w:r>
        <w:lastRenderedPageBreak/>
        <w:t>Internal rate of return</w:t>
      </w:r>
    </w:p>
    <w:p w:rsidR="00E77587" w:rsidRDefault="00E77587" w:rsidP="00E77587">
      <w:pPr>
        <w:pStyle w:val="ListParagraph"/>
        <w:numPr>
          <w:ilvl w:val="0"/>
          <w:numId w:val="10"/>
        </w:numPr>
      </w:pPr>
      <w:r>
        <w:t>Payback period</w:t>
      </w:r>
    </w:p>
    <w:p w:rsidR="00E77587" w:rsidRDefault="00E77587" w:rsidP="00E77587">
      <w:pPr>
        <w:pStyle w:val="ListParagraph"/>
        <w:numPr>
          <w:ilvl w:val="0"/>
          <w:numId w:val="10"/>
        </w:numPr>
      </w:pPr>
      <w:r>
        <w:t>Net present Value</w:t>
      </w:r>
    </w:p>
    <w:p w:rsidR="00E77587" w:rsidRDefault="00E77587" w:rsidP="00E77587">
      <w:pPr>
        <w:pStyle w:val="ListParagraph"/>
        <w:numPr>
          <w:ilvl w:val="0"/>
          <w:numId w:val="1"/>
        </w:numPr>
      </w:pPr>
      <w:r>
        <w:t>The legal contract setting forth the terms and provisions of a corporate bond is a(n)</w:t>
      </w:r>
    </w:p>
    <w:p w:rsidR="00E77587" w:rsidRDefault="00E77587" w:rsidP="00E77587">
      <w:pPr>
        <w:pStyle w:val="ListParagraph"/>
        <w:numPr>
          <w:ilvl w:val="0"/>
          <w:numId w:val="12"/>
        </w:numPr>
      </w:pPr>
      <w:r>
        <w:t>Promissory note</w:t>
      </w:r>
    </w:p>
    <w:p w:rsidR="00E77587" w:rsidRDefault="00E77587" w:rsidP="00E77587">
      <w:pPr>
        <w:pStyle w:val="ListParagraph"/>
        <w:numPr>
          <w:ilvl w:val="0"/>
          <w:numId w:val="12"/>
        </w:numPr>
      </w:pPr>
      <w:r>
        <w:t>Indenture</w:t>
      </w:r>
    </w:p>
    <w:p w:rsidR="00E77587" w:rsidRDefault="00E77587" w:rsidP="00E77587">
      <w:pPr>
        <w:pStyle w:val="ListParagraph"/>
        <w:numPr>
          <w:ilvl w:val="0"/>
          <w:numId w:val="12"/>
        </w:numPr>
      </w:pPr>
      <w:r>
        <w:t>Loan Document</w:t>
      </w:r>
    </w:p>
    <w:p w:rsidR="00E77587" w:rsidRDefault="00E77587" w:rsidP="00E77587">
      <w:pPr>
        <w:pStyle w:val="ListParagraph"/>
        <w:numPr>
          <w:ilvl w:val="0"/>
          <w:numId w:val="12"/>
        </w:numPr>
      </w:pPr>
      <w:r>
        <w:t>Debenture</w:t>
      </w:r>
    </w:p>
    <w:p w:rsidR="00E77587" w:rsidRDefault="00E77587" w:rsidP="00E77587">
      <w:pPr>
        <w:pStyle w:val="ListParagraph"/>
        <w:numPr>
          <w:ilvl w:val="0"/>
          <w:numId w:val="1"/>
        </w:numPr>
      </w:pPr>
      <w:r>
        <w:t>As an outstanding bond approaches maturity, the price of the bond will always trend toward par value until, at maturity, the bond is worth its face value.</w:t>
      </w:r>
    </w:p>
    <w:p w:rsidR="00E77587" w:rsidRDefault="00E77587" w:rsidP="00E77587">
      <w:pPr>
        <w:pStyle w:val="ListParagraph"/>
        <w:numPr>
          <w:ilvl w:val="0"/>
          <w:numId w:val="13"/>
        </w:numPr>
      </w:pPr>
      <w:r>
        <w:t>True</w:t>
      </w:r>
    </w:p>
    <w:p w:rsidR="00E77587" w:rsidRDefault="00E77587" w:rsidP="00E77587">
      <w:pPr>
        <w:pStyle w:val="ListParagraph"/>
        <w:numPr>
          <w:ilvl w:val="0"/>
          <w:numId w:val="13"/>
        </w:numPr>
      </w:pPr>
      <w:r>
        <w:t>False</w:t>
      </w:r>
    </w:p>
    <w:p w:rsidR="00E77587" w:rsidRDefault="00E77587" w:rsidP="00E77587">
      <w:pPr>
        <w:pStyle w:val="ListParagraph"/>
        <w:numPr>
          <w:ilvl w:val="0"/>
          <w:numId w:val="1"/>
        </w:numPr>
      </w:pPr>
      <w:r>
        <w:t xml:space="preserve">The ______ is the discount rate that equates the present </w:t>
      </w:r>
      <w:r w:rsidR="00560E9D">
        <w:t>value</w:t>
      </w:r>
      <w:r>
        <w:t xml:space="preserve"> of the cash inflows with the </w:t>
      </w:r>
      <w:r w:rsidR="00560E9D">
        <w:t>initial</w:t>
      </w:r>
      <w:r>
        <w:t xml:space="preserve"> investment. </w:t>
      </w:r>
    </w:p>
    <w:p w:rsidR="00E77587" w:rsidRDefault="00E77587" w:rsidP="00E77587">
      <w:pPr>
        <w:pStyle w:val="ListParagraph"/>
        <w:numPr>
          <w:ilvl w:val="0"/>
          <w:numId w:val="14"/>
        </w:numPr>
      </w:pPr>
      <w:r>
        <w:t>Average rate of return</w:t>
      </w:r>
    </w:p>
    <w:p w:rsidR="00E77587" w:rsidRDefault="00E77587" w:rsidP="00E77587">
      <w:pPr>
        <w:pStyle w:val="ListParagraph"/>
        <w:numPr>
          <w:ilvl w:val="0"/>
          <w:numId w:val="14"/>
        </w:numPr>
      </w:pPr>
      <w:r>
        <w:t>Internal rate of return</w:t>
      </w:r>
    </w:p>
    <w:p w:rsidR="00E77587" w:rsidRDefault="00E77587" w:rsidP="00E77587">
      <w:pPr>
        <w:pStyle w:val="ListParagraph"/>
        <w:numPr>
          <w:ilvl w:val="0"/>
          <w:numId w:val="14"/>
        </w:numPr>
      </w:pPr>
      <w:r>
        <w:t>Cost of capital</w:t>
      </w:r>
    </w:p>
    <w:p w:rsidR="00E77587" w:rsidRDefault="00E77587" w:rsidP="00E77587">
      <w:pPr>
        <w:pStyle w:val="ListParagraph"/>
        <w:numPr>
          <w:ilvl w:val="0"/>
          <w:numId w:val="14"/>
        </w:numPr>
      </w:pPr>
      <w:r>
        <w:t>Payback period</w:t>
      </w:r>
    </w:p>
    <w:p w:rsidR="00E77587" w:rsidRDefault="00E77587" w:rsidP="00E77587">
      <w:pPr>
        <w:pStyle w:val="ListParagraph"/>
        <w:numPr>
          <w:ilvl w:val="0"/>
          <w:numId w:val="1"/>
        </w:numPr>
      </w:pPr>
      <w:r>
        <w:t>If the required return is less than the coupon rate, a bond will sell at</w:t>
      </w:r>
    </w:p>
    <w:p w:rsidR="00E77587" w:rsidRDefault="00E77587" w:rsidP="00E77587">
      <w:pPr>
        <w:pStyle w:val="ListParagraph"/>
        <w:numPr>
          <w:ilvl w:val="0"/>
          <w:numId w:val="15"/>
        </w:numPr>
      </w:pPr>
      <w:r>
        <w:t>A discount</w:t>
      </w:r>
    </w:p>
    <w:p w:rsidR="00E77587" w:rsidRDefault="00E77587" w:rsidP="00E77587">
      <w:pPr>
        <w:pStyle w:val="ListParagraph"/>
        <w:numPr>
          <w:ilvl w:val="0"/>
          <w:numId w:val="15"/>
        </w:numPr>
      </w:pPr>
      <w:r>
        <w:t>Par</w:t>
      </w:r>
    </w:p>
    <w:p w:rsidR="00E77587" w:rsidRDefault="00E77587" w:rsidP="00E77587">
      <w:pPr>
        <w:pStyle w:val="ListParagraph"/>
        <w:numPr>
          <w:ilvl w:val="0"/>
          <w:numId w:val="15"/>
        </w:numPr>
      </w:pPr>
      <w:r>
        <w:t>Book Value</w:t>
      </w:r>
    </w:p>
    <w:p w:rsidR="00E77587" w:rsidRDefault="00E77587" w:rsidP="00E77587">
      <w:pPr>
        <w:pStyle w:val="ListParagraph"/>
        <w:numPr>
          <w:ilvl w:val="0"/>
          <w:numId w:val="15"/>
        </w:numPr>
      </w:pPr>
      <w:r>
        <w:t>A premium</w:t>
      </w:r>
    </w:p>
    <w:p w:rsidR="00E77587" w:rsidRDefault="00E77587" w:rsidP="00E77587">
      <w:pPr>
        <w:pStyle w:val="ListParagraph"/>
        <w:numPr>
          <w:ilvl w:val="0"/>
          <w:numId w:val="1"/>
        </w:numPr>
      </w:pPr>
      <w:r>
        <w:t xml:space="preserve">Sunk costs are cash outlays that have already been made and therefore have no effect on the cash flows relevant to the current decision. As a result, sunk costs should not be included </w:t>
      </w:r>
      <w:proofErr w:type="gramStart"/>
      <w:r>
        <w:t>in a projects incremental cash flows</w:t>
      </w:r>
      <w:proofErr w:type="gramEnd"/>
      <w:r>
        <w:t>.</w:t>
      </w:r>
    </w:p>
    <w:p w:rsidR="00E77587" w:rsidRDefault="00E77587" w:rsidP="00E77587">
      <w:pPr>
        <w:pStyle w:val="ListParagraph"/>
        <w:numPr>
          <w:ilvl w:val="0"/>
          <w:numId w:val="16"/>
        </w:numPr>
      </w:pPr>
      <w:r>
        <w:t>False</w:t>
      </w:r>
    </w:p>
    <w:p w:rsidR="00E77587" w:rsidRDefault="00E77587" w:rsidP="00E77587">
      <w:pPr>
        <w:pStyle w:val="ListParagraph"/>
        <w:numPr>
          <w:ilvl w:val="0"/>
          <w:numId w:val="16"/>
        </w:numPr>
      </w:pPr>
      <w:r>
        <w:t>True</w:t>
      </w:r>
    </w:p>
    <w:p w:rsidR="00E77587" w:rsidRDefault="00E77587" w:rsidP="00E77587">
      <w:pPr>
        <w:pStyle w:val="ListParagraph"/>
        <w:numPr>
          <w:ilvl w:val="0"/>
          <w:numId w:val="1"/>
        </w:numPr>
      </w:pPr>
      <w:r>
        <w:t xml:space="preserve">______ </w:t>
      </w:r>
      <w:proofErr w:type="gramStart"/>
      <w:r>
        <w:t>yield</w:t>
      </w:r>
      <w:proofErr w:type="gramEnd"/>
      <w:r>
        <w:t xml:space="preserve"> curve reflects higher expected future rates of interest.</w:t>
      </w:r>
    </w:p>
    <w:p w:rsidR="00E77587" w:rsidRDefault="00E77587" w:rsidP="00E77587">
      <w:pPr>
        <w:pStyle w:val="ListParagraph"/>
        <w:numPr>
          <w:ilvl w:val="0"/>
          <w:numId w:val="17"/>
        </w:numPr>
      </w:pPr>
      <w:r>
        <w:t>An upward-sloping</w:t>
      </w:r>
    </w:p>
    <w:p w:rsidR="00E77587" w:rsidRDefault="00E77587" w:rsidP="00E77587">
      <w:pPr>
        <w:pStyle w:val="ListParagraph"/>
        <w:numPr>
          <w:ilvl w:val="0"/>
          <w:numId w:val="17"/>
        </w:numPr>
      </w:pPr>
      <w:r>
        <w:t>A flat</w:t>
      </w:r>
    </w:p>
    <w:p w:rsidR="00E77587" w:rsidRDefault="00E77587" w:rsidP="00E77587">
      <w:pPr>
        <w:pStyle w:val="ListParagraph"/>
        <w:numPr>
          <w:ilvl w:val="0"/>
          <w:numId w:val="17"/>
        </w:numPr>
      </w:pPr>
      <w:r>
        <w:t>A linear</w:t>
      </w:r>
    </w:p>
    <w:p w:rsidR="00E77587" w:rsidRDefault="00E77587" w:rsidP="00E77587">
      <w:pPr>
        <w:pStyle w:val="ListParagraph"/>
        <w:numPr>
          <w:ilvl w:val="0"/>
          <w:numId w:val="17"/>
        </w:numPr>
      </w:pPr>
      <w:r>
        <w:t>A downward-sloping</w:t>
      </w:r>
    </w:p>
    <w:p w:rsidR="00E77587" w:rsidRDefault="00E77587" w:rsidP="00E77587">
      <w:pPr>
        <w:pStyle w:val="ListParagraph"/>
        <w:numPr>
          <w:ilvl w:val="0"/>
          <w:numId w:val="1"/>
        </w:numPr>
      </w:pPr>
      <w:r>
        <w:t>If a firm is subject to capital rationing, it is able to accept all independent projects that provide an acceptable return.</w:t>
      </w:r>
    </w:p>
    <w:p w:rsidR="000B6449" w:rsidRDefault="000B6449" w:rsidP="000B6449">
      <w:pPr>
        <w:pStyle w:val="ListParagraph"/>
        <w:numPr>
          <w:ilvl w:val="0"/>
          <w:numId w:val="18"/>
        </w:numPr>
      </w:pPr>
      <w:r>
        <w:t>False</w:t>
      </w:r>
    </w:p>
    <w:p w:rsidR="000B6449" w:rsidRDefault="000B6449" w:rsidP="000B6449">
      <w:pPr>
        <w:pStyle w:val="ListParagraph"/>
        <w:numPr>
          <w:ilvl w:val="0"/>
          <w:numId w:val="18"/>
        </w:numPr>
      </w:pPr>
      <w:r>
        <w:t>True</w:t>
      </w:r>
    </w:p>
    <w:p w:rsidR="000B6449" w:rsidRDefault="000B6449" w:rsidP="000B6449">
      <w:pPr>
        <w:pStyle w:val="ListParagraph"/>
        <w:numPr>
          <w:ilvl w:val="0"/>
          <w:numId w:val="1"/>
        </w:numPr>
      </w:pPr>
      <w:r>
        <w:t>Bonds are</w:t>
      </w:r>
    </w:p>
    <w:p w:rsidR="000B6449" w:rsidRDefault="000B6449" w:rsidP="000B6449">
      <w:pPr>
        <w:pStyle w:val="ListParagraph"/>
        <w:numPr>
          <w:ilvl w:val="0"/>
          <w:numId w:val="19"/>
        </w:numPr>
      </w:pPr>
      <w:r>
        <w:t>Long-term debt investments</w:t>
      </w:r>
    </w:p>
    <w:p w:rsidR="000B6449" w:rsidRDefault="000B6449" w:rsidP="000B6449">
      <w:pPr>
        <w:pStyle w:val="ListParagraph"/>
        <w:numPr>
          <w:ilvl w:val="0"/>
          <w:numId w:val="19"/>
        </w:numPr>
      </w:pPr>
      <w:r>
        <w:t>A form of equity financing that pays interest.</w:t>
      </w:r>
    </w:p>
    <w:p w:rsidR="000B6449" w:rsidRDefault="000B6449" w:rsidP="000B6449">
      <w:pPr>
        <w:pStyle w:val="ListParagraph"/>
        <w:numPr>
          <w:ilvl w:val="0"/>
          <w:numId w:val="19"/>
        </w:numPr>
      </w:pPr>
      <w:r>
        <w:t xml:space="preserve">A series of short-term debt instruments. </w:t>
      </w:r>
    </w:p>
    <w:p w:rsidR="000B6449" w:rsidRDefault="000B6449" w:rsidP="000B6449">
      <w:pPr>
        <w:pStyle w:val="ListParagraph"/>
        <w:numPr>
          <w:ilvl w:val="0"/>
          <w:numId w:val="19"/>
        </w:numPr>
      </w:pPr>
      <w:r>
        <w:lastRenderedPageBreak/>
        <w:t>A hybrid form of financing used to raise large sums of money from a diverse group of lenders.</w:t>
      </w:r>
    </w:p>
    <w:p w:rsidR="000B6449" w:rsidRDefault="000B6449" w:rsidP="000B6449">
      <w:pPr>
        <w:pStyle w:val="ListParagraph"/>
        <w:numPr>
          <w:ilvl w:val="0"/>
          <w:numId w:val="1"/>
        </w:numPr>
      </w:pPr>
      <w:r>
        <w:t xml:space="preserve">_______ is the process of evaluating and selecting long-term investments consistent with the firm’s goal of owner wealth maximization. </w:t>
      </w:r>
    </w:p>
    <w:p w:rsidR="000B6449" w:rsidRDefault="000B6449" w:rsidP="000B6449">
      <w:pPr>
        <w:pStyle w:val="ListParagraph"/>
        <w:numPr>
          <w:ilvl w:val="0"/>
          <w:numId w:val="20"/>
        </w:numPr>
      </w:pPr>
      <w:r>
        <w:t>Capital budgeting</w:t>
      </w:r>
    </w:p>
    <w:p w:rsidR="000B6449" w:rsidRDefault="000B6449" w:rsidP="000B6449">
      <w:pPr>
        <w:pStyle w:val="ListParagraph"/>
        <w:numPr>
          <w:ilvl w:val="0"/>
          <w:numId w:val="20"/>
        </w:numPr>
      </w:pPr>
      <w:r>
        <w:t>Recapitalizing assets</w:t>
      </w:r>
    </w:p>
    <w:p w:rsidR="000B6449" w:rsidRDefault="000B6449" w:rsidP="000B6449">
      <w:pPr>
        <w:pStyle w:val="ListParagraph"/>
        <w:numPr>
          <w:ilvl w:val="0"/>
          <w:numId w:val="20"/>
        </w:numPr>
      </w:pPr>
      <w:r>
        <w:t>Restructuring debt</w:t>
      </w:r>
    </w:p>
    <w:p w:rsidR="000B6449" w:rsidRDefault="000B6449" w:rsidP="000B6449">
      <w:pPr>
        <w:pStyle w:val="ListParagraph"/>
        <w:numPr>
          <w:ilvl w:val="0"/>
          <w:numId w:val="20"/>
        </w:numPr>
      </w:pPr>
      <w:r>
        <w:t>Ratio Analysis</w:t>
      </w:r>
    </w:p>
    <w:p w:rsidR="000B6449" w:rsidRDefault="000B6449" w:rsidP="000B6449">
      <w:pPr>
        <w:pStyle w:val="ListParagraph"/>
        <w:numPr>
          <w:ilvl w:val="0"/>
          <w:numId w:val="1"/>
        </w:numPr>
      </w:pPr>
      <w:r>
        <w:t xml:space="preserve">Mutually exclusive projects are those whose cash flows compete with one another; the acceptance of one does not eliminate the others from </w:t>
      </w:r>
      <w:r w:rsidR="00560E9D">
        <w:t>further</w:t>
      </w:r>
      <w:r>
        <w:t xml:space="preserve"> consideration.</w:t>
      </w:r>
    </w:p>
    <w:p w:rsidR="000B6449" w:rsidRDefault="000B6449" w:rsidP="000B6449">
      <w:pPr>
        <w:pStyle w:val="ListParagraph"/>
        <w:numPr>
          <w:ilvl w:val="0"/>
          <w:numId w:val="21"/>
        </w:numPr>
      </w:pPr>
      <w:r>
        <w:t>True</w:t>
      </w:r>
    </w:p>
    <w:p w:rsidR="000B6449" w:rsidRDefault="000B6449" w:rsidP="000B6449">
      <w:pPr>
        <w:pStyle w:val="ListParagraph"/>
        <w:numPr>
          <w:ilvl w:val="0"/>
          <w:numId w:val="21"/>
        </w:numPr>
      </w:pPr>
      <w:r>
        <w:t>False</w:t>
      </w:r>
    </w:p>
    <w:p w:rsidR="000B6449" w:rsidRDefault="000B6449" w:rsidP="000B6449">
      <w:pPr>
        <w:pStyle w:val="ListParagraph"/>
        <w:numPr>
          <w:ilvl w:val="0"/>
          <w:numId w:val="1"/>
        </w:numPr>
      </w:pPr>
      <w:r>
        <w:t>As credit standards are relaxed, sales are expected to ________ and the investment in accounts receivable is expected to _______.</w:t>
      </w:r>
    </w:p>
    <w:p w:rsidR="000B6449" w:rsidRDefault="000B6449" w:rsidP="000B6449">
      <w:pPr>
        <w:pStyle w:val="ListParagraph"/>
        <w:numPr>
          <w:ilvl w:val="0"/>
          <w:numId w:val="23"/>
        </w:numPr>
      </w:pPr>
      <w:r>
        <w:t>Increase; Increase</w:t>
      </w:r>
    </w:p>
    <w:p w:rsidR="000B6449" w:rsidRDefault="000B6449" w:rsidP="000B6449">
      <w:pPr>
        <w:pStyle w:val="ListParagraph"/>
        <w:numPr>
          <w:ilvl w:val="0"/>
          <w:numId w:val="23"/>
        </w:numPr>
      </w:pPr>
      <w:r>
        <w:t>Increase; Decrease</w:t>
      </w:r>
    </w:p>
    <w:p w:rsidR="000B6449" w:rsidRDefault="000B6449" w:rsidP="000B6449">
      <w:pPr>
        <w:pStyle w:val="ListParagraph"/>
        <w:numPr>
          <w:ilvl w:val="0"/>
          <w:numId w:val="23"/>
        </w:numPr>
      </w:pPr>
      <w:r>
        <w:t>Decrease; Decrease</w:t>
      </w:r>
    </w:p>
    <w:p w:rsidR="000B6449" w:rsidRDefault="000B6449" w:rsidP="000B6449">
      <w:pPr>
        <w:pStyle w:val="ListParagraph"/>
        <w:numPr>
          <w:ilvl w:val="0"/>
          <w:numId w:val="23"/>
        </w:numPr>
      </w:pPr>
      <w:r>
        <w:t>Decrease; Increase</w:t>
      </w:r>
    </w:p>
    <w:p w:rsidR="000B6449" w:rsidRDefault="000B6449" w:rsidP="000B6449">
      <w:pPr>
        <w:pStyle w:val="ListParagraph"/>
        <w:numPr>
          <w:ilvl w:val="0"/>
          <w:numId w:val="1"/>
        </w:numPr>
      </w:pPr>
      <w:r>
        <w:t xml:space="preserve">The aggressive financing strategy is _______ method while the conservative financing </w:t>
      </w:r>
      <w:r w:rsidR="00560E9D">
        <w:t>strategy</w:t>
      </w:r>
      <w:r>
        <w:t xml:space="preserve"> is _______ method. </w:t>
      </w:r>
    </w:p>
    <w:p w:rsidR="000B6449" w:rsidRDefault="000B6449" w:rsidP="000B6449">
      <w:pPr>
        <w:pStyle w:val="ListParagraph"/>
        <w:numPr>
          <w:ilvl w:val="0"/>
          <w:numId w:val="24"/>
        </w:numPr>
      </w:pPr>
      <w:r>
        <w:t>A high-profit, high-risk; a low profit, low-risk</w:t>
      </w:r>
    </w:p>
    <w:p w:rsidR="000B6449" w:rsidRDefault="000B6449" w:rsidP="000B6449">
      <w:pPr>
        <w:pStyle w:val="ListParagraph"/>
        <w:numPr>
          <w:ilvl w:val="0"/>
          <w:numId w:val="24"/>
        </w:numPr>
      </w:pPr>
      <w:r>
        <w:t>A low-profit, low-risk; a high-profit, high-risk</w:t>
      </w:r>
    </w:p>
    <w:p w:rsidR="000B6449" w:rsidRDefault="000B6449" w:rsidP="000B6449">
      <w:pPr>
        <w:pStyle w:val="ListParagraph"/>
        <w:numPr>
          <w:ilvl w:val="0"/>
          <w:numId w:val="24"/>
        </w:numPr>
      </w:pPr>
      <w:r>
        <w:t>A low-profit, high-risk; a high-profit, low-risk</w:t>
      </w:r>
    </w:p>
    <w:p w:rsidR="000B6449" w:rsidRDefault="000B6449" w:rsidP="000B6449">
      <w:pPr>
        <w:pStyle w:val="ListParagraph"/>
        <w:numPr>
          <w:ilvl w:val="0"/>
          <w:numId w:val="24"/>
        </w:numPr>
      </w:pPr>
      <w:r>
        <w:t>A high-profit, low-risk; a low-profit, high-risk</w:t>
      </w:r>
    </w:p>
    <w:p w:rsidR="000B6449" w:rsidRDefault="000B6449" w:rsidP="000B6449">
      <w:pPr>
        <w:pStyle w:val="ListParagraph"/>
        <w:numPr>
          <w:ilvl w:val="0"/>
          <w:numId w:val="1"/>
        </w:numPr>
      </w:pPr>
      <w:r>
        <w:t>The _______ feature permits the issuer to repurchase bonds at a stated price prior to maturity.</w:t>
      </w:r>
    </w:p>
    <w:p w:rsidR="000B6449" w:rsidRDefault="003A52E3" w:rsidP="000B6449">
      <w:pPr>
        <w:pStyle w:val="ListParagraph"/>
        <w:numPr>
          <w:ilvl w:val="0"/>
          <w:numId w:val="25"/>
        </w:numPr>
      </w:pPr>
      <w:r>
        <w:t>Capitalization</w:t>
      </w:r>
    </w:p>
    <w:p w:rsidR="000B6449" w:rsidRDefault="000B6449" w:rsidP="000B6449">
      <w:pPr>
        <w:pStyle w:val="ListParagraph"/>
        <w:numPr>
          <w:ilvl w:val="0"/>
          <w:numId w:val="25"/>
        </w:numPr>
      </w:pPr>
      <w:r>
        <w:t>Conversion</w:t>
      </w:r>
    </w:p>
    <w:p w:rsidR="000B6449" w:rsidRDefault="000B6449" w:rsidP="000B6449">
      <w:pPr>
        <w:pStyle w:val="ListParagraph"/>
        <w:numPr>
          <w:ilvl w:val="0"/>
          <w:numId w:val="25"/>
        </w:numPr>
      </w:pPr>
      <w:r>
        <w:t>Call</w:t>
      </w:r>
    </w:p>
    <w:p w:rsidR="000B6449" w:rsidRDefault="000B6449" w:rsidP="000B6449">
      <w:pPr>
        <w:pStyle w:val="ListParagraph"/>
        <w:numPr>
          <w:ilvl w:val="0"/>
          <w:numId w:val="25"/>
        </w:numPr>
      </w:pPr>
      <w:r>
        <w:t>Put</w:t>
      </w:r>
    </w:p>
    <w:p w:rsidR="003A52E3" w:rsidRDefault="003A52E3" w:rsidP="003A52E3">
      <w:pPr>
        <w:pStyle w:val="ListParagraph"/>
        <w:numPr>
          <w:ilvl w:val="0"/>
          <w:numId w:val="1"/>
        </w:numPr>
      </w:pPr>
      <w:r>
        <w:t xml:space="preserve">The ABC Company has two bonds outstanding that are the same </w:t>
      </w:r>
      <w:r w:rsidR="00560E9D">
        <w:t>except</w:t>
      </w:r>
      <w:r>
        <w:t xml:space="preserve"> for the maturity date. Bond D matures in 4 years, while Bond E matures in 7 years. If the required return changes by 15 percent</w:t>
      </w:r>
    </w:p>
    <w:p w:rsidR="003A52E3" w:rsidRDefault="003A52E3" w:rsidP="003A52E3">
      <w:pPr>
        <w:pStyle w:val="ListParagraph"/>
        <w:numPr>
          <w:ilvl w:val="0"/>
          <w:numId w:val="26"/>
        </w:numPr>
      </w:pPr>
      <w:r>
        <w:t>Bond E will have a greater change in price.</w:t>
      </w:r>
    </w:p>
    <w:p w:rsidR="003A52E3" w:rsidRDefault="003A52E3" w:rsidP="003A52E3">
      <w:pPr>
        <w:pStyle w:val="ListParagraph"/>
        <w:numPr>
          <w:ilvl w:val="0"/>
          <w:numId w:val="26"/>
        </w:numPr>
      </w:pPr>
      <w:r>
        <w:t xml:space="preserve">The price change for the bonds will be equal. </w:t>
      </w:r>
    </w:p>
    <w:p w:rsidR="003A52E3" w:rsidRDefault="003A52E3" w:rsidP="003A52E3">
      <w:pPr>
        <w:pStyle w:val="ListParagraph"/>
        <w:numPr>
          <w:ilvl w:val="0"/>
          <w:numId w:val="26"/>
        </w:numPr>
      </w:pPr>
      <w:r>
        <w:t xml:space="preserve">The price of the bonds will be constant. </w:t>
      </w:r>
    </w:p>
    <w:p w:rsidR="003A52E3" w:rsidRDefault="003A52E3" w:rsidP="003A52E3">
      <w:pPr>
        <w:pStyle w:val="ListParagraph"/>
        <w:numPr>
          <w:ilvl w:val="0"/>
          <w:numId w:val="26"/>
        </w:numPr>
      </w:pPr>
      <w:r>
        <w:t>Bond D will have a greater change in price.</w:t>
      </w:r>
    </w:p>
    <w:p w:rsidR="003A52E3" w:rsidRDefault="003A52E3" w:rsidP="003A52E3">
      <w:pPr>
        <w:pStyle w:val="ListParagraph"/>
        <w:numPr>
          <w:ilvl w:val="0"/>
          <w:numId w:val="1"/>
        </w:numPr>
      </w:pPr>
      <w:r>
        <w:t>If the payback period is less than the maximum acceptable payback period, we would accept a project.</w:t>
      </w:r>
    </w:p>
    <w:p w:rsidR="003A52E3" w:rsidRDefault="003A52E3" w:rsidP="003A52E3">
      <w:pPr>
        <w:pStyle w:val="ListParagraph"/>
        <w:numPr>
          <w:ilvl w:val="0"/>
          <w:numId w:val="28"/>
        </w:numPr>
      </w:pPr>
      <w:r>
        <w:t>True</w:t>
      </w:r>
    </w:p>
    <w:p w:rsidR="003A52E3" w:rsidRDefault="003A52E3" w:rsidP="003A52E3">
      <w:pPr>
        <w:pStyle w:val="ListParagraph"/>
        <w:numPr>
          <w:ilvl w:val="0"/>
          <w:numId w:val="28"/>
        </w:numPr>
      </w:pPr>
      <w:r>
        <w:t>False</w:t>
      </w:r>
    </w:p>
    <w:p w:rsidR="003A52E3" w:rsidRDefault="003A52E3" w:rsidP="003A52E3">
      <w:pPr>
        <w:pStyle w:val="ListParagraph"/>
        <w:numPr>
          <w:ilvl w:val="0"/>
          <w:numId w:val="1"/>
        </w:numPr>
      </w:pPr>
      <w:r>
        <w:t>One way to improve the cash conversion cycle is to</w:t>
      </w:r>
    </w:p>
    <w:p w:rsidR="003A52E3" w:rsidRDefault="003A52E3" w:rsidP="003A52E3">
      <w:pPr>
        <w:pStyle w:val="ListParagraph"/>
        <w:numPr>
          <w:ilvl w:val="0"/>
          <w:numId w:val="29"/>
        </w:numPr>
      </w:pPr>
      <w:r>
        <w:t>Borrow funds.</w:t>
      </w:r>
    </w:p>
    <w:p w:rsidR="003A52E3" w:rsidRDefault="003A52E3" w:rsidP="003A52E3">
      <w:pPr>
        <w:pStyle w:val="ListParagraph"/>
        <w:numPr>
          <w:ilvl w:val="0"/>
          <w:numId w:val="29"/>
        </w:numPr>
      </w:pPr>
      <w:r>
        <w:lastRenderedPageBreak/>
        <w:t>Slow down credit approvals.</w:t>
      </w:r>
    </w:p>
    <w:p w:rsidR="003A52E3" w:rsidRDefault="003A52E3" w:rsidP="003A52E3">
      <w:pPr>
        <w:pStyle w:val="ListParagraph"/>
        <w:numPr>
          <w:ilvl w:val="0"/>
          <w:numId w:val="29"/>
        </w:numPr>
      </w:pPr>
      <w:r>
        <w:t>Speed up collections.</w:t>
      </w:r>
    </w:p>
    <w:p w:rsidR="003A52E3" w:rsidRDefault="003A52E3" w:rsidP="003A52E3">
      <w:pPr>
        <w:pStyle w:val="ListParagraph"/>
        <w:numPr>
          <w:ilvl w:val="0"/>
          <w:numId w:val="29"/>
        </w:numPr>
      </w:pPr>
      <w:r>
        <w:t>Reduce inventory turnover.</w:t>
      </w:r>
    </w:p>
    <w:p w:rsidR="003A52E3" w:rsidRDefault="003A52E3" w:rsidP="003A52E3">
      <w:pPr>
        <w:pStyle w:val="ListParagraph"/>
        <w:numPr>
          <w:ilvl w:val="0"/>
          <w:numId w:val="1"/>
        </w:numPr>
      </w:pPr>
      <w:r>
        <w:t>Certain financing plans are termed conservative when</w:t>
      </w:r>
    </w:p>
    <w:p w:rsidR="003A52E3" w:rsidRDefault="003A52E3" w:rsidP="003A52E3">
      <w:pPr>
        <w:pStyle w:val="ListParagraph"/>
        <w:numPr>
          <w:ilvl w:val="0"/>
          <w:numId w:val="30"/>
        </w:numPr>
      </w:pPr>
      <w:r>
        <w:t>Short-term financing is used frequently.</w:t>
      </w:r>
    </w:p>
    <w:p w:rsidR="003A52E3" w:rsidRDefault="003A52E3" w:rsidP="003A52E3">
      <w:pPr>
        <w:pStyle w:val="ListParagraph"/>
        <w:numPr>
          <w:ilvl w:val="0"/>
          <w:numId w:val="30"/>
        </w:numPr>
      </w:pPr>
      <w:r>
        <w:t xml:space="preserve">Risk is </w:t>
      </w:r>
      <w:r w:rsidR="007C2513">
        <w:t>increased.</w:t>
      </w:r>
    </w:p>
    <w:p w:rsidR="007C2513" w:rsidRDefault="007C2513" w:rsidP="003A52E3">
      <w:pPr>
        <w:pStyle w:val="ListParagraph"/>
        <w:numPr>
          <w:ilvl w:val="0"/>
          <w:numId w:val="30"/>
        </w:numPr>
      </w:pPr>
      <w:r>
        <w:t>Working capital is relatively high.</w:t>
      </w:r>
    </w:p>
    <w:p w:rsidR="007C2513" w:rsidRDefault="007C2513" w:rsidP="003A52E3">
      <w:pPr>
        <w:pStyle w:val="ListParagraph"/>
        <w:numPr>
          <w:ilvl w:val="0"/>
          <w:numId w:val="30"/>
        </w:numPr>
      </w:pPr>
      <w:r>
        <w:t>Working capital is relatively low.</w:t>
      </w:r>
    </w:p>
    <w:p w:rsidR="007C2513" w:rsidRDefault="007C2513" w:rsidP="007C2513">
      <w:pPr>
        <w:pStyle w:val="ListParagraph"/>
        <w:numPr>
          <w:ilvl w:val="0"/>
          <w:numId w:val="1"/>
        </w:numPr>
      </w:pPr>
      <w:r>
        <w:t>The _______ is an inventory management technique that minimizes inventory investment by having materials inputs arrive at exactly the time they are needed for production.</w:t>
      </w:r>
    </w:p>
    <w:p w:rsidR="007C2513" w:rsidRDefault="007C2513" w:rsidP="007C2513">
      <w:pPr>
        <w:pStyle w:val="ListParagraph"/>
        <w:numPr>
          <w:ilvl w:val="0"/>
          <w:numId w:val="31"/>
        </w:numPr>
      </w:pPr>
      <w:r>
        <w:t>ABC system</w:t>
      </w:r>
    </w:p>
    <w:p w:rsidR="007C2513" w:rsidRDefault="007C2513" w:rsidP="007C2513">
      <w:pPr>
        <w:pStyle w:val="ListParagraph"/>
        <w:numPr>
          <w:ilvl w:val="0"/>
          <w:numId w:val="31"/>
        </w:numPr>
      </w:pPr>
      <w:r>
        <w:t>MRP system</w:t>
      </w:r>
    </w:p>
    <w:p w:rsidR="007C2513" w:rsidRDefault="007C2513" w:rsidP="007C2513">
      <w:pPr>
        <w:pStyle w:val="ListParagraph"/>
        <w:numPr>
          <w:ilvl w:val="0"/>
          <w:numId w:val="31"/>
        </w:numPr>
      </w:pPr>
      <w:r>
        <w:t>JIT system</w:t>
      </w:r>
    </w:p>
    <w:p w:rsidR="007C2513" w:rsidRDefault="007C2513" w:rsidP="007C2513">
      <w:pPr>
        <w:pStyle w:val="ListParagraph"/>
        <w:numPr>
          <w:ilvl w:val="0"/>
          <w:numId w:val="31"/>
        </w:numPr>
      </w:pPr>
      <w:r>
        <w:t>EOQ model</w:t>
      </w:r>
    </w:p>
    <w:p w:rsidR="007C2513" w:rsidRDefault="007C2513" w:rsidP="007C2513">
      <w:pPr>
        <w:pStyle w:val="ListParagraph"/>
        <w:numPr>
          <w:ilvl w:val="0"/>
          <w:numId w:val="1"/>
        </w:numPr>
      </w:pPr>
      <w:r>
        <w:t>An aging schedule breaks down accounts receivable into groups on the basis of the first letter of the name of the company that owes on the account.</w:t>
      </w:r>
    </w:p>
    <w:p w:rsidR="007C2513" w:rsidRDefault="007C2513" w:rsidP="007C2513">
      <w:pPr>
        <w:pStyle w:val="ListParagraph"/>
        <w:numPr>
          <w:ilvl w:val="0"/>
          <w:numId w:val="32"/>
        </w:numPr>
      </w:pPr>
      <w:r>
        <w:t>False</w:t>
      </w:r>
    </w:p>
    <w:p w:rsidR="007C2513" w:rsidRDefault="007C2513" w:rsidP="007C2513">
      <w:pPr>
        <w:pStyle w:val="ListParagraph"/>
        <w:numPr>
          <w:ilvl w:val="0"/>
          <w:numId w:val="32"/>
        </w:numPr>
      </w:pPr>
      <w:r>
        <w:t>True</w:t>
      </w:r>
    </w:p>
    <w:p w:rsidR="007C2513" w:rsidRDefault="00560E9D" w:rsidP="007C2513">
      <w:pPr>
        <w:pStyle w:val="ListParagraph"/>
        <w:numPr>
          <w:ilvl w:val="0"/>
          <w:numId w:val="1"/>
        </w:numPr>
      </w:pPr>
      <w:r>
        <w:t>In the EOQ model, if carrying costs increase while all other costs remain unchanged, the number of orders placed would be expected to</w:t>
      </w:r>
    </w:p>
    <w:p w:rsidR="00560E9D" w:rsidRDefault="00560E9D" w:rsidP="00560E9D">
      <w:pPr>
        <w:pStyle w:val="ListParagraph"/>
        <w:numPr>
          <w:ilvl w:val="0"/>
          <w:numId w:val="33"/>
        </w:numPr>
      </w:pPr>
      <w:r>
        <w:t>Remain unchanged</w:t>
      </w:r>
    </w:p>
    <w:p w:rsidR="00560E9D" w:rsidRDefault="00560E9D" w:rsidP="00560E9D">
      <w:pPr>
        <w:pStyle w:val="ListParagraph"/>
        <w:numPr>
          <w:ilvl w:val="0"/>
          <w:numId w:val="33"/>
        </w:numPr>
      </w:pPr>
      <w:r>
        <w:t>Decrease</w:t>
      </w:r>
    </w:p>
    <w:p w:rsidR="00560E9D" w:rsidRDefault="00560E9D" w:rsidP="00560E9D">
      <w:pPr>
        <w:pStyle w:val="ListParagraph"/>
        <w:numPr>
          <w:ilvl w:val="0"/>
          <w:numId w:val="33"/>
        </w:numPr>
      </w:pPr>
      <w:r>
        <w:t>Change without regard to carrying costs</w:t>
      </w:r>
    </w:p>
    <w:p w:rsidR="00560E9D" w:rsidRDefault="00560E9D" w:rsidP="00560E9D">
      <w:pPr>
        <w:pStyle w:val="ListParagraph"/>
        <w:numPr>
          <w:ilvl w:val="0"/>
          <w:numId w:val="33"/>
        </w:numPr>
      </w:pPr>
      <w:r>
        <w:t>Increase</w:t>
      </w:r>
    </w:p>
    <w:p w:rsidR="00560E9D" w:rsidRDefault="00560E9D" w:rsidP="00560E9D">
      <w:pPr>
        <w:pStyle w:val="ListParagraph"/>
        <w:numPr>
          <w:ilvl w:val="0"/>
          <w:numId w:val="1"/>
        </w:numPr>
      </w:pPr>
      <w:r>
        <w:t>2/15 net 45 translates as</w:t>
      </w:r>
    </w:p>
    <w:p w:rsidR="00560E9D" w:rsidRDefault="00560E9D" w:rsidP="00560E9D">
      <w:pPr>
        <w:pStyle w:val="ListParagraph"/>
        <w:numPr>
          <w:ilvl w:val="0"/>
          <w:numId w:val="34"/>
        </w:numPr>
      </w:pPr>
      <w:r>
        <w:t>15 percent cash discount if paid in 2 days, net 45-day credit period.</w:t>
      </w:r>
    </w:p>
    <w:p w:rsidR="00560E9D" w:rsidRDefault="00560E9D" w:rsidP="00560E9D">
      <w:pPr>
        <w:pStyle w:val="ListParagraph"/>
        <w:numPr>
          <w:ilvl w:val="0"/>
          <w:numId w:val="34"/>
        </w:numPr>
      </w:pPr>
      <w:r>
        <w:t>45 percent of account due in 15 days, payment prior to day 15 receives a 2 percent discount.</w:t>
      </w:r>
    </w:p>
    <w:p w:rsidR="00560E9D" w:rsidRDefault="00560E9D" w:rsidP="00560E9D">
      <w:pPr>
        <w:pStyle w:val="ListParagraph"/>
        <w:numPr>
          <w:ilvl w:val="0"/>
          <w:numId w:val="34"/>
        </w:numPr>
      </w:pPr>
      <w:r>
        <w:t>2 percent cash discount if paid prior to 15 days, if customer does not take a cash discount, the balance is due in 45 days.</w:t>
      </w:r>
    </w:p>
    <w:p w:rsidR="00560E9D" w:rsidRDefault="00560E9D" w:rsidP="00560E9D">
      <w:pPr>
        <w:pStyle w:val="ListParagraph"/>
        <w:numPr>
          <w:ilvl w:val="0"/>
          <w:numId w:val="34"/>
        </w:numPr>
      </w:pPr>
      <w:r>
        <w:t xml:space="preserve">2 percent of the balance is due in 15 </w:t>
      </w:r>
      <w:proofErr w:type="gramStart"/>
      <w:r>
        <w:t>days,</w:t>
      </w:r>
      <w:proofErr w:type="gramEnd"/>
      <w:r>
        <w:t xml:space="preserve"> the remaining balance is due in 45 days.</w:t>
      </w:r>
    </w:p>
    <w:p w:rsidR="002875D4" w:rsidRPr="003F5477" w:rsidRDefault="002875D4" w:rsidP="002875D4">
      <w:pPr>
        <w:rPr>
          <w:rFonts w:cs="Arial"/>
        </w:rPr>
      </w:pPr>
      <w:r w:rsidRPr="003F5477">
        <w:rPr>
          <w:rFonts w:cs="Arial"/>
        </w:rPr>
        <w:t>30.</w:t>
      </w:r>
      <w:r w:rsidRPr="003F5477">
        <w:rPr>
          <w:rFonts w:cs="Arial"/>
        </w:rPr>
        <w:tab/>
        <w:t>A firm is evaluating a proposal which has an initial investment of $50,000 and has cash flows of $15,000 per year for five years. The payback period of the project is approximately:</w:t>
      </w:r>
    </w:p>
    <w:p w:rsidR="002875D4" w:rsidRPr="003F5477" w:rsidRDefault="002875D4" w:rsidP="002875D4">
      <w:pPr>
        <w:spacing w:after="0" w:line="240" w:lineRule="auto"/>
        <w:rPr>
          <w:rFonts w:cs="Arial"/>
        </w:rPr>
      </w:pPr>
      <w:proofErr w:type="gramStart"/>
      <w:r w:rsidRPr="003F5477">
        <w:rPr>
          <w:rFonts w:cs="Arial"/>
        </w:rPr>
        <w:t>a</w:t>
      </w:r>
      <w:proofErr w:type="gramEnd"/>
      <w:r w:rsidRPr="003F5477">
        <w:rPr>
          <w:rFonts w:cs="Arial"/>
        </w:rPr>
        <w:t>.</w:t>
      </w:r>
      <w:r w:rsidRPr="003F5477">
        <w:rPr>
          <w:rFonts w:cs="Arial"/>
        </w:rPr>
        <w:tab/>
        <w:t>1.5 years</w:t>
      </w:r>
    </w:p>
    <w:p w:rsidR="002875D4" w:rsidRPr="003F5477" w:rsidRDefault="002875D4" w:rsidP="002875D4">
      <w:pPr>
        <w:spacing w:after="0" w:line="240" w:lineRule="auto"/>
        <w:rPr>
          <w:rFonts w:cs="Arial"/>
        </w:rPr>
      </w:pPr>
      <w:proofErr w:type="gramStart"/>
      <w:r w:rsidRPr="003F5477">
        <w:rPr>
          <w:rFonts w:cs="Arial"/>
        </w:rPr>
        <w:t>b</w:t>
      </w:r>
      <w:proofErr w:type="gramEnd"/>
      <w:r w:rsidRPr="003F5477">
        <w:rPr>
          <w:rFonts w:cs="Arial"/>
        </w:rPr>
        <w:t>.</w:t>
      </w:r>
      <w:r w:rsidRPr="003F5477">
        <w:rPr>
          <w:rFonts w:cs="Arial"/>
        </w:rPr>
        <w:tab/>
        <w:t>2 years</w:t>
      </w:r>
    </w:p>
    <w:p w:rsidR="002875D4" w:rsidRPr="003F5477" w:rsidRDefault="002875D4" w:rsidP="002875D4">
      <w:pPr>
        <w:spacing w:after="0" w:line="240" w:lineRule="auto"/>
        <w:rPr>
          <w:rFonts w:cs="Arial"/>
        </w:rPr>
      </w:pPr>
      <w:proofErr w:type="gramStart"/>
      <w:r w:rsidRPr="003F5477">
        <w:rPr>
          <w:rFonts w:cs="Arial"/>
        </w:rPr>
        <w:t>c</w:t>
      </w:r>
      <w:proofErr w:type="gramEnd"/>
      <w:r w:rsidRPr="003F5477">
        <w:rPr>
          <w:rFonts w:cs="Arial"/>
        </w:rPr>
        <w:t xml:space="preserve">. </w:t>
      </w:r>
      <w:r w:rsidRPr="003F5477">
        <w:rPr>
          <w:rFonts w:cs="Arial"/>
        </w:rPr>
        <w:tab/>
        <w:t>3.3 years</w:t>
      </w:r>
    </w:p>
    <w:p w:rsidR="002875D4" w:rsidRPr="003F5477" w:rsidRDefault="002875D4" w:rsidP="002875D4">
      <w:pPr>
        <w:spacing w:after="0" w:line="240" w:lineRule="auto"/>
        <w:rPr>
          <w:rFonts w:cs="Arial"/>
        </w:rPr>
      </w:pPr>
      <w:proofErr w:type="gramStart"/>
      <w:r w:rsidRPr="003F5477">
        <w:rPr>
          <w:rFonts w:cs="Arial"/>
        </w:rPr>
        <w:t>d</w:t>
      </w:r>
      <w:proofErr w:type="gramEnd"/>
      <w:r w:rsidRPr="003F5477">
        <w:rPr>
          <w:rFonts w:cs="Arial"/>
        </w:rPr>
        <w:t>.</w:t>
      </w:r>
      <w:r w:rsidRPr="003F5477">
        <w:rPr>
          <w:rFonts w:cs="Arial"/>
        </w:rPr>
        <w:tab/>
        <w:t>4 years</w:t>
      </w:r>
    </w:p>
    <w:p w:rsidR="002875D4" w:rsidRPr="003F5477" w:rsidRDefault="002875D4" w:rsidP="002875D4">
      <w:pPr>
        <w:rPr>
          <w:rFonts w:cs="Arial"/>
        </w:rPr>
      </w:pPr>
    </w:p>
    <w:p w:rsidR="002875D4" w:rsidRPr="003F5477" w:rsidRDefault="002875D4" w:rsidP="002875D4">
      <w:pPr>
        <w:rPr>
          <w:rFonts w:cs="Arial"/>
        </w:rPr>
      </w:pPr>
      <w:r w:rsidRPr="003F5477">
        <w:rPr>
          <w:rFonts w:cs="Arial"/>
        </w:rPr>
        <w:t>31.</w:t>
      </w:r>
      <w:r w:rsidRPr="003F5477">
        <w:rPr>
          <w:rFonts w:cs="Arial"/>
        </w:rPr>
        <w:tab/>
        <w:t>What is the approximate yield to maturity for a $1000 par value bond selling for $1,120 that matures in 6 years and pays 12 percent interest annually?</w:t>
      </w:r>
    </w:p>
    <w:p w:rsidR="002875D4" w:rsidRPr="003F5477" w:rsidRDefault="002875D4" w:rsidP="002875D4">
      <w:pPr>
        <w:spacing w:after="0" w:line="240" w:lineRule="auto"/>
        <w:rPr>
          <w:rFonts w:cs="Arial"/>
        </w:rPr>
      </w:pPr>
      <w:proofErr w:type="gramStart"/>
      <w:r w:rsidRPr="003F5477">
        <w:rPr>
          <w:rFonts w:cs="Arial"/>
        </w:rPr>
        <w:t>a.</w:t>
      </w:r>
      <w:r w:rsidRPr="003F5477">
        <w:rPr>
          <w:rFonts w:cs="Arial"/>
        </w:rPr>
        <w:tab/>
        <w:t>9.4</w:t>
      </w:r>
      <w:proofErr w:type="gramEnd"/>
      <w:r w:rsidRPr="003F5477">
        <w:rPr>
          <w:rFonts w:cs="Arial"/>
        </w:rPr>
        <w:t xml:space="preserve"> percent</w:t>
      </w:r>
    </w:p>
    <w:p w:rsidR="002875D4" w:rsidRPr="003F5477" w:rsidRDefault="002875D4" w:rsidP="002875D4">
      <w:pPr>
        <w:spacing w:after="0" w:line="240" w:lineRule="auto"/>
        <w:rPr>
          <w:rFonts w:cs="Arial"/>
        </w:rPr>
      </w:pPr>
      <w:proofErr w:type="gramStart"/>
      <w:r w:rsidRPr="003F5477">
        <w:rPr>
          <w:rFonts w:cs="Arial"/>
        </w:rPr>
        <w:lastRenderedPageBreak/>
        <w:t>b.</w:t>
      </w:r>
      <w:r w:rsidRPr="003F5477">
        <w:rPr>
          <w:rFonts w:cs="Arial"/>
        </w:rPr>
        <w:tab/>
        <w:t>8.5</w:t>
      </w:r>
      <w:proofErr w:type="gramEnd"/>
      <w:r w:rsidRPr="003F5477">
        <w:rPr>
          <w:rFonts w:cs="Arial"/>
        </w:rPr>
        <w:t xml:space="preserve"> percent</w:t>
      </w:r>
    </w:p>
    <w:p w:rsidR="002875D4" w:rsidRPr="003F5477" w:rsidRDefault="002875D4" w:rsidP="002875D4">
      <w:pPr>
        <w:spacing w:after="0" w:line="240" w:lineRule="auto"/>
        <w:rPr>
          <w:rFonts w:cs="Arial"/>
        </w:rPr>
      </w:pPr>
      <w:proofErr w:type="gramStart"/>
      <w:r w:rsidRPr="003F5477">
        <w:rPr>
          <w:rFonts w:cs="Arial"/>
        </w:rPr>
        <w:t>c.</w:t>
      </w:r>
      <w:r w:rsidRPr="003F5477">
        <w:rPr>
          <w:rFonts w:cs="Arial"/>
        </w:rPr>
        <w:tab/>
        <w:t>13.2</w:t>
      </w:r>
      <w:proofErr w:type="gramEnd"/>
      <w:r w:rsidRPr="003F5477">
        <w:rPr>
          <w:rFonts w:cs="Arial"/>
        </w:rPr>
        <w:t xml:space="preserve"> percent</w:t>
      </w:r>
    </w:p>
    <w:p w:rsidR="002875D4" w:rsidRPr="003F5477" w:rsidRDefault="002875D4" w:rsidP="002875D4">
      <w:pPr>
        <w:spacing w:after="0" w:line="240" w:lineRule="auto"/>
        <w:rPr>
          <w:rFonts w:cs="Arial"/>
        </w:rPr>
      </w:pPr>
      <w:proofErr w:type="gramStart"/>
      <w:r w:rsidRPr="003F5477">
        <w:rPr>
          <w:rFonts w:cs="Arial"/>
        </w:rPr>
        <w:t>d.</w:t>
      </w:r>
      <w:r w:rsidRPr="003F5477">
        <w:rPr>
          <w:rFonts w:cs="Arial"/>
        </w:rPr>
        <w:tab/>
        <w:t>12.0</w:t>
      </w:r>
      <w:proofErr w:type="gramEnd"/>
      <w:r w:rsidRPr="003F5477">
        <w:rPr>
          <w:rFonts w:cs="Arial"/>
        </w:rPr>
        <w:t xml:space="preserve"> percent</w:t>
      </w:r>
    </w:p>
    <w:p w:rsidR="002875D4" w:rsidRPr="003F5477" w:rsidRDefault="002875D4" w:rsidP="002875D4">
      <w:pPr>
        <w:rPr>
          <w:rFonts w:cs="Arial"/>
        </w:rPr>
      </w:pPr>
    </w:p>
    <w:p w:rsidR="002875D4" w:rsidRDefault="002875D4" w:rsidP="002875D4">
      <w:pPr>
        <w:rPr>
          <w:rFonts w:cs="Arial"/>
        </w:rPr>
      </w:pPr>
      <w:r w:rsidRPr="003F5477">
        <w:rPr>
          <w:rFonts w:cs="Arial"/>
        </w:rPr>
        <w:t>32.</w:t>
      </w:r>
      <w:r w:rsidRPr="003F5477">
        <w:rPr>
          <w:rFonts w:cs="Arial"/>
        </w:rPr>
        <w:tab/>
        <w:t>A firm has an average age of inventory of 20 days, an average collection period of 30 days, and an average payment period of 60 days. The firm’s cash conversion cycle is _____ days.</w:t>
      </w:r>
    </w:p>
    <w:p w:rsidR="002875D4" w:rsidRDefault="002875D4" w:rsidP="002875D4">
      <w:pPr>
        <w:spacing w:after="0" w:line="240" w:lineRule="auto"/>
        <w:rPr>
          <w:rFonts w:cs="Arial"/>
        </w:rPr>
      </w:pPr>
      <w:r>
        <w:rPr>
          <w:rFonts w:cs="Arial"/>
        </w:rPr>
        <w:t>a.</w:t>
      </w:r>
      <w:r>
        <w:rPr>
          <w:rFonts w:cs="Arial"/>
        </w:rPr>
        <w:tab/>
        <w:t>70</w:t>
      </w:r>
    </w:p>
    <w:p w:rsidR="002875D4" w:rsidRDefault="002875D4" w:rsidP="002875D4">
      <w:pPr>
        <w:spacing w:after="0" w:line="240" w:lineRule="auto"/>
        <w:rPr>
          <w:rFonts w:cs="Arial"/>
        </w:rPr>
      </w:pPr>
      <w:r>
        <w:rPr>
          <w:rFonts w:cs="Arial"/>
        </w:rPr>
        <w:t>b.</w:t>
      </w:r>
      <w:r>
        <w:rPr>
          <w:rFonts w:cs="Arial"/>
        </w:rPr>
        <w:tab/>
        <w:t>50</w:t>
      </w:r>
    </w:p>
    <w:p w:rsidR="002875D4" w:rsidRDefault="002875D4" w:rsidP="002875D4">
      <w:pPr>
        <w:spacing w:after="0" w:line="240" w:lineRule="auto"/>
        <w:rPr>
          <w:rFonts w:cs="Arial"/>
        </w:rPr>
      </w:pPr>
      <w:r>
        <w:rPr>
          <w:rFonts w:cs="Arial"/>
        </w:rPr>
        <w:t>c.</w:t>
      </w:r>
      <w:r>
        <w:rPr>
          <w:rFonts w:cs="Arial"/>
        </w:rPr>
        <w:tab/>
        <w:t>-10</w:t>
      </w:r>
    </w:p>
    <w:p w:rsidR="002875D4" w:rsidRPr="003F5477" w:rsidRDefault="002875D4" w:rsidP="002875D4">
      <w:pPr>
        <w:spacing w:after="0" w:line="240" w:lineRule="auto"/>
        <w:rPr>
          <w:rFonts w:cs="Arial"/>
        </w:rPr>
      </w:pPr>
      <w:r>
        <w:rPr>
          <w:rFonts w:cs="Arial"/>
        </w:rPr>
        <w:t>d.</w:t>
      </w:r>
      <w:r>
        <w:rPr>
          <w:rFonts w:cs="Arial"/>
        </w:rPr>
        <w:tab/>
        <w:t>110</w:t>
      </w:r>
    </w:p>
    <w:p w:rsidR="002875D4" w:rsidRDefault="002875D4" w:rsidP="002875D4"/>
    <w:sectPr w:rsidR="002875D4" w:rsidSect="00795D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AFC"/>
    <w:multiLevelType w:val="hybridMultilevel"/>
    <w:tmpl w:val="DFD6A68C"/>
    <w:lvl w:ilvl="0" w:tplc="536601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64EFA"/>
    <w:multiLevelType w:val="hybridMultilevel"/>
    <w:tmpl w:val="98A21AFA"/>
    <w:lvl w:ilvl="0" w:tplc="60B6B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C178E"/>
    <w:multiLevelType w:val="hybridMultilevel"/>
    <w:tmpl w:val="A9628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24E07"/>
    <w:multiLevelType w:val="hybridMultilevel"/>
    <w:tmpl w:val="2F8C7510"/>
    <w:lvl w:ilvl="0" w:tplc="CE2AD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9E6E92"/>
    <w:multiLevelType w:val="hybridMultilevel"/>
    <w:tmpl w:val="771CD706"/>
    <w:lvl w:ilvl="0" w:tplc="FEE2B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E31B9F"/>
    <w:multiLevelType w:val="hybridMultilevel"/>
    <w:tmpl w:val="43464ADE"/>
    <w:lvl w:ilvl="0" w:tplc="6F42C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4A11B1"/>
    <w:multiLevelType w:val="hybridMultilevel"/>
    <w:tmpl w:val="4A64388C"/>
    <w:lvl w:ilvl="0" w:tplc="FDA8B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5C3DE4"/>
    <w:multiLevelType w:val="hybridMultilevel"/>
    <w:tmpl w:val="D2D82420"/>
    <w:lvl w:ilvl="0" w:tplc="52E8F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A81C57"/>
    <w:multiLevelType w:val="hybridMultilevel"/>
    <w:tmpl w:val="DD00E344"/>
    <w:lvl w:ilvl="0" w:tplc="80BAE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A304F"/>
    <w:multiLevelType w:val="hybridMultilevel"/>
    <w:tmpl w:val="3C306B1E"/>
    <w:lvl w:ilvl="0" w:tplc="B33EC3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732E6C"/>
    <w:multiLevelType w:val="hybridMultilevel"/>
    <w:tmpl w:val="C9846C2A"/>
    <w:lvl w:ilvl="0" w:tplc="C0ECD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4603AA"/>
    <w:multiLevelType w:val="hybridMultilevel"/>
    <w:tmpl w:val="6302CD4A"/>
    <w:lvl w:ilvl="0" w:tplc="87AC5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3A0451"/>
    <w:multiLevelType w:val="hybridMultilevel"/>
    <w:tmpl w:val="436E3158"/>
    <w:lvl w:ilvl="0" w:tplc="36DC2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B177C7"/>
    <w:multiLevelType w:val="hybridMultilevel"/>
    <w:tmpl w:val="D6B43028"/>
    <w:lvl w:ilvl="0" w:tplc="06368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167E6"/>
    <w:multiLevelType w:val="hybridMultilevel"/>
    <w:tmpl w:val="374A8784"/>
    <w:lvl w:ilvl="0" w:tplc="E118F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375F9B"/>
    <w:multiLevelType w:val="hybridMultilevel"/>
    <w:tmpl w:val="3558D91A"/>
    <w:lvl w:ilvl="0" w:tplc="66F05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1C238E"/>
    <w:multiLevelType w:val="hybridMultilevel"/>
    <w:tmpl w:val="9F88B07A"/>
    <w:lvl w:ilvl="0" w:tplc="6A7EC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630EC8"/>
    <w:multiLevelType w:val="hybridMultilevel"/>
    <w:tmpl w:val="2526A154"/>
    <w:lvl w:ilvl="0" w:tplc="D6C86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5A0646"/>
    <w:multiLevelType w:val="hybridMultilevel"/>
    <w:tmpl w:val="4E94DBF6"/>
    <w:lvl w:ilvl="0" w:tplc="69E4CB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7942FE"/>
    <w:multiLevelType w:val="hybridMultilevel"/>
    <w:tmpl w:val="C4AEF24A"/>
    <w:lvl w:ilvl="0" w:tplc="16F65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9A2F18"/>
    <w:multiLevelType w:val="hybridMultilevel"/>
    <w:tmpl w:val="986C13D6"/>
    <w:lvl w:ilvl="0" w:tplc="4A7E1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D008D3"/>
    <w:multiLevelType w:val="hybridMultilevel"/>
    <w:tmpl w:val="9CD28D50"/>
    <w:lvl w:ilvl="0" w:tplc="0FE4D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DC00CE"/>
    <w:multiLevelType w:val="hybridMultilevel"/>
    <w:tmpl w:val="E22EB44C"/>
    <w:lvl w:ilvl="0" w:tplc="BBBCB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9B1031"/>
    <w:multiLevelType w:val="hybridMultilevel"/>
    <w:tmpl w:val="1E3C25C2"/>
    <w:lvl w:ilvl="0" w:tplc="B2723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5424E3"/>
    <w:multiLevelType w:val="hybridMultilevel"/>
    <w:tmpl w:val="6E1A5D84"/>
    <w:lvl w:ilvl="0" w:tplc="06B25D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1952B9"/>
    <w:multiLevelType w:val="hybridMultilevel"/>
    <w:tmpl w:val="69A8CC8C"/>
    <w:lvl w:ilvl="0" w:tplc="DF4AA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430411"/>
    <w:multiLevelType w:val="hybridMultilevel"/>
    <w:tmpl w:val="15548BD0"/>
    <w:lvl w:ilvl="0" w:tplc="817614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072D7D"/>
    <w:multiLevelType w:val="hybridMultilevel"/>
    <w:tmpl w:val="6DE2E9C8"/>
    <w:lvl w:ilvl="0" w:tplc="CA7471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A062EF"/>
    <w:multiLevelType w:val="hybridMultilevel"/>
    <w:tmpl w:val="2460B854"/>
    <w:lvl w:ilvl="0" w:tplc="35242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EE1A9F"/>
    <w:multiLevelType w:val="hybridMultilevel"/>
    <w:tmpl w:val="B62E8A54"/>
    <w:lvl w:ilvl="0" w:tplc="35A207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1D0C9A"/>
    <w:multiLevelType w:val="hybridMultilevel"/>
    <w:tmpl w:val="D3DC1AE6"/>
    <w:lvl w:ilvl="0" w:tplc="A9FA7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7D2E60"/>
    <w:multiLevelType w:val="hybridMultilevel"/>
    <w:tmpl w:val="9EF0F008"/>
    <w:lvl w:ilvl="0" w:tplc="C46AC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0A24D8"/>
    <w:multiLevelType w:val="hybridMultilevel"/>
    <w:tmpl w:val="04184F12"/>
    <w:lvl w:ilvl="0" w:tplc="65B09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E70836"/>
    <w:multiLevelType w:val="hybridMultilevel"/>
    <w:tmpl w:val="8DE4D9DA"/>
    <w:lvl w:ilvl="0" w:tplc="1792C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2"/>
  </w:num>
  <w:num w:numId="3">
    <w:abstractNumId w:val="5"/>
  </w:num>
  <w:num w:numId="4">
    <w:abstractNumId w:val="16"/>
  </w:num>
  <w:num w:numId="5">
    <w:abstractNumId w:val="9"/>
  </w:num>
  <w:num w:numId="6">
    <w:abstractNumId w:val="8"/>
  </w:num>
  <w:num w:numId="7">
    <w:abstractNumId w:val="17"/>
  </w:num>
  <w:num w:numId="8">
    <w:abstractNumId w:val="7"/>
  </w:num>
  <w:num w:numId="9">
    <w:abstractNumId w:val="30"/>
  </w:num>
  <w:num w:numId="10">
    <w:abstractNumId w:val="23"/>
  </w:num>
  <w:num w:numId="11">
    <w:abstractNumId w:val="10"/>
  </w:num>
  <w:num w:numId="12">
    <w:abstractNumId w:val="11"/>
  </w:num>
  <w:num w:numId="13">
    <w:abstractNumId w:val="21"/>
  </w:num>
  <w:num w:numId="14">
    <w:abstractNumId w:val="12"/>
  </w:num>
  <w:num w:numId="15">
    <w:abstractNumId w:val="3"/>
  </w:num>
  <w:num w:numId="16">
    <w:abstractNumId w:val="13"/>
  </w:num>
  <w:num w:numId="17">
    <w:abstractNumId w:val="22"/>
  </w:num>
  <w:num w:numId="18">
    <w:abstractNumId w:val="0"/>
  </w:num>
  <w:num w:numId="19">
    <w:abstractNumId w:val="4"/>
  </w:num>
  <w:num w:numId="20">
    <w:abstractNumId w:val="31"/>
  </w:num>
  <w:num w:numId="21">
    <w:abstractNumId w:val="27"/>
  </w:num>
  <w:num w:numId="22">
    <w:abstractNumId w:val="14"/>
  </w:num>
  <w:num w:numId="23">
    <w:abstractNumId w:val="20"/>
  </w:num>
  <w:num w:numId="24">
    <w:abstractNumId w:val="29"/>
  </w:num>
  <w:num w:numId="25">
    <w:abstractNumId w:val="26"/>
  </w:num>
  <w:num w:numId="26">
    <w:abstractNumId w:val="33"/>
  </w:num>
  <w:num w:numId="27">
    <w:abstractNumId w:val="28"/>
  </w:num>
  <w:num w:numId="28">
    <w:abstractNumId w:val="6"/>
  </w:num>
  <w:num w:numId="29">
    <w:abstractNumId w:val="1"/>
  </w:num>
  <w:num w:numId="30">
    <w:abstractNumId w:val="24"/>
  </w:num>
  <w:num w:numId="31">
    <w:abstractNumId w:val="18"/>
  </w:num>
  <w:num w:numId="32">
    <w:abstractNumId w:val="19"/>
  </w:num>
  <w:num w:numId="33">
    <w:abstractNumId w:val="25"/>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CC2"/>
    <w:rsid w:val="00017CC2"/>
    <w:rsid w:val="000B6449"/>
    <w:rsid w:val="000F009D"/>
    <w:rsid w:val="00250757"/>
    <w:rsid w:val="002875D4"/>
    <w:rsid w:val="003422DA"/>
    <w:rsid w:val="003A52E3"/>
    <w:rsid w:val="00560E9D"/>
    <w:rsid w:val="00795DB6"/>
    <w:rsid w:val="007C2513"/>
    <w:rsid w:val="00B65581"/>
    <w:rsid w:val="00D343EB"/>
    <w:rsid w:val="00E77587"/>
    <w:rsid w:val="00F26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2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 Harrs</dc:creator>
  <cp:lastModifiedBy>Natalie S. Harrs</cp:lastModifiedBy>
  <cp:revision>3</cp:revision>
  <dcterms:created xsi:type="dcterms:W3CDTF">2009-07-30T00:28:00Z</dcterms:created>
  <dcterms:modified xsi:type="dcterms:W3CDTF">2009-07-30T00:32:00Z</dcterms:modified>
</cp:coreProperties>
</file>