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78" w:rsidRDefault="00CC4B2F" w:rsidP="00CC4B2F">
      <w:pPr>
        <w:pStyle w:val="ListParagraph"/>
        <w:tabs>
          <w:tab w:val="left" w:pos="90"/>
        </w:tabs>
        <w:ind w:left="450" w:firstLine="0"/>
      </w:pPr>
      <w:r>
        <w:t>Capital Budgeting</w:t>
      </w:r>
    </w:p>
    <w:p w:rsidR="00CC4B2F" w:rsidRDefault="00CC4B2F" w:rsidP="00CC4B2F">
      <w:pPr>
        <w:pStyle w:val="ListParagraph"/>
        <w:tabs>
          <w:tab w:val="left" w:pos="90"/>
        </w:tabs>
        <w:ind w:left="450" w:firstLine="0"/>
      </w:pPr>
    </w:p>
    <w:p w:rsidR="00CC4B2F" w:rsidRDefault="00CC4B2F" w:rsidP="00CC4B2F">
      <w:pPr>
        <w:pStyle w:val="ListParagraph"/>
        <w:numPr>
          <w:ilvl w:val="0"/>
          <w:numId w:val="2"/>
        </w:numPr>
        <w:tabs>
          <w:tab w:val="left" w:pos="90"/>
        </w:tabs>
        <w:ind w:firstLine="0"/>
      </w:pPr>
      <w:r w:rsidRPr="00CC4B2F">
        <w:rPr>
          <w:u w:val="single"/>
        </w:rPr>
        <w:t>Uneven Cash Flows:</w:t>
      </w:r>
      <w:r>
        <w:t xml:space="preserve">  Find the NPV (Net Present Value) of a project that requires an investment of $400 now; and another expense of $500 at the end of the 1</w:t>
      </w:r>
      <w:r w:rsidRPr="00CC4B2F">
        <w:rPr>
          <w:vertAlign w:val="superscript"/>
        </w:rPr>
        <w:t>st</w:t>
      </w:r>
      <w:r>
        <w:t xml:space="preserve"> year. It gives cash inflows of $300 at the end of year 3, $400 at the end of year 4, and $800 at the end of year 5. The required rate of return is 11%. Is the project acceptable?   The answer is NPV= $107, YES.  I need the calculations</w:t>
      </w:r>
      <w:r w:rsidR="00ED3E47">
        <w:t>, formulas and</w:t>
      </w:r>
      <w:r>
        <w:t xml:space="preserve"> the work shown to get this answer.</w:t>
      </w:r>
    </w:p>
    <w:p w:rsidR="00CC4B2F" w:rsidRPr="00CC4B2F" w:rsidRDefault="00CC4B2F" w:rsidP="00CC4B2F">
      <w:pPr>
        <w:pStyle w:val="ListParagraph"/>
        <w:numPr>
          <w:ilvl w:val="0"/>
          <w:numId w:val="2"/>
        </w:numPr>
        <w:tabs>
          <w:tab w:val="left" w:pos="90"/>
        </w:tabs>
        <w:ind w:firstLine="0"/>
        <w:rPr>
          <w:u w:val="single"/>
        </w:rPr>
      </w:pPr>
      <w:r w:rsidRPr="00CC4B2F">
        <w:rPr>
          <w:u w:val="single"/>
        </w:rPr>
        <w:t xml:space="preserve">Depreciation and Taxes: </w:t>
      </w:r>
      <w:r>
        <w:rPr>
          <w:u w:val="single"/>
        </w:rPr>
        <w:t xml:space="preserve">  </w:t>
      </w:r>
      <w:r>
        <w:t>Atlas Corp needs a new machine that will cost $50,000. Using the straight-line method, Atlas will depreciate it over its useful life of 5 yrs. The machine will add $14,000 annually to the earnings before interest and taxes (EBIT) of Atlas. The WACC of Atlas is 12% and its tax rate is 32%. Should Atlas install the machine?  The answer is NPV= -$4147, NO.  I need the calculations</w:t>
      </w:r>
      <w:r w:rsidR="00ED3E47">
        <w:t>, formulas’s and work</w:t>
      </w:r>
      <w:r>
        <w:t xml:space="preserve"> shown to get this answer.</w:t>
      </w:r>
    </w:p>
    <w:p w:rsidR="00CC4B2F" w:rsidRPr="00ED3E47" w:rsidRDefault="00CC4B2F" w:rsidP="00CC4B2F">
      <w:pPr>
        <w:pStyle w:val="ListParagraph"/>
        <w:numPr>
          <w:ilvl w:val="0"/>
          <w:numId w:val="2"/>
        </w:numPr>
        <w:tabs>
          <w:tab w:val="left" w:pos="90"/>
        </w:tabs>
        <w:ind w:firstLine="0"/>
        <w:rPr>
          <w:u w:val="single"/>
        </w:rPr>
      </w:pPr>
      <w:r w:rsidRPr="00CC4B2F">
        <w:rPr>
          <w:u w:val="single"/>
        </w:rPr>
        <w:t>After-Tax cash flows:</w:t>
      </w:r>
      <w:r>
        <w:rPr>
          <w:u w:val="single"/>
        </w:rPr>
        <w:t xml:space="preserve">  </w:t>
      </w:r>
      <w:r>
        <w:t>You have the opportunity to invest $10,000 in a project that will generate a pretax return of $4,000 annually for the next 10 yrs. You are in the 28% tax bracket, and your after-tax</w:t>
      </w:r>
      <w:r w:rsidR="00ED3E47">
        <w:t xml:space="preserve"> required rate of return is 15%. Should you make the investment?  The answer is NPV= $4454, YES. I need the calculations, formulas’s and work shown to get this answer.</w:t>
      </w:r>
    </w:p>
    <w:p w:rsidR="00ED3E47" w:rsidRPr="00CC4B2F" w:rsidRDefault="00ED3E47" w:rsidP="00CC4B2F">
      <w:pPr>
        <w:pStyle w:val="ListParagraph"/>
        <w:numPr>
          <w:ilvl w:val="0"/>
          <w:numId w:val="2"/>
        </w:numPr>
        <w:tabs>
          <w:tab w:val="left" w:pos="90"/>
        </w:tabs>
        <w:ind w:firstLine="0"/>
        <w:rPr>
          <w:u w:val="single"/>
        </w:rPr>
      </w:pPr>
      <w:r>
        <w:rPr>
          <w:u w:val="single"/>
        </w:rPr>
        <w:t>Uncertain Life:</w:t>
      </w:r>
      <w:r>
        <w:t xml:space="preserve">   Mercy Hosp is planning to buy an X-ray machine whose total useful life is 4 yrs. However, there is a 25% chance that it may break down completely after 3 yrs. The machine will save $4,500 annually, and it will cost $11,000. The hospital is a tax-exempt entity, and its proper discount rate is 7%. </w:t>
      </w:r>
      <w:r>
        <w:lastRenderedPageBreak/>
        <w:t>Should Mercy buy the machine? The answer is NPV= $3,384 YES Buy it. I need the calculations, formulas, and work shown to get this answer.</w:t>
      </w:r>
    </w:p>
    <w:sectPr w:rsidR="00ED3E47" w:rsidRPr="00CC4B2F" w:rsidSect="008F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20B"/>
    <w:multiLevelType w:val="hybridMultilevel"/>
    <w:tmpl w:val="B3B486C6"/>
    <w:lvl w:ilvl="0" w:tplc="C7ACC0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E6B32FA"/>
    <w:multiLevelType w:val="hybridMultilevel"/>
    <w:tmpl w:val="F9526094"/>
    <w:lvl w:ilvl="0" w:tplc="687A83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B2F"/>
    <w:rsid w:val="005C7C9E"/>
    <w:rsid w:val="008F6778"/>
    <w:rsid w:val="00CC4B2F"/>
    <w:rsid w:val="00ED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0" w:right="144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murdock</dc:creator>
  <cp:keywords/>
  <dc:description/>
  <cp:lastModifiedBy> murdock</cp:lastModifiedBy>
  <cp:revision>1</cp:revision>
  <dcterms:created xsi:type="dcterms:W3CDTF">2009-07-11T05:15:00Z</dcterms:created>
  <dcterms:modified xsi:type="dcterms:W3CDTF">2009-07-11T05:30:00Z</dcterms:modified>
</cp:coreProperties>
</file>