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86" w:rsidRDefault="00957AB7" w:rsidP="00957AB7">
      <w:pPr>
        <w:jc w:val="center"/>
        <w:rPr>
          <w:b/>
          <w:sz w:val="28"/>
          <w:szCs w:val="28"/>
          <w:u w:val="single"/>
        </w:rPr>
      </w:pPr>
      <w:r w:rsidRPr="00957AB7">
        <w:rPr>
          <w:b/>
          <w:sz w:val="28"/>
          <w:szCs w:val="28"/>
          <w:u w:val="single"/>
        </w:rPr>
        <w:t>Determine the WACC of US Airways</w:t>
      </w:r>
    </w:p>
    <w:p w:rsidR="00957AB7" w:rsidRDefault="00957AB7" w:rsidP="00957AB7">
      <w:pPr>
        <w:rPr>
          <w:sz w:val="28"/>
          <w:szCs w:val="28"/>
        </w:rPr>
      </w:pPr>
      <w:r>
        <w:rPr>
          <w:sz w:val="28"/>
          <w:szCs w:val="28"/>
        </w:rPr>
        <w:t>Determine the WACC for US Airways Airline.</w:t>
      </w:r>
    </w:p>
    <w:p w:rsidR="00957AB7" w:rsidRDefault="00957AB7" w:rsidP="00957A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Estimate the cost of equity using either the CAPM or dividend-growth model:</w:t>
      </w:r>
    </w:p>
    <w:p w:rsidR="00957AB7" w:rsidRDefault="00957AB7" w:rsidP="00957AB7">
      <w:pPr>
        <w:pStyle w:val="ListParagraph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Kj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rf+</w:t>
      </w:r>
      <w:proofErr w:type="gramStart"/>
      <w:r>
        <w:rPr>
          <w:sz w:val="28"/>
          <w:szCs w:val="28"/>
        </w:rPr>
        <w:t>beta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rm-rf</w:t>
      </w:r>
      <w:proofErr w:type="spellEnd"/>
      <w:r>
        <w:rPr>
          <w:sz w:val="28"/>
          <w:szCs w:val="28"/>
        </w:rPr>
        <w:t>) CAPM</w:t>
      </w:r>
    </w:p>
    <w:p w:rsidR="00957AB7" w:rsidRDefault="00957AB7" w:rsidP="00957AB7">
      <w:pPr>
        <w:pStyle w:val="ListParagraph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>=D1/</w:t>
      </w:r>
      <w:proofErr w:type="spellStart"/>
      <w:r>
        <w:rPr>
          <w:sz w:val="28"/>
          <w:szCs w:val="28"/>
        </w:rPr>
        <w:t>Po+g</w:t>
      </w:r>
      <w:proofErr w:type="spellEnd"/>
      <w:r>
        <w:rPr>
          <w:sz w:val="28"/>
          <w:szCs w:val="28"/>
        </w:rPr>
        <w:t xml:space="preserve">   Dividend Growth Model</w:t>
      </w:r>
    </w:p>
    <w:p w:rsidR="00957AB7" w:rsidRDefault="00957AB7" w:rsidP="00957AB7">
      <w:pPr>
        <w:pStyle w:val="ListParagraph"/>
        <w:ind w:left="1440"/>
        <w:rPr>
          <w:sz w:val="28"/>
          <w:szCs w:val="28"/>
        </w:rPr>
      </w:pPr>
    </w:p>
    <w:p w:rsidR="00957AB7" w:rsidRDefault="00957AB7" w:rsidP="00957A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Estimate the cost of preferred stock using the most recent dividend and price information for the firm’s preferred stock</w:t>
      </w:r>
    </w:p>
    <w:p w:rsidR="00957AB7" w:rsidRDefault="00957AB7" w:rsidP="00957A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Estimate the firm’s cost of debt using current bond yield and prices information from </w:t>
      </w:r>
      <w:hyperlink r:id="rId5" w:history="1">
        <w:r w:rsidRPr="00D45D9E">
          <w:rPr>
            <w:rStyle w:val="Hyperlink"/>
            <w:sz w:val="28"/>
            <w:szCs w:val="28"/>
          </w:rPr>
          <w:t>www.yahoo!finance.com</w:t>
        </w:r>
      </w:hyperlink>
    </w:p>
    <w:p w:rsidR="00957AB7" w:rsidRDefault="00957AB7" w:rsidP="00957A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capital structure you determine from firm’s most recent balance sheet</w:t>
      </w:r>
    </w:p>
    <w:p w:rsidR="00957AB7" w:rsidRDefault="00957AB7" w:rsidP="00957AB7">
      <w:pPr>
        <w:rPr>
          <w:sz w:val="28"/>
          <w:szCs w:val="28"/>
        </w:rPr>
      </w:pPr>
      <w:r>
        <w:rPr>
          <w:sz w:val="28"/>
          <w:szCs w:val="28"/>
        </w:rPr>
        <w:t>I do not understand how to show that answer to these question. Can anyone help me with this problem please?</w:t>
      </w:r>
    </w:p>
    <w:p w:rsidR="0049420A" w:rsidRPr="0049420A" w:rsidRDefault="0049420A" w:rsidP="00957AB7">
      <w:pPr>
        <w:rPr>
          <w:sz w:val="28"/>
          <w:szCs w:val="28"/>
        </w:rPr>
      </w:pPr>
      <w:r w:rsidRPr="0049420A">
        <w:rPr>
          <w:color w:val="FF0000"/>
          <w:sz w:val="28"/>
          <w:szCs w:val="28"/>
        </w:rPr>
        <w:t>Here is the financial data from yahoo.com</w:t>
      </w:r>
    </w:p>
    <w:tbl>
      <w:tblPr>
        <w:tblW w:w="9420" w:type="dxa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29"/>
        <w:gridCol w:w="426"/>
        <w:gridCol w:w="3717"/>
        <w:gridCol w:w="55"/>
        <w:gridCol w:w="213"/>
        <w:gridCol w:w="1724"/>
        <w:gridCol w:w="1534"/>
        <w:gridCol w:w="1032"/>
        <w:gridCol w:w="690"/>
      </w:tblGrid>
      <w:tr w:rsidR="00957AB7" w:rsidTr="0049420A">
        <w:trPr>
          <w:gridBefore w:val="1"/>
          <w:gridAfter w:val="1"/>
          <w:wBefore w:w="16" w:type="pct"/>
          <w:wAfter w:w="366" w:type="pct"/>
          <w:tblCellSpacing w:w="0" w:type="dxa"/>
        </w:trPr>
        <w:tc>
          <w:tcPr>
            <w:tcW w:w="4618" w:type="pct"/>
            <w:gridSpan w:val="7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59"/>
              <w:gridCol w:w="42"/>
            </w:tblGrid>
            <w:tr w:rsidR="00957A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7AB7" w:rsidRDefault="00957AB7">
                  <w:pPr>
                    <w:pStyle w:val="z-TopofForm"/>
                  </w:pPr>
                  <w:r>
                    <w:t>Top of Form</w:t>
                  </w:r>
                </w:p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Key Statistics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957AB7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7AB7" w:rsidRDefault="00957AB7">
                  <w:pPr>
                    <w:pStyle w:val="z-BottomofForm"/>
                  </w:pPr>
                  <w:r>
                    <w:t>Bottom of Form</w:t>
                  </w:r>
                </w:p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AB7" w:rsidRDefault="00957AB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1"/>
            </w:tblGrid>
            <w:tr w:rsidR="00957AB7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CDCDC"/>
                  <w:noWrap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2"/>
                      <w:szCs w:val="15"/>
                    </w:rPr>
                  </w:pPr>
                </w:p>
              </w:tc>
            </w:tr>
            <w:tr w:rsidR="00957AB7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57AB7" w:rsidTr="0049420A">
        <w:trPr>
          <w:gridBefore w:val="1"/>
          <w:gridAfter w:val="1"/>
          <w:wBefore w:w="16" w:type="pct"/>
          <w:wAfter w:w="366" w:type="pct"/>
          <w:tblCellSpacing w:w="0" w:type="dxa"/>
        </w:trPr>
        <w:tc>
          <w:tcPr>
            <w:tcW w:w="2199" w:type="pct"/>
            <w:gridSpan w:val="2"/>
            <w:hideMark/>
          </w:tcPr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57AB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8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900"/>
              <w:gridCol w:w="243"/>
            </w:tblGrid>
            <w:tr w:rsidR="00957A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2"/>
                      <w:szCs w:val="12"/>
                    </w:rPr>
                    <w:t>VALUATION MEASURES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57AB7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4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43"/>
            </w:tblGrid>
            <w:tr w:rsidR="00957A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097"/>
                    <w:gridCol w:w="1046"/>
                  </w:tblGrid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Market Cap (intraday)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270.91M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Enterprise Value (6-Jul-09)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3.18B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Trailing P/E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ttm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, intraday):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N/A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Forward P/E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fye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31-Dec-10)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N/A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PEG Ratio (5 yr expected):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N/A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lastRenderedPageBreak/>
                          <w:t>Price/Sales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ttm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0.02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Price/Book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mrq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N/A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Enterprise Value/Revenue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ttm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0.27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Enterprise Value/EBITDA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ttm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-4.531</w:t>
                        </w:r>
                      </w:p>
                    </w:tc>
                  </w:tr>
                </w:tbl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57AB7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913"/>
              <w:gridCol w:w="230"/>
            </w:tblGrid>
            <w:tr w:rsidR="00957A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2"/>
                      <w:szCs w:val="12"/>
                    </w:rPr>
                    <w:t>FINANCIAL HIGHLIGHTS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57AB7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4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43"/>
            </w:tblGrid>
            <w:tr w:rsidR="00957A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097"/>
                    <w:gridCol w:w="1046"/>
                  </w:tblGrid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Fiscal Year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Fiscal Year Ends: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31-Dec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Most Recent Quarter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mrq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31-Mar-09</w:t>
                        </w:r>
                      </w:p>
                    </w:tc>
                  </w:tr>
                </w:tbl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57AB7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4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43"/>
            </w:tblGrid>
            <w:tr w:rsidR="00957A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097"/>
                    <w:gridCol w:w="1046"/>
                  </w:tblGrid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Profitability 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Profit Margin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ttm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-17.69%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Operating Margin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ttm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-8.11%</w:t>
                        </w:r>
                      </w:p>
                    </w:tc>
                  </w:tr>
                </w:tbl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57AB7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4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43"/>
            </w:tblGrid>
            <w:tr w:rsidR="00957A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097"/>
                    <w:gridCol w:w="1046"/>
                  </w:tblGrid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Management Effectiveness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Return on Assets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ttm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-7.57%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Return on Equity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ttm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-732.28%</w:t>
                        </w:r>
                      </w:p>
                    </w:tc>
                  </w:tr>
                </w:tbl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57AB7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4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43"/>
            </w:tblGrid>
            <w:tr w:rsidR="00957A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097"/>
                    <w:gridCol w:w="1046"/>
                  </w:tblGrid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Income Statement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Revenue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ttm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11.73B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Revenue Per Share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ttm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111.011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Qtrly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Revenue Growth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yoy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-13.60%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Gross Profit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ttm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1.15B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EBITDA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ttm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-701.00M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Net Income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Avl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to Common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ttm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-2.08B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lastRenderedPageBreak/>
                          <w:t>Diluted EPS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ttm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-19.64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Qtrly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Earnings Growth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yoy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N/A </w:t>
                        </w:r>
                      </w:p>
                    </w:tc>
                  </w:tr>
                </w:tbl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57AB7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4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43"/>
            </w:tblGrid>
            <w:tr w:rsidR="00957A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097"/>
                    <w:gridCol w:w="1046"/>
                  </w:tblGrid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Balance Sheet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Total Cash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mrq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1.26B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Total Cash Per Share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mrq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11.04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Total Debt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mrq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4.16B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Total Debt/Equity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mrq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N/A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Current Ratio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mrq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0.784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Book Value Per Share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mrq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-5.222</w:t>
                        </w:r>
                      </w:p>
                    </w:tc>
                  </w:tr>
                </w:tbl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57AB7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4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43"/>
            </w:tblGrid>
            <w:tr w:rsidR="00957A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097"/>
                    <w:gridCol w:w="1046"/>
                  </w:tblGrid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Cash Flow Statement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Operating Cash Flow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ttm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-768.00M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Levered Free Cash Flow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ttm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-1.39B</w:t>
                        </w:r>
                      </w:p>
                    </w:tc>
                  </w:tr>
                </w:tbl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57AB7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4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143"/>
            </w:tblGrid>
            <w:tr w:rsidR="00957AB7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4"/>
                      <w:szCs w:val="15"/>
                    </w:rPr>
                  </w:pPr>
                </w:p>
              </w:tc>
            </w:tr>
            <w:tr w:rsidR="00957A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" w:type="pct"/>
            <w:hideMark/>
          </w:tcPr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0" w:type="pct"/>
            <w:gridSpan w:val="4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3"/>
            </w:tblGrid>
            <w:tr w:rsidR="00957A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hyperlink r:id="rId6" w:history="1">
                    <w:r>
                      <w:rPr>
                        <w:rFonts w:ascii="Arial" w:hAnsi="Arial" w:cs="Arial"/>
                        <w:color w:val="0000FF"/>
                        <w:sz w:val="15"/>
                        <w:szCs w:val="15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7" type="#_x0000_t75" alt="Click Here" href="http://us.ard.yahoo.com/SIG=15mgsorge/M=725314.13307225.13482213.1435155/D=fin/S=95941353:LREC/Y=YAHOO/EXP=1246931809/L=Pj8Id0WTVqOvDI2HR0UEoACwS0YVV0pSj0EAAZbC/B=YmpFF9j8fc0-/J=1246924609142939/K=_NE8.IHUNQBLjdCym6veHg/A=5677933/R=0/SIG=13857ag4r/*http:/ad.doubleclick.net/jump/N4538.Yahoo/B2304017;abr=!ie4;abr=!ie5;sz=300x250;ord=1246924609142939?" style="width:225pt;height:187.5pt" o:button="t"/>
                      </w:pict>
                    </w:r>
                  </w:hyperlink>
                  <w:r>
                    <w:rPr>
                      <w:rFonts w:ascii="Arial" w:hAnsi="Arial" w:cs="Arial"/>
                      <w:noProof/>
                      <w:color w:val="0000FF"/>
                      <w:sz w:val="15"/>
                      <w:szCs w:val="15"/>
                    </w:rPr>
                    <w:drawing>
                      <wp:inline distT="0" distB="0" distL="0" distR="0">
                        <wp:extent cx="2857500" cy="2381250"/>
                        <wp:effectExtent l="0" t="0" r="0" b="0"/>
                        <wp:docPr id="4" name="Picture 4" descr="Click Her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lick Here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253"/>
              <w:gridCol w:w="250"/>
            </w:tblGrid>
            <w:tr w:rsidR="00957A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2"/>
                      <w:szCs w:val="12"/>
                    </w:rPr>
                    <w:t>TRADING INFORMATION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57AB7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4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57AB7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4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3"/>
            </w:tblGrid>
            <w:tr w:rsidR="00957A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367"/>
                    <w:gridCol w:w="1136"/>
                  </w:tblGrid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Stock Price History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Beta: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0.69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52-Week Change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-0.40%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S&amp;P500 52-Week Change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-28.24%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52-Week High (03-Nov-08)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11.24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52-Week Low (15-Jul-08)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1.45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50-Day Moving Average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2.67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200-Day Moving Average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4.25</w:t>
                        </w:r>
                      </w:p>
                    </w:tc>
                  </w:tr>
                </w:tbl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57AB7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4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3"/>
            </w:tblGrid>
            <w:tr w:rsidR="00957A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367"/>
                    <w:gridCol w:w="1136"/>
                  </w:tblGrid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Share Statistics 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Average Volume (3 month)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8,101,320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Average Volume (10 day)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5,500,320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Shares Outstanding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114.31M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Float: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112.91M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lastRenderedPageBreak/>
                          <w:t>% Held by Insiders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2.66%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% Held by Institutions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59.90%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Shares Short (as of 10-Jun-09)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23.57M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Short Ratio (as of 10-Jun-09)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2.6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Short % of Float (as of 10-Jun-09)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20.70%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Shares Short (prior month)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16.00M</w:t>
                        </w:r>
                      </w:p>
                    </w:tc>
                  </w:tr>
                </w:tbl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57AB7">
              <w:trPr>
                <w:trHeight w:val="45"/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4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3"/>
            </w:tblGrid>
            <w:tr w:rsidR="00957AB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367"/>
                    <w:gridCol w:w="1136"/>
                  </w:tblGrid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Dividends &amp; Splits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Forward Annual Dividend Rate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N/A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Forward Annual Dividend Yield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N/A 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Trailing Annual Dividend Rate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N/A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Trailing Annual Dividend Yield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NaN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%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5 Year Average Dividend Yield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N/A 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Payout Ratio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N/A 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Dividend Date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N/A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Ex-Dividend Date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N/A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Last Split Factor (new per old)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N/A</w:t>
                        </w:r>
                      </w:p>
                    </w:tc>
                  </w:tr>
                  <w:tr w:rsidR="00957AB7">
                    <w:trPr>
                      <w:tblCellSpacing w:w="7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Last Split Date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7AB7" w:rsidRDefault="00957AB7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N/A</w:t>
                        </w:r>
                      </w:p>
                      <w:p w:rsidR="0049420A" w:rsidRDefault="0049420A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  <w:p w:rsidR="0049420A" w:rsidRDefault="0049420A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  <w:p w:rsidR="0049420A" w:rsidRDefault="0049420A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957AB7" w:rsidRDefault="00957AB7">
                  <w:pPr>
                    <w:spacing w:line="300" w:lineRule="atLeast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57AB7" w:rsidRDefault="00957AB7">
            <w:pPr>
              <w:spacing w:line="30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Default="0049420A" w:rsidP="0049420A">
            <w:pPr>
              <w:spacing w:after="0" w:line="300" w:lineRule="atLeast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</w:rPr>
            </w:pPr>
          </w:p>
          <w:p w:rsidR="0049420A" w:rsidRDefault="0049420A" w:rsidP="0049420A">
            <w:pPr>
              <w:spacing w:after="0" w:line="300" w:lineRule="atLeast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</w:rPr>
            </w:pPr>
          </w:p>
          <w:p w:rsidR="0049420A" w:rsidRDefault="0049420A" w:rsidP="0049420A">
            <w:pPr>
              <w:spacing w:after="0" w:line="300" w:lineRule="atLeast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</w:rPr>
            </w:pPr>
          </w:p>
          <w:p w:rsidR="0049420A" w:rsidRDefault="0049420A" w:rsidP="0049420A">
            <w:pPr>
              <w:spacing w:after="0" w:line="300" w:lineRule="atLeast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</w:rPr>
            </w:pPr>
          </w:p>
          <w:p w:rsidR="0049420A" w:rsidRDefault="0049420A" w:rsidP="0049420A">
            <w:pPr>
              <w:spacing w:after="0" w:line="300" w:lineRule="atLeast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</w:rPr>
            </w:pPr>
          </w:p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Verdana" w:eastAsia="Times New Roman" w:hAnsi="Verdana" w:cs="Arial"/>
                <w:b/>
                <w:bCs/>
              </w:rPr>
            </w:pPr>
            <w:r w:rsidRPr="0049420A">
              <w:rPr>
                <w:rFonts w:ascii="Verdana" w:eastAsia="Times New Roman" w:hAnsi="Verdana" w:cs="Arial"/>
                <w:b/>
                <w:bCs/>
              </w:rPr>
              <w:lastRenderedPageBreak/>
              <w:t>BALANCE SHEET FOR US AIRWAYS</w:t>
            </w:r>
          </w:p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Verdana" w:eastAsia="Times New Roman" w:hAnsi="Verdana" w:cs="Arial"/>
                <w:b/>
                <w:bCs/>
                <w:sz w:val="12"/>
                <w:szCs w:val="12"/>
              </w:rPr>
              <w:t>PERIOD ENDING</w:t>
            </w:r>
          </w:p>
        </w:tc>
        <w:tc>
          <w:tcPr>
            <w:tcW w:w="915" w:type="pct"/>
            <w:vAlign w:val="center"/>
            <w:hideMark/>
          </w:tcPr>
          <w:p w:rsid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31-Dec-08</w:t>
            </w:r>
          </w:p>
        </w:tc>
        <w:tc>
          <w:tcPr>
            <w:tcW w:w="814" w:type="pct"/>
            <w:vAlign w:val="center"/>
            <w:hideMark/>
          </w:tcPr>
          <w:p w:rsid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31-Dec-07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31-Dec-04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"/>
          <w:tblCellSpacing w:w="0" w:type="dxa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                                   </w:t>
            </w: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Assets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                                  </w:t>
            </w: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Current Assets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42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2115" w:type="pct"/>
            <w:gridSpan w:val="3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Cash And Cash Equivalents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1,220,000  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1,950,000  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837,000  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42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2115" w:type="pct"/>
            <w:gridSpan w:val="3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Short Term Investments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20,000  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226,000  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42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2115" w:type="pct"/>
            <w:gridSpan w:val="3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Net Receivables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293,000  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374,000  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252,000  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42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2115" w:type="pct"/>
            <w:gridSpan w:val="3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Inventory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201,000  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249,000  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177,000  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42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2115" w:type="pct"/>
            <w:gridSpan w:val="3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Other Current Assets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684,000  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548,000  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147,000  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"/>
          <w:tblCellSpacing w:w="0" w:type="dxa"/>
          <w:jc w:val="center"/>
        </w:trPr>
        <w:tc>
          <w:tcPr>
            <w:tcW w:w="5000" w:type="pct"/>
            <w:gridSpan w:val="9"/>
            <w:shd w:val="clear" w:color="auto" w:fill="333333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"/>
                <w:szCs w:val="15"/>
              </w:rPr>
            </w:pP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Total Current Assets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2,418,000  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3,347,000  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1,413,000  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Long Term Investments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198,000  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365,000  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Property Plant and Equipment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3,286,000  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2,488,000  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3,370,000  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Goodwill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622,000  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2,490,000  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Intangible Assets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628,000  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642,000  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532,000  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Accumulated Amortization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Other Assets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638,000  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528,000  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617,000  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Deferred Long Term Asset Charges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46,000  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48,000  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"/>
          <w:tblCellSpacing w:w="0" w:type="dxa"/>
          <w:jc w:val="center"/>
        </w:trPr>
        <w:tc>
          <w:tcPr>
            <w:tcW w:w="5000" w:type="pct"/>
            <w:gridSpan w:val="9"/>
            <w:shd w:val="clear" w:color="auto" w:fill="333333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"/>
                <w:szCs w:val="15"/>
              </w:rPr>
            </w:pP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Total Assets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7,214,000  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8,040,000  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8,422,000  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"/>
          <w:tblCellSpacing w:w="0" w:type="dxa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Liabilities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Current Liabilities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42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2115" w:type="pct"/>
            <w:gridSpan w:val="3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Accounts Payable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2,682,000  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2,434,000  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1,662,000  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42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2115" w:type="pct"/>
            <w:gridSpan w:val="3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Short/Current Long Term Debt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362,000  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117,000  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721,000  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42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2115" w:type="pct"/>
            <w:gridSpan w:val="3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Other Current Liabilities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"/>
          <w:tblCellSpacing w:w="0" w:type="dxa"/>
          <w:jc w:val="center"/>
        </w:trPr>
        <w:tc>
          <w:tcPr>
            <w:tcW w:w="5000" w:type="pct"/>
            <w:gridSpan w:val="9"/>
            <w:shd w:val="clear" w:color="auto" w:fill="333333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"/>
                <w:szCs w:val="15"/>
              </w:rPr>
            </w:pP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Total Current Liabilities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3,044,000  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2,551,000  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2,383,000  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Long Term Debt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3,634,000  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3,031,000  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2,637,000  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Other Liabilities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718,000  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851,000  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3,792,000  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Deferred Long Term Liability Charges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323,000  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168,000  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44,000  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Minority Interest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Negative Goodwill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"/>
          <w:tblCellSpacing w:w="0" w:type="dxa"/>
          <w:jc w:val="center"/>
        </w:trPr>
        <w:tc>
          <w:tcPr>
            <w:tcW w:w="5000" w:type="pct"/>
            <w:gridSpan w:val="9"/>
            <w:shd w:val="clear" w:color="auto" w:fill="333333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"/>
                <w:szCs w:val="15"/>
              </w:rPr>
            </w:pP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Total Liabilities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7,719,000  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6,601,000  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8,856,000  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"/>
          <w:tblCellSpacing w:w="0" w:type="dxa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Stockholders' Equity 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Misc Stocks Options Warrants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Redeemable Preferred Stock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Preferred Stock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- 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Common Stock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1,000  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1,000  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56,000  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Retained Earnings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(2,307,000)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(95,000)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(785,000)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Treasury Stock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(13,000)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(13,000)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(3,000)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Capital Surplus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1,749,000  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1,536,000  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410,000  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Other Stockholder Equity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65,000  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10,000  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sz w:val="15"/>
                <w:szCs w:val="15"/>
              </w:rPr>
              <w:t>(112,000)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"/>
          <w:tblCellSpacing w:w="0" w:type="dxa"/>
          <w:jc w:val="center"/>
        </w:trPr>
        <w:tc>
          <w:tcPr>
            <w:tcW w:w="5000" w:type="pct"/>
            <w:gridSpan w:val="9"/>
            <w:shd w:val="clear" w:color="auto" w:fill="333333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"/>
                <w:szCs w:val="15"/>
              </w:rPr>
            </w:pP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Total Stockholder Equity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(505,000)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1,439,000  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(434,000)</w:t>
            </w: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"/>
          <w:tblCellSpacing w:w="0" w:type="dxa"/>
          <w:jc w:val="center"/>
        </w:trPr>
        <w:tc>
          <w:tcPr>
            <w:tcW w:w="5000" w:type="pct"/>
            <w:gridSpan w:val="9"/>
            <w:shd w:val="clear" w:color="auto" w:fill="333333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4"/>
                <w:szCs w:val="15"/>
              </w:rPr>
            </w:pPr>
          </w:p>
        </w:tc>
      </w:tr>
      <w:tr w:rsidR="0049420A" w:rsidRPr="0049420A" w:rsidTr="0049420A">
        <w:tblPrEx>
          <w:jc w:val="cente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2357" w:type="pct"/>
            <w:gridSpan w:val="5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Net Tangible Assets</w:t>
            </w:r>
          </w:p>
        </w:tc>
        <w:tc>
          <w:tcPr>
            <w:tcW w:w="915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($1,133,000)</w:t>
            </w:r>
          </w:p>
        </w:tc>
        <w:tc>
          <w:tcPr>
            <w:tcW w:w="814" w:type="pct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$175,000  </w:t>
            </w:r>
          </w:p>
        </w:tc>
        <w:tc>
          <w:tcPr>
            <w:tcW w:w="915" w:type="pct"/>
            <w:gridSpan w:val="2"/>
            <w:vAlign w:val="center"/>
            <w:hideMark/>
          </w:tcPr>
          <w:p w:rsidR="0049420A" w:rsidRPr="0049420A" w:rsidRDefault="0049420A" w:rsidP="0049420A">
            <w:pPr>
              <w:spacing w:after="0" w:line="300" w:lineRule="atLeast"/>
              <w:jc w:val="right"/>
              <w:rPr>
                <w:rFonts w:ascii="Arial" w:eastAsia="Times New Roman" w:hAnsi="Arial" w:cs="Arial"/>
                <w:sz w:val="15"/>
                <w:szCs w:val="15"/>
              </w:rPr>
            </w:pPr>
            <w:r w:rsidRPr="0049420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($3,456,000)</w:t>
            </w:r>
          </w:p>
        </w:tc>
      </w:tr>
    </w:tbl>
    <w:p w:rsidR="00957AB7" w:rsidRPr="00957AB7" w:rsidRDefault="00957AB7" w:rsidP="00957AB7">
      <w:pPr>
        <w:rPr>
          <w:sz w:val="28"/>
          <w:szCs w:val="28"/>
        </w:rPr>
      </w:pPr>
    </w:p>
    <w:sectPr w:rsidR="00957AB7" w:rsidRPr="00957AB7" w:rsidSect="00AB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1DED"/>
    <w:multiLevelType w:val="hybridMultilevel"/>
    <w:tmpl w:val="42A08158"/>
    <w:lvl w:ilvl="0" w:tplc="C6F40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AB7"/>
    <w:rsid w:val="0049420A"/>
    <w:rsid w:val="00957AB7"/>
    <w:rsid w:val="00AB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AB7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7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7A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7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7AB7"/>
    <w:rPr>
      <w:rFonts w:ascii="Arial" w:eastAsia="Times New Roman" w:hAnsi="Arial" w:cs="Arial"/>
      <w:vanish/>
      <w:sz w:val="16"/>
      <w:szCs w:val="16"/>
    </w:rPr>
  </w:style>
  <w:style w:type="character" w:customStyle="1" w:styleId="adslug">
    <w:name w:val="ad_slug"/>
    <w:basedOn w:val="DefaultParagraphFont"/>
    <w:rsid w:val="00957AB7"/>
  </w:style>
  <w:style w:type="paragraph" w:styleId="BalloonText">
    <w:name w:val="Balloon Text"/>
    <w:basedOn w:val="Normal"/>
    <w:link w:val="BalloonTextChar"/>
    <w:uiPriority w:val="99"/>
    <w:semiHidden/>
    <w:unhideWhenUsed/>
    <w:rsid w:val="0095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229">
          <w:marLeft w:val="0"/>
          <w:marRight w:val="0"/>
          <w:marTop w:val="100"/>
          <w:marBottom w:val="1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62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us.ard.yahoo.com/SIG=15mgsorge/M=725314.13307225.13482213.1435155/D=fin/S=95941353:LREC/Y=YAHOO/EXP=1246931809/L=Pj8Id0WTVqOvDI2HR0UEoACwS0YVV0pSj0EAAZbC/B=YmpFF9j8fc0-/J=1246924609142939/K=_NE8.IHUNQBLjdCym6veHg/A=5677933/R=3/SIG=13857ag4r/*http:/ad.doubleclick.net/jump/N4538.Yahoo/B2304017;abr=!ie4;abr=!ie5;sz=300x250;ord=1246924609142939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.ard.yahoo.com/SIG=15mgsorge/M=725314.13307225.13482213.1435155/D=fin/S=95941353:LREC/Y=YAHOO/EXP=1246931809/L=Pj8Id0WTVqOvDI2HR0UEoACwS0YVV0pSj0EAAZbC/B=YmpFF9j8fc0-/J=1246924609142939/K=_NE8.IHUNQBLjdCym6veHg/A=5677933/R=0/SIG=13857ag4r/*http:/ad.doubleclick.net/jump/N4538.Yahoo/B2304017;abr=!ie4;abr=!ie5;sz=300x250;ord=1246924609142939?" TargetMode="External"/><Relationship Id="rId5" Type="http://schemas.openxmlformats.org/officeDocument/2006/relationships/hyperlink" Target="http://www.yahoo!financ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vsmith17</dc:creator>
  <cp:lastModifiedBy>vsmith17</cp:lastModifiedBy>
  <cp:revision>1</cp:revision>
  <dcterms:created xsi:type="dcterms:W3CDTF">2009-07-06T23:43:00Z</dcterms:created>
  <dcterms:modified xsi:type="dcterms:W3CDTF">2009-07-07T11:22:00Z</dcterms:modified>
</cp:coreProperties>
</file>