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ED" w:rsidRDefault="00F13BED">
      <w:r w:rsidRPr="00F13BED">
        <w:t xml:space="preserve">The Jackson Company is considering the purchase of a new machine that is expected to reduce cash outflows. The cost of this machine is $29,000. The annual reduction in cash outflows is as follows: </w:t>
      </w:r>
      <w:r w:rsidRPr="00F13BED">
        <w:br/>
      </w:r>
      <w:r>
        <w:rPr>
          <w:noProof/>
        </w:rPr>
        <w:drawing>
          <wp:inline distT="0" distB="0" distL="0" distR="0">
            <wp:extent cx="1876425" cy="962025"/>
            <wp:effectExtent l="19050" t="0" r="9525" b="0"/>
            <wp:docPr id="3" name="Picture 3" descr="http://www.devryu.net/ec/courses/35547/CRS-BUSN379-3301963/ContentItem_65111698/busn379finalexam_without_tvm-img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vryu.net/ec/courses/35547/CRS-BUSN379-3301963/ContentItem_65111698/busn379finalexam_without_tvm-img-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BED">
        <w:br/>
        <w:t>If the cost of capital is 10%, please calculate the following:</w:t>
      </w:r>
      <w:r w:rsidRPr="00F13BED">
        <w:br/>
        <w:t xml:space="preserve">- A. The Present Value of the Benefits (PVB) - Show your work. </w:t>
      </w:r>
      <w:r w:rsidRPr="00F13BED">
        <w:br/>
        <w:t xml:space="preserve">- B. The Present Value of the Costs (PVC) </w:t>
      </w:r>
      <w:r w:rsidRPr="00F13BED">
        <w:br/>
        <w:t>- C. Net Present Value (NPV) (Show your work)</w:t>
      </w:r>
      <w:r w:rsidRPr="00F13BED">
        <w:br/>
        <w:t>- D. Should we buy the machine based on your above analysis? Please explain</w:t>
      </w:r>
    </w:p>
    <w:sectPr w:rsidR="00F13BED" w:rsidSect="00F13BED">
      <w:pgSz w:w="15840" w:h="12240" w:orient="landscape" w:code="1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5"/>
  <w:displayVerticalDrawingGridEvery w:val="2"/>
  <w:noPunctuationKerning/>
  <w:characterSpacingControl w:val="doNotCompress"/>
  <w:compat/>
  <w:rsids>
    <w:rsidRoot w:val="00F13BED"/>
    <w:rsid w:val="00F1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0319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Scandinavian Airlines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Egebo</dc:creator>
  <cp:keywords/>
  <dc:description/>
  <cp:lastModifiedBy>Lisa Egebo</cp:lastModifiedBy>
  <cp:revision>1</cp:revision>
  <dcterms:created xsi:type="dcterms:W3CDTF">2009-06-15T22:53:00Z</dcterms:created>
  <dcterms:modified xsi:type="dcterms:W3CDTF">2009-06-15T22:53:00Z</dcterms:modified>
</cp:coreProperties>
</file>