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When performing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>
        <w:rPr>
          <w:rFonts w:ascii="Times New Roman" w:hAnsi="Times New Roman" w:cs="Times New Roman"/>
          <w:sz w:val="24"/>
          <w:szCs w:val="24"/>
        </w:rPr>
        <w:t>-Crafts alkylation reaction, not only does one have the problems</w:t>
      </w: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multiple alkylation and rearrangement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but the presence of strong electron</w:t>
      </w: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 prevents reaction. Provide an explanation for this.</w:t>
      </w: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Metallocenes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cannot be nitrated. Why?</w:t>
      </w: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Draw the structure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diacetylferrocene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would obtain if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diacetylated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Draw an arrow pushing mechanism for the formation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acylium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when acetic</w:t>
      </w:r>
    </w:p>
    <w:p w:rsidR="00043AF4" w:rsidRDefault="00043AF4" w:rsidP="0004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anhydride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reacts with phosphoric acid.</w:t>
      </w:r>
    </w:p>
    <w:p w:rsidR="00043AF4" w:rsidRDefault="00043AF4" w:rsidP="00043AF4">
      <w:pPr>
        <w:rPr>
          <w:rFonts w:ascii="Times New Roman" w:hAnsi="Times New Roman" w:cs="Times New Roman"/>
          <w:sz w:val="24"/>
          <w:szCs w:val="24"/>
        </w:rPr>
      </w:pPr>
    </w:p>
    <w:p w:rsidR="00A40230" w:rsidRDefault="00043AF4" w:rsidP="0004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Provide the major organic product(s) for the following reactions.</w:t>
      </w:r>
    </w:p>
    <w:p w:rsidR="00043AF4" w:rsidRPr="00043AF4" w:rsidRDefault="00043AF4" w:rsidP="00043AF4">
      <w:r>
        <w:rPr>
          <w:noProof/>
        </w:rPr>
        <w:drawing>
          <wp:inline distT="0" distB="0" distL="0" distR="0">
            <wp:extent cx="4981575" cy="27336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6375" cy="2876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AF4" w:rsidRPr="00043AF4" w:rsidSect="00A4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AF4"/>
    <w:rsid w:val="00043AF4"/>
    <w:rsid w:val="00A4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2009-05-12T01:13:00Z</dcterms:created>
  <dcterms:modified xsi:type="dcterms:W3CDTF">2009-05-12T01:16:00Z</dcterms:modified>
</cp:coreProperties>
</file>