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9" w:rsidRDefault="00310C99">
      <w:r>
        <w:t>Can you do these problems in excel so I can see the work in order to understand</w:t>
      </w:r>
    </w:p>
    <w:p w:rsidR="00310C99" w:rsidRDefault="00310C99"/>
    <w:tbl>
      <w:tblPr>
        <w:tblW w:w="8820" w:type="dxa"/>
        <w:tblInd w:w="93" w:type="dxa"/>
        <w:tblLook w:val="04A0"/>
      </w:tblPr>
      <w:tblGrid>
        <w:gridCol w:w="8598"/>
        <w:gridCol w:w="222"/>
      </w:tblGrid>
      <w:tr w:rsidR="00310C99" w:rsidRPr="00310C99" w:rsidTr="00310C9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37. A regional commuter airline selected a random sample of 25 flights and found that the</w:t>
            </w:r>
          </w:p>
        </w:tc>
      </w:tr>
      <w:tr w:rsidR="00310C99" w:rsidRPr="00310C99" w:rsidTr="00310C99">
        <w:trPr>
          <w:trHeight w:val="300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correlation between the number of passengers and the total weight, in pounds, of luggage</w:t>
            </w:r>
          </w:p>
        </w:tc>
      </w:tr>
      <w:tr w:rsidR="00310C99" w:rsidRPr="00310C99" w:rsidTr="00310C99">
        <w:trPr>
          <w:trHeight w:val="30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stored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in the luggage compartment is 0.94. Using the .05 significance level, can we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8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conclude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that there is a positive association between the two variables?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71FC8" w:rsidRDefault="00571FC8"/>
    <w:p w:rsidR="00310C99" w:rsidRDefault="00310C99">
      <w:r>
        <w:t>Ex.40</w:t>
      </w:r>
    </w:p>
    <w:tbl>
      <w:tblPr>
        <w:tblW w:w="9600" w:type="dxa"/>
        <w:tblInd w:w="93" w:type="dxa"/>
        <w:tblLook w:val="04A0"/>
      </w:tblPr>
      <w:tblGrid>
        <w:gridCol w:w="960"/>
        <w:gridCol w:w="960"/>
        <w:gridCol w:w="1055"/>
        <w:gridCol w:w="960"/>
        <w:gridCol w:w="960"/>
        <w:gridCol w:w="960"/>
        <w:gridCol w:w="960"/>
        <w:gridCol w:w="960"/>
        <w:gridCol w:w="960"/>
        <w:gridCol w:w="960"/>
      </w:tblGrid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A suburban hotel derives its gross income from its hotel and restaurant operations.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owners are interested in the relationship between the number of rooms occupied on 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nightly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basis and the revenue per day in the restaurant. Below is a sample of 25 days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(Monday through Thursday) from last year showing the restaurant income and number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rooms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occupied.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Use a statistical software package to answer the following questions.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a. Does the breakfast revenue seem to increase as the number of occupied rooms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increases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>? Draw a scatter diagram to support your conclusion.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b. Determine the coefficient of correlation between the two variables. Interpret the value.</w:t>
            </w: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c. Is it reasonable to conclude that there is a positive relationship between revenue and</w:t>
            </w: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occupied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rooms? Use the .10 significance level.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d. What percent of the variation in revenue in the restaurant is accounted for by the number</w:t>
            </w: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of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rooms occupied?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Occupied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$1,452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0C99" w:rsidRDefault="00310C99"/>
    <w:tbl>
      <w:tblPr>
        <w:tblW w:w="9390" w:type="dxa"/>
        <w:tblInd w:w="93" w:type="dxa"/>
        <w:tblLook w:val="04A0"/>
      </w:tblPr>
      <w:tblGrid>
        <w:gridCol w:w="1314"/>
        <w:gridCol w:w="1537"/>
        <w:gridCol w:w="1478"/>
        <w:gridCol w:w="1305"/>
        <w:gridCol w:w="687"/>
        <w:gridCol w:w="693"/>
        <w:gridCol w:w="805"/>
        <w:gridCol w:w="951"/>
        <w:gridCol w:w="620"/>
      </w:tblGrid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Mike Wilde is president of the teachers’ union for Otsego School District. In preparing</w:t>
            </w:r>
          </w:p>
        </w:tc>
      </w:tr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for upcoming negotiations, he would like to investigate the salary structure of classroom</w:t>
            </w:r>
          </w:p>
        </w:tc>
      </w:tr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teachers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in the district. He believes there are three factors that affect a teacher’s salary:</w:t>
            </w:r>
          </w:p>
        </w:tc>
      </w:tr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years of experience, a rating of teaching effectiveness given by the principal, and whether</w:t>
            </w:r>
          </w:p>
        </w:tc>
      </w:tr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teacher has a master’s degree. A random sample of 20 teachers resulted in the following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data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Salary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Years of Experience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Principles Rating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10C99">
              <w:rPr>
                <w:rFonts w:ascii="Calibri" w:eastAsia="Times New Roman" w:hAnsi="Calibri" w:cs="Times New Roman"/>
                <w:color w:val="000000"/>
              </w:rPr>
              <w:t>Masters's</w:t>
            </w:r>
            <w:proofErr w:type="spell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Degree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($ </w:t>
            </w:r>
            <w:proofErr w:type="spellStart"/>
            <w:r w:rsidRPr="00310C99">
              <w:rPr>
                <w:rFonts w:ascii="Calibri" w:eastAsia="Times New Roman" w:hAnsi="Calibri" w:cs="Times New Roman"/>
                <w:color w:val="000000"/>
              </w:rPr>
              <w:t>thoudands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X₁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X₂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X₃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31.1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29.3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36.8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48.6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25.7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30.6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51.8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33.6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30.7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32.8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42.8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1=yes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2=no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a. Develop a correlation matrix. Which independent variable has the strongest correlation</w:t>
            </w:r>
          </w:p>
        </w:tc>
      </w:tr>
      <w:tr w:rsidR="00310C99" w:rsidRPr="00310C99" w:rsidTr="00310C99">
        <w:trPr>
          <w:trHeight w:val="300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with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the dependent variable? Does it appear there will be any problems with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multicollinearity</w:t>
            </w:r>
            <w:proofErr w:type="spellEnd"/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0C99">
              <w:rPr>
                <w:rFonts w:ascii="Calibri" w:eastAsia="Times New Roman" w:hAnsi="Calibri" w:cs="Times New Roman"/>
                <w:color w:val="000000"/>
              </w:rPr>
              <w:t>b. Determine the regression equation. What salary would you estimate for a teacher with</w:t>
            </w:r>
          </w:p>
        </w:tc>
      </w:tr>
      <w:tr w:rsidR="00310C99" w:rsidRPr="00310C99" w:rsidTr="00310C99">
        <w:trPr>
          <w:trHeight w:val="300"/>
        </w:trPr>
        <w:tc>
          <w:tcPr>
            <w:tcW w:w="8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310C99">
              <w:rPr>
                <w:rFonts w:ascii="Calibri" w:eastAsia="Times New Roman" w:hAnsi="Calibri" w:cs="Times New Roman"/>
                <w:color w:val="000000"/>
              </w:rPr>
              <w:t>five</w:t>
            </w:r>
            <w:proofErr w:type="gramEnd"/>
            <w:r w:rsidRPr="00310C99">
              <w:rPr>
                <w:rFonts w:ascii="Calibri" w:eastAsia="Times New Roman" w:hAnsi="Calibri" w:cs="Times New Roman"/>
                <w:color w:val="000000"/>
              </w:rPr>
              <w:t xml:space="preserve"> years’ experience, a rating by the principal of 60, and no master’s degree?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0C99" w:rsidRPr="00310C99" w:rsidTr="00310C99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C99" w:rsidRPr="00310C99" w:rsidRDefault="00310C99" w:rsidP="00310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0C99" w:rsidRDefault="00310C99"/>
    <w:p w:rsidR="00310C99" w:rsidRDefault="00310C99"/>
    <w:p w:rsidR="00310C99" w:rsidRDefault="00310C99"/>
    <w:sectPr w:rsidR="00310C99" w:rsidSect="00571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C99"/>
    <w:rsid w:val="00310C99"/>
    <w:rsid w:val="0057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2879</Characters>
  <Application>Microsoft Office Word</Application>
  <DocSecurity>0</DocSecurity>
  <Lines>23</Lines>
  <Paragraphs>6</Paragraphs>
  <ScaleCrop>false</ScaleCrop>
  <Company>Hewlett-Packard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anderson</dc:creator>
  <cp:lastModifiedBy>linda anderson</cp:lastModifiedBy>
  <cp:revision>1</cp:revision>
  <dcterms:created xsi:type="dcterms:W3CDTF">2009-05-09T21:48:00Z</dcterms:created>
  <dcterms:modified xsi:type="dcterms:W3CDTF">2009-05-09T21:51:00Z</dcterms:modified>
</cp:coreProperties>
</file>