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5E" w:rsidRDefault="00DD035E" w:rsidP="00746499">
      <w:pPr>
        <w:pStyle w:val="NoSpacing"/>
      </w:pPr>
      <w:r>
        <w:t>The following percentages of three pesticides added to a soil remained after increasing times.</w:t>
      </w:r>
    </w:p>
    <w:p w:rsidR="00DD035E" w:rsidRPr="00746499" w:rsidRDefault="00DD035E" w:rsidP="00746499">
      <w:pPr>
        <w:pStyle w:val="NoSpacing"/>
        <w:rPr>
          <w:u w:val="single"/>
        </w:rPr>
      </w:pPr>
      <w:r w:rsidRPr="00746499">
        <w:rPr>
          <w:u w:val="single"/>
        </w:rPr>
        <w:t>Time (days)</w:t>
      </w:r>
      <w:r w:rsidRPr="00746499">
        <w:rPr>
          <w:u w:val="single"/>
        </w:rPr>
        <w:tab/>
      </w:r>
      <w:r w:rsidRPr="00746499">
        <w:rPr>
          <w:u w:val="single"/>
        </w:rPr>
        <w:tab/>
        <w:t>Diazinon %</w:t>
      </w:r>
      <w:r w:rsidRPr="00746499">
        <w:rPr>
          <w:u w:val="single"/>
        </w:rPr>
        <w:tab/>
      </w:r>
      <w:r w:rsidRPr="00746499">
        <w:rPr>
          <w:u w:val="single"/>
        </w:rPr>
        <w:tab/>
        <w:t>Benefin %</w:t>
      </w:r>
      <w:r w:rsidRPr="00746499">
        <w:rPr>
          <w:u w:val="single"/>
        </w:rPr>
        <w:tab/>
      </w:r>
      <w:r w:rsidRPr="00746499">
        <w:rPr>
          <w:u w:val="single"/>
        </w:rPr>
        <w:tab/>
        <w:t>Terbutol %</w:t>
      </w:r>
    </w:p>
    <w:p w:rsidR="00DD035E" w:rsidRDefault="00DD035E" w:rsidP="00746499">
      <w:pPr>
        <w:pStyle w:val="NoSpacing"/>
      </w:pPr>
      <w:r>
        <w:t>0</w:t>
      </w:r>
      <w:r>
        <w:tab/>
      </w:r>
      <w:r>
        <w:tab/>
      </w:r>
      <w:r>
        <w:tab/>
        <w:t>100</w:t>
      </w:r>
      <w:r>
        <w:tab/>
      </w:r>
      <w:r>
        <w:tab/>
      </w:r>
      <w:r>
        <w:tab/>
        <w:t>100</w:t>
      </w:r>
      <w:r>
        <w:tab/>
      </w:r>
      <w:r>
        <w:tab/>
      </w:r>
      <w:r>
        <w:tab/>
        <w:t>100</w:t>
      </w:r>
    </w:p>
    <w:p w:rsidR="00DD035E" w:rsidRDefault="00DD035E" w:rsidP="00746499">
      <w:pPr>
        <w:pStyle w:val="NoSpacing"/>
      </w:pPr>
      <w:r>
        <w:t>15</w:t>
      </w:r>
      <w:r>
        <w:tab/>
      </w:r>
      <w:r>
        <w:tab/>
      </w:r>
      <w:r>
        <w:tab/>
        <w:t>18.7</w:t>
      </w:r>
      <w:r>
        <w:tab/>
      </w:r>
      <w:r>
        <w:tab/>
      </w:r>
      <w:r>
        <w:tab/>
        <w:t>no data</w:t>
      </w:r>
      <w:r>
        <w:tab/>
      </w:r>
      <w:r>
        <w:tab/>
      </w:r>
      <w:r>
        <w:tab/>
        <w:t>no data</w:t>
      </w:r>
    </w:p>
    <w:p w:rsidR="00DD035E" w:rsidRDefault="00DD035E" w:rsidP="00746499">
      <w:pPr>
        <w:pStyle w:val="NoSpacing"/>
      </w:pPr>
      <w:r>
        <w:t>30</w:t>
      </w:r>
      <w:r>
        <w:tab/>
      </w:r>
      <w:r>
        <w:tab/>
      </w:r>
      <w:r>
        <w:tab/>
        <w:t>1.50</w:t>
      </w:r>
      <w:r>
        <w:tab/>
      </w:r>
      <w:r>
        <w:tab/>
      </w:r>
      <w:r>
        <w:tab/>
        <w:t>57.5</w:t>
      </w:r>
      <w:r>
        <w:tab/>
      </w:r>
      <w:r>
        <w:tab/>
      </w:r>
      <w:r>
        <w:tab/>
        <w:t>94.3</w:t>
      </w:r>
    </w:p>
    <w:p w:rsidR="00DD035E" w:rsidRDefault="00DD035E" w:rsidP="00746499">
      <w:pPr>
        <w:pStyle w:val="NoSpacing"/>
      </w:pPr>
      <w:r>
        <w:t>60</w:t>
      </w:r>
      <w:r>
        <w:tab/>
      </w:r>
      <w:r>
        <w:tab/>
      </w:r>
      <w:r>
        <w:tab/>
        <w:t>0.30</w:t>
      </w:r>
      <w:r>
        <w:tab/>
      </w:r>
      <w:r>
        <w:tab/>
      </w:r>
      <w:r>
        <w:tab/>
        <w:t>29.0</w:t>
      </w:r>
      <w:r>
        <w:tab/>
      </w:r>
      <w:r>
        <w:tab/>
      </w:r>
      <w:r>
        <w:tab/>
        <w:t>80.2</w:t>
      </w:r>
    </w:p>
    <w:p w:rsidR="00DD035E" w:rsidRDefault="00DD035E" w:rsidP="00746499">
      <w:pPr>
        <w:pStyle w:val="NoSpacing"/>
      </w:pPr>
      <w:r>
        <w:t>90</w:t>
      </w:r>
      <w:r>
        <w:tab/>
      </w:r>
      <w:r>
        <w:tab/>
      </w:r>
      <w:r>
        <w:tab/>
        <w:t>0.01</w:t>
      </w:r>
      <w:r>
        <w:tab/>
      </w:r>
      <w:r>
        <w:tab/>
      </w:r>
      <w:r>
        <w:tab/>
        <w:t>14.5</w:t>
      </w:r>
      <w:r>
        <w:tab/>
      </w:r>
      <w:r>
        <w:tab/>
      </w:r>
      <w:r>
        <w:tab/>
        <w:t>73.7</w:t>
      </w:r>
    </w:p>
    <w:p w:rsidR="00DD035E" w:rsidRDefault="00DD035E" w:rsidP="00746499">
      <w:pPr>
        <w:pStyle w:val="NoSpacing"/>
      </w:pPr>
      <w:r>
        <w:t>180</w:t>
      </w:r>
      <w:r>
        <w:tab/>
      </w:r>
      <w:r>
        <w:tab/>
      </w:r>
      <w:r>
        <w:tab/>
        <w:t>0.01</w:t>
      </w:r>
      <w:r>
        <w:tab/>
      </w:r>
      <w:r>
        <w:tab/>
      </w:r>
      <w:r>
        <w:tab/>
        <w:t>7.50</w:t>
      </w:r>
      <w:r>
        <w:tab/>
      </w:r>
      <w:r>
        <w:tab/>
      </w:r>
      <w:r>
        <w:tab/>
        <w:t>51.3</w:t>
      </w:r>
    </w:p>
    <w:p w:rsidR="00DD035E" w:rsidRDefault="00DD035E" w:rsidP="00746499">
      <w:pPr>
        <w:pStyle w:val="NoSpacing"/>
      </w:pPr>
    </w:p>
    <w:p w:rsidR="00DD035E" w:rsidRDefault="00DD035E" w:rsidP="00746499">
      <w:pPr>
        <w:pStyle w:val="NoSpacing"/>
      </w:pPr>
      <w:r>
        <w:t>1) Fit the decomposition data for each of these pesticides to a standard exponential decay function (linear form) and show results graphically.</w:t>
      </w:r>
    </w:p>
    <w:p w:rsidR="00DD035E" w:rsidRDefault="00DD035E" w:rsidP="00746499">
      <w:pPr>
        <w:pStyle w:val="NoSpacing"/>
        <w:rPr>
          <w:sz w:val="16"/>
          <w:szCs w:val="16"/>
          <w:vertAlign w:val="superscript"/>
        </w:rPr>
      </w:pPr>
      <w:r>
        <w:tab/>
        <w:t>N</w:t>
      </w:r>
      <w:r>
        <w:rPr>
          <w:vertAlign w:val="subscript"/>
        </w:rPr>
        <w:t>t</w:t>
      </w:r>
      <w:r>
        <w:t xml:space="preserve"> = N</w:t>
      </w:r>
      <w:r>
        <w:rPr>
          <w:vertAlign w:val="subscript"/>
        </w:rPr>
        <w:t>0</w:t>
      </w:r>
      <w:r>
        <w:t>(1/2)</w:t>
      </w:r>
      <w:r>
        <w:rPr>
          <w:vertAlign w:val="superscript"/>
        </w:rPr>
        <w:t>t/</w:t>
      </w:r>
      <w:r w:rsidRPr="00746499">
        <w:rPr>
          <w:vertAlign w:val="superscript"/>
        </w:rPr>
        <w:t>t</w:t>
      </w:r>
      <w:r w:rsidRPr="00746499">
        <w:rPr>
          <w:sz w:val="16"/>
          <w:szCs w:val="16"/>
          <w:vertAlign w:val="superscript"/>
        </w:rPr>
        <w:t>1/2</w:t>
      </w:r>
    </w:p>
    <w:p w:rsidR="00DD035E" w:rsidRDefault="00DD035E" w:rsidP="00746499">
      <w:pPr>
        <w:pStyle w:val="NoSpacing"/>
      </w:pPr>
      <w:r>
        <w:t>2) Calculate the decomposition half-life of each pesticide.</w:t>
      </w:r>
    </w:p>
    <w:p w:rsidR="00DD035E" w:rsidRDefault="00DD035E" w:rsidP="00746499">
      <w:pPr>
        <w:pStyle w:val="NoSpacing"/>
      </w:pPr>
      <w:r>
        <w:t>3) Draw the chemical structures of each pesticide and suggest a chemical explanation for the relative persistence of these chemicals in soil.</w:t>
      </w:r>
    </w:p>
    <w:p w:rsidR="00DD035E" w:rsidRDefault="00DD035E" w:rsidP="00746499">
      <w:pPr>
        <w:pStyle w:val="NoSpacing"/>
      </w:pPr>
      <w:r>
        <w:t>4) Calculate diazinon K</w:t>
      </w:r>
      <w:r>
        <w:rPr>
          <w:vertAlign w:val="subscript"/>
        </w:rPr>
        <w:t>d</w:t>
      </w:r>
      <w:r>
        <w:t xml:space="preserve"> for a soil with 5% organic matter assuming soil minerals have no tendency to absorb this pesticide.</w:t>
      </w:r>
    </w:p>
    <w:p w:rsidR="00DD035E" w:rsidRPr="00746499" w:rsidRDefault="00DD035E" w:rsidP="00746499">
      <w:pPr>
        <w:pStyle w:val="NoSpacing"/>
      </w:pPr>
      <w:r>
        <w:t>5) Use this K</w:t>
      </w:r>
      <w:r>
        <w:rPr>
          <w:vertAlign w:val="subscript"/>
        </w:rPr>
        <w:t>d</w:t>
      </w:r>
      <w:r>
        <w:t xml:space="preserve"> to determine how many years it would take for diazinon to migrate from soil surface into shallow groundwater at 2 m depth (bulk density 1.3 g/cm</w:t>
      </w:r>
      <w:r>
        <w:rPr>
          <w:vertAlign w:val="superscript"/>
        </w:rPr>
        <w:t>3</w:t>
      </w:r>
      <w:r>
        <w:t>, porosity 0.45).  Rainfall is 90 cm and evapotransiration is 40 cm.</w:t>
      </w:r>
    </w:p>
    <w:p w:rsidR="00DD035E" w:rsidRDefault="00DD035E" w:rsidP="00746499">
      <w:pPr>
        <w:tabs>
          <w:tab w:val="left" w:pos="2310"/>
        </w:tabs>
      </w:pPr>
      <w:r>
        <w:tab/>
      </w:r>
    </w:p>
    <w:p w:rsidR="00DD035E" w:rsidRPr="00746499" w:rsidRDefault="00DD035E" w:rsidP="00746499">
      <w:pPr>
        <w:tabs>
          <w:tab w:val="left" w:pos="2310"/>
        </w:tabs>
      </w:pPr>
    </w:p>
    <w:sectPr w:rsidR="00DD035E" w:rsidRPr="00746499" w:rsidSect="0017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499"/>
    <w:rsid w:val="001761AF"/>
    <w:rsid w:val="004B6AFF"/>
    <w:rsid w:val="00525201"/>
    <w:rsid w:val="005F14DE"/>
    <w:rsid w:val="00716BD2"/>
    <w:rsid w:val="00746499"/>
    <w:rsid w:val="00987E42"/>
    <w:rsid w:val="009B4BD0"/>
    <w:rsid w:val="00CB75FB"/>
    <w:rsid w:val="00DD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A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464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151</Words>
  <Characters>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percentages of three pesticides added to a soil remained after increasing times</dc:title>
  <dc:subject/>
  <dc:creator>Rebecca Daley</dc:creator>
  <cp:keywords/>
  <dc:description/>
  <cp:lastModifiedBy>Linda Daley</cp:lastModifiedBy>
  <cp:revision>2</cp:revision>
  <dcterms:created xsi:type="dcterms:W3CDTF">2009-04-26T00:10:00Z</dcterms:created>
  <dcterms:modified xsi:type="dcterms:W3CDTF">2009-04-26T00:10:00Z</dcterms:modified>
</cp:coreProperties>
</file>