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6"/>
        <w:tblW w:w="11156" w:type="dxa"/>
        <w:tblLook w:val="04A0"/>
      </w:tblPr>
      <w:tblGrid>
        <w:gridCol w:w="1420"/>
        <w:gridCol w:w="2260"/>
        <w:gridCol w:w="2280"/>
        <w:gridCol w:w="338"/>
        <w:gridCol w:w="1120"/>
        <w:gridCol w:w="2280"/>
        <w:gridCol w:w="338"/>
        <w:gridCol w:w="1120"/>
      </w:tblGrid>
      <w:tr w:rsidR="00234128" w:rsidRPr="00234128" w:rsidTr="00234128">
        <w:trPr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Ratio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Formula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 xml:space="preserve">Calculation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Calculation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2007</w:t>
            </w:r>
          </w:p>
        </w:tc>
      </w:tr>
      <w:tr w:rsidR="00234128" w:rsidRPr="00234128" w:rsidTr="00234128">
        <w:trPr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</w:pPr>
            <w:r w:rsidRPr="00234128">
              <w:rPr>
                <w:rFonts w:ascii="Cambria" w:eastAsia="Times New Roman" w:hAnsi="Cambria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Current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Current Assets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11,666,000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11,314,000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0.99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Ratio-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Current Liabilities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11,591,000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11,391,000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Debt to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Total Liabilities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30,174,000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30,175,000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0.495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Total Assets-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Total Assets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62,497,000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60,928,000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Return on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Net Income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4,427,000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4,687,000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0.152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Equity-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32,323,000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30,753,000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Days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Gross Receivables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6,397,000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61.700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5,894,000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60.583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Receivables-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Annual Net Sales/365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37,843,000/365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35,510,000/365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  <w:tr w:rsidR="00234128" w:rsidRPr="00234128" w:rsidTr="00234128">
        <w:trPr>
          <w:trHeight w:val="2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128" w:rsidRPr="00234128" w:rsidRDefault="00234128" w:rsidP="0023412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2"/>
                <w:szCs w:val="22"/>
              </w:rPr>
            </w:pPr>
            <w:r w:rsidRPr="00234128">
              <w:rPr>
                <w:rFonts w:ascii="Cambria" w:eastAsia="Times New Roman" w:hAnsi="Cambria"/>
                <w:color w:val="000000"/>
                <w:sz w:val="22"/>
                <w:szCs w:val="22"/>
              </w:rPr>
              <w:t> </w:t>
            </w:r>
          </w:p>
        </w:tc>
      </w:tr>
    </w:tbl>
    <w:p w:rsidR="00234128" w:rsidRPr="00234128" w:rsidRDefault="00234128" w:rsidP="00234128">
      <w:pPr>
        <w:spacing w:line="240" w:lineRule="auto"/>
        <w:rPr>
          <w:b/>
        </w:rPr>
      </w:pPr>
      <w:r w:rsidRPr="00234128">
        <w:rPr>
          <w:b/>
        </w:rPr>
        <w:t>Financial Analysis</w:t>
      </w:r>
    </w:p>
    <w:p w:rsidR="001B6623" w:rsidRDefault="00D45675"/>
    <w:p w:rsidR="00234128" w:rsidRDefault="00234128"/>
    <w:p w:rsidR="00F10B63" w:rsidRDefault="00F10B63"/>
    <w:p w:rsidR="00F10B63" w:rsidRDefault="00F10B63"/>
    <w:p w:rsidR="00F10B63" w:rsidRDefault="00F10B63"/>
    <w:p w:rsidR="00F10B63" w:rsidRDefault="00F10B63"/>
    <w:p w:rsidR="00F10B63" w:rsidRDefault="00F10B63"/>
    <w:p w:rsidR="00F10B63" w:rsidRDefault="00F10B63"/>
    <w:p w:rsidR="00F10B63" w:rsidRDefault="00F10B63"/>
    <w:p w:rsidR="00F10B63" w:rsidRDefault="00F10B63"/>
    <w:p w:rsidR="00F10B63" w:rsidRDefault="00F10B63" w:rsidP="00F10B63">
      <w:pPr>
        <w:jc w:val="center"/>
      </w:pPr>
      <w:r>
        <w:lastRenderedPageBreak/>
        <w:t>References</w:t>
      </w:r>
    </w:p>
    <w:p w:rsidR="00F10B63" w:rsidRPr="00F10B63" w:rsidRDefault="00F10B63" w:rsidP="00F10B63">
      <w:r w:rsidRPr="00F10B63">
        <w:t> </w:t>
      </w:r>
      <w:proofErr w:type="gramStart"/>
      <w:r w:rsidRPr="00F10B63">
        <w:t>Yahoo Finance.</w:t>
      </w:r>
      <w:proofErr w:type="gramEnd"/>
      <w:r w:rsidRPr="00F10B63">
        <w:t> </w:t>
      </w:r>
      <w:proofErr w:type="gramStart"/>
      <w:r w:rsidRPr="00F10B63">
        <w:t>(2009). </w:t>
      </w:r>
      <w:r w:rsidRPr="00F10B63">
        <w:rPr>
          <w:i/>
          <w:iCs/>
        </w:rPr>
        <w:t>Walt Disney Co. (DIS)</w:t>
      </w:r>
      <w:r w:rsidRPr="00F10B63">
        <w:t>.</w:t>
      </w:r>
      <w:proofErr w:type="gramEnd"/>
      <w:r w:rsidRPr="00F10B63">
        <w:t xml:space="preserve"> Retrieved April 14, 2009, from </w:t>
      </w:r>
      <w:r>
        <w:tab/>
      </w:r>
      <w:r w:rsidRPr="00F10B63">
        <w:t>http://finance.yahoo.com/q/bs?s=DIS&amp;annual</w:t>
      </w:r>
    </w:p>
    <w:p w:rsidR="00F10B63" w:rsidRDefault="00F10B63" w:rsidP="00F10B63"/>
    <w:sectPr w:rsidR="00F10B63" w:rsidSect="00F8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128"/>
    <w:rsid w:val="000820A8"/>
    <w:rsid w:val="001B3FD1"/>
    <w:rsid w:val="002255F9"/>
    <w:rsid w:val="00234128"/>
    <w:rsid w:val="00405649"/>
    <w:rsid w:val="00423517"/>
    <w:rsid w:val="005004EC"/>
    <w:rsid w:val="00500903"/>
    <w:rsid w:val="00882BBD"/>
    <w:rsid w:val="00A228E2"/>
    <w:rsid w:val="00A4103A"/>
    <w:rsid w:val="00AC1C13"/>
    <w:rsid w:val="00BD2398"/>
    <w:rsid w:val="00CC0176"/>
    <w:rsid w:val="00D45675"/>
    <w:rsid w:val="00D94EDC"/>
    <w:rsid w:val="00E2592C"/>
    <w:rsid w:val="00F10B63"/>
    <w:rsid w:val="00F8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ABurnette</dc:creator>
  <cp:lastModifiedBy>younda1</cp:lastModifiedBy>
  <cp:revision>2</cp:revision>
  <dcterms:created xsi:type="dcterms:W3CDTF">2009-04-18T08:24:00Z</dcterms:created>
  <dcterms:modified xsi:type="dcterms:W3CDTF">2009-04-18T08:24:00Z</dcterms:modified>
</cp:coreProperties>
</file>