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5" w:rsidRDefault="006B09AD">
      <w:r>
        <w:t>Chap 4 # 24</w:t>
      </w:r>
      <w:r w:rsidR="00965C95">
        <w:t xml:space="preserve"> and 25</w:t>
      </w:r>
      <w:r>
        <w:t xml:space="preserve">  </w:t>
      </w:r>
    </w:p>
    <w:p w:rsidR="00254E0F" w:rsidRDefault="006B09AD">
      <w:r w:rsidRPr="006B09AD">
        <w:rPr>
          <w:b/>
        </w:rPr>
        <w:t xml:space="preserve"> </w:t>
      </w:r>
      <w:proofErr w:type="gramStart"/>
      <w:r w:rsidRPr="006B09AD">
        <w:rPr>
          <w:b/>
        </w:rPr>
        <w:t>complete</w:t>
      </w:r>
      <w:proofErr w:type="gramEnd"/>
      <w:r w:rsidRPr="006B09AD">
        <w:rPr>
          <w:b/>
        </w:rPr>
        <w:t xml:space="preserve"> cash budget</w:t>
      </w:r>
    </w:p>
    <w:p w:rsidR="006B09AD" w:rsidRDefault="006B09AD">
      <w:r>
        <w:t xml:space="preserve">Archer electronics company’s actual sales and purchases for April and </w:t>
      </w:r>
      <w:proofErr w:type="gramStart"/>
      <w:r>
        <w:t>may</w:t>
      </w:r>
      <w:proofErr w:type="gramEnd"/>
      <w:r>
        <w:t xml:space="preserve"> are show here along with forecasted sales and purchases for </w:t>
      </w:r>
      <w:proofErr w:type="spellStart"/>
      <w:r>
        <w:t>june</w:t>
      </w:r>
      <w:proofErr w:type="spellEnd"/>
      <w:r>
        <w:t xml:space="preserve"> through September.</w:t>
      </w:r>
    </w:p>
    <w:p w:rsidR="004A16B0" w:rsidRDefault="004A16B0">
      <w:r>
        <w:tab/>
      </w:r>
      <w:r>
        <w:tab/>
      </w:r>
      <w:r>
        <w:tab/>
      </w:r>
      <w:r>
        <w:tab/>
      </w:r>
      <w:r>
        <w:tab/>
        <w:t>Sales                                    Purchases</w:t>
      </w:r>
    </w:p>
    <w:p w:rsidR="006B09AD" w:rsidRDefault="006B09AD">
      <w:proofErr w:type="gramStart"/>
      <w:r>
        <w:t>April(</w:t>
      </w:r>
      <w:proofErr w:type="gramEnd"/>
      <w:r>
        <w:t>actual)</w:t>
      </w:r>
      <w:r w:rsidR="004A16B0">
        <w:t xml:space="preserve"> </w:t>
      </w:r>
      <w:r w:rsidR="004A16B0">
        <w:tab/>
        <w:t xml:space="preserve">                                           320,000 </w:t>
      </w:r>
      <w:r w:rsidR="00481943">
        <w:t xml:space="preserve">                              130,000</w:t>
      </w:r>
    </w:p>
    <w:p w:rsidR="006B09AD" w:rsidRDefault="006B09AD">
      <w:proofErr w:type="gramStart"/>
      <w:r>
        <w:t>May  (</w:t>
      </w:r>
      <w:proofErr w:type="gramEnd"/>
      <w:r>
        <w:t>actual)</w:t>
      </w:r>
      <w:r w:rsidR="004A16B0">
        <w:t xml:space="preserve">                                                300,000</w:t>
      </w:r>
      <w:r w:rsidR="00481943">
        <w:t xml:space="preserve">                                120,000</w:t>
      </w:r>
    </w:p>
    <w:p w:rsidR="006B09AD" w:rsidRDefault="006B09AD">
      <w:proofErr w:type="gramStart"/>
      <w:r>
        <w:t>June(</w:t>
      </w:r>
      <w:proofErr w:type="gramEnd"/>
      <w:r>
        <w:t>forecast)</w:t>
      </w:r>
      <w:r w:rsidR="004A16B0">
        <w:t xml:space="preserve">                                              275,000</w:t>
      </w:r>
      <w:r w:rsidR="00481943">
        <w:t xml:space="preserve">                                120,000</w:t>
      </w:r>
    </w:p>
    <w:p w:rsidR="006B09AD" w:rsidRDefault="006B09AD">
      <w:proofErr w:type="gramStart"/>
      <w:r>
        <w:t>July(</w:t>
      </w:r>
      <w:proofErr w:type="gramEnd"/>
      <w:r>
        <w:t>forecast)</w:t>
      </w:r>
      <w:r w:rsidR="00481943">
        <w:t xml:space="preserve">                                                275,000                               180,000</w:t>
      </w:r>
    </w:p>
    <w:p w:rsidR="006B09AD" w:rsidRDefault="006B09AD">
      <w:proofErr w:type="gramStart"/>
      <w:r>
        <w:t>August(</w:t>
      </w:r>
      <w:proofErr w:type="gramEnd"/>
      <w:r>
        <w:t>forecast)</w:t>
      </w:r>
      <w:r w:rsidR="00481943">
        <w:t xml:space="preserve">                                         290,000                                 200,000</w:t>
      </w:r>
    </w:p>
    <w:p w:rsidR="006B09AD" w:rsidRDefault="006B09AD">
      <w:proofErr w:type="gramStart"/>
      <w:r>
        <w:t>September(</w:t>
      </w:r>
      <w:proofErr w:type="gramEnd"/>
      <w:r w:rsidR="004A16B0">
        <w:t>forecast)</w:t>
      </w:r>
      <w:r w:rsidR="00481943">
        <w:t xml:space="preserve">                                   330,000                                170,0000</w:t>
      </w:r>
    </w:p>
    <w:p w:rsidR="00CC3D9D" w:rsidRDefault="00CC3D9D"/>
    <w:p w:rsidR="00CC3D9D" w:rsidRDefault="00CC3D9D">
      <w:r>
        <w:t xml:space="preserve">The company makes 10% of its sales for cash and 90% on credit. Of </w:t>
      </w:r>
      <w:proofErr w:type="gramStart"/>
      <w:r>
        <w:t>the  credit</w:t>
      </w:r>
      <w:proofErr w:type="gramEnd"/>
      <w:r>
        <w:t xml:space="preserve"> sales, 20% are collected in the month after the sale and 80% are collected two months later. </w:t>
      </w:r>
      <w:proofErr w:type="spellStart"/>
      <w:r>
        <w:t>Acher</w:t>
      </w:r>
      <w:proofErr w:type="spellEnd"/>
      <w:r>
        <w:t xml:space="preserve"> pays for 40%</w:t>
      </w:r>
      <w:r w:rsidR="0095133B">
        <w:t xml:space="preserve"> of its purchases in the month after purchases and 60% two months after.</w:t>
      </w:r>
    </w:p>
    <w:p w:rsidR="0095133B" w:rsidRDefault="0095133B">
      <w:r>
        <w:t xml:space="preserve">Labor expense equals 10% of the current amount sale. Overhead expense </w:t>
      </w:r>
      <w:proofErr w:type="gramStart"/>
      <w:r>
        <w:t>equals  $</w:t>
      </w:r>
      <w:proofErr w:type="gramEnd"/>
      <w:r>
        <w:t xml:space="preserve">12,000 /month. </w:t>
      </w:r>
      <w:proofErr w:type="spellStart"/>
      <w:r>
        <w:t>Interset</w:t>
      </w:r>
      <w:proofErr w:type="spellEnd"/>
      <w:r>
        <w:t xml:space="preserve"> payment of $30,000 are due in </w:t>
      </w:r>
      <w:proofErr w:type="spellStart"/>
      <w:proofErr w:type="gramStart"/>
      <w:r>
        <w:t>june</w:t>
      </w:r>
      <w:proofErr w:type="spellEnd"/>
      <w:proofErr w:type="gramEnd"/>
      <w:r>
        <w:t xml:space="preserve"> and September. A cash dividend of $ 50,000 is scheduled to be paid in </w:t>
      </w:r>
      <w:proofErr w:type="spellStart"/>
      <w:proofErr w:type="gramStart"/>
      <w:r>
        <w:t>june</w:t>
      </w:r>
      <w:proofErr w:type="spellEnd"/>
      <w:proofErr w:type="gramEnd"/>
      <w:r>
        <w:t xml:space="preserve">. Tax </w:t>
      </w:r>
      <w:proofErr w:type="gramStart"/>
      <w:r>
        <w:t>payment of $ 25,000 are</w:t>
      </w:r>
      <w:proofErr w:type="gramEnd"/>
      <w:r>
        <w:t xml:space="preserve"> due in </w:t>
      </w:r>
      <w:proofErr w:type="spellStart"/>
      <w:r>
        <w:t>june</w:t>
      </w:r>
      <w:proofErr w:type="spellEnd"/>
      <w:r>
        <w:t xml:space="preserve"> and September. There </w:t>
      </w:r>
      <w:proofErr w:type="gramStart"/>
      <w:r>
        <w:t>is  a</w:t>
      </w:r>
      <w:proofErr w:type="gramEnd"/>
      <w:r>
        <w:t xml:space="preserve"> schedule capital outlay of $300,000 in September.</w:t>
      </w:r>
    </w:p>
    <w:p w:rsidR="0095133B" w:rsidRDefault="0095133B">
      <w:r>
        <w:t xml:space="preserve">Archer </w:t>
      </w:r>
      <w:proofErr w:type="spellStart"/>
      <w:r>
        <w:t>electronic’s</w:t>
      </w:r>
      <w:proofErr w:type="spellEnd"/>
      <w:r>
        <w:t xml:space="preserve"> ending cash balance in may $20,000. The minimum desired cash balance is $ 10,000. Prepare </w:t>
      </w:r>
      <w:proofErr w:type="gramStart"/>
      <w:r>
        <w:t>a  schedule</w:t>
      </w:r>
      <w:proofErr w:type="gramEnd"/>
      <w:r>
        <w:t xml:space="preserve"> of monthly cash receipts, monthly cash payment, and a complete monthly </w:t>
      </w:r>
      <w:proofErr w:type="spellStart"/>
      <w:r>
        <w:t>cahs</w:t>
      </w:r>
      <w:proofErr w:type="spellEnd"/>
      <w:r>
        <w:t xml:space="preserve"> budg</w:t>
      </w:r>
      <w:r w:rsidR="00AD2F97">
        <w:t xml:space="preserve">et with borrowing and repayment for the </w:t>
      </w:r>
      <w:proofErr w:type="spellStart"/>
      <w:r w:rsidR="00AD2F97">
        <w:t>june</w:t>
      </w:r>
      <w:proofErr w:type="spellEnd"/>
      <w:r w:rsidR="00AD2F97">
        <w:t xml:space="preserve"> through September. The maximum desired cash balance is $50,000.  Excess cash </w:t>
      </w:r>
      <w:proofErr w:type="gramStart"/>
      <w:r w:rsidR="00AD2F97">
        <w:t>( above</w:t>
      </w:r>
      <w:proofErr w:type="gramEnd"/>
      <w:r w:rsidR="00AD2F97">
        <w:t xml:space="preserve"> $50,000) is used to buy marketable securities. Marketable securities are sold before borrowing funds is case of a cash shortfall(less than $ 10,000)</w:t>
      </w:r>
    </w:p>
    <w:p w:rsidR="00965C95" w:rsidRDefault="00965C95"/>
    <w:p w:rsidR="00965C95" w:rsidRDefault="00965C95"/>
    <w:p w:rsidR="00965C95" w:rsidRDefault="00965C95"/>
    <w:p w:rsidR="00965C95" w:rsidRDefault="00965C95"/>
    <w:p w:rsidR="00965C95" w:rsidRDefault="00965C95"/>
    <w:p w:rsidR="000018AD" w:rsidRDefault="000018AD">
      <w:proofErr w:type="gramStart"/>
      <w:r>
        <w:lastRenderedPageBreak/>
        <w:t>#25.</w:t>
      </w:r>
      <w:proofErr w:type="gramEnd"/>
      <w:r>
        <w:t xml:space="preserve">     Owens’s Electronics has 9 </w:t>
      </w:r>
      <w:proofErr w:type="gramStart"/>
      <w:r>
        <w:t>operating  plants</w:t>
      </w:r>
      <w:proofErr w:type="gramEnd"/>
      <w:r>
        <w:t xml:space="preserve"> in seven southwestern states. Sales for the last year were $100 </w:t>
      </w:r>
      <w:proofErr w:type="gramStart"/>
      <w:r>
        <w:t>million ,</w:t>
      </w:r>
      <w:proofErr w:type="gramEnd"/>
      <w:r>
        <w:t xml:space="preserve"> and the balance sheet at year-end is similar in percentage of sales to that previous years( and  this will continue in the  future). All assets </w:t>
      </w:r>
      <w:proofErr w:type="gramStart"/>
      <w:r>
        <w:t>( including</w:t>
      </w:r>
      <w:proofErr w:type="gramEnd"/>
      <w:r>
        <w:t xml:space="preserve"> fixed assets) and  current  liabilities will vary directly with sales. The firm is working at full capacity</w:t>
      </w:r>
    </w:p>
    <w:p w:rsidR="00965C95" w:rsidRPr="000018AD" w:rsidRDefault="00965C95" w:rsidP="000018AD">
      <w:pPr>
        <w:ind w:left="2160" w:firstLine="720"/>
        <w:rPr>
          <w:b/>
        </w:rPr>
      </w:pPr>
      <w:r w:rsidRPr="000018AD">
        <w:rPr>
          <w:b/>
        </w:rPr>
        <w:t>Balance Sheet (in $ million)</w:t>
      </w:r>
    </w:p>
    <w:p w:rsidR="00965C95" w:rsidRDefault="00965C95">
      <w:r>
        <w:t xml:space="preserve">          </w:t>
      </w:r>
    </w:p>
    <w:p w:rsidR="00965C95" w:rsidRDefault="00965C95">
      <w:proofErr w:type="spellStart"/>
      <w:r>
        <w:t>Assests</w:t>
      </w:r>
      <w:proofErr w:type="spellEnd"/>
      <w:r>
        <w:t xml:space="preserve">                                                                                Liabilities and stockholders’ </w:t>
      </w:r>
      <w:proofErr w:type="spellStart"/>
      <w:r>
        <w:t>equitiy</w:t>
      </w:r>
      <w:proofErr w:type="spellEnd"/>
    </w:p>
    <w:p w:rsidR="0067622A" w:rsidRDefault="00965C95">
      <w:r>
        <w:t xml:space="preserve">Cash                                          </w:t>
      </w:r>
      <w:proofErr w:type="gramStart"/>
      <w:r>
        <w:t>$  2</w:t>
      </w:r>
      <w:proofErr w:type="gramEnd"/>
      <w:r w:rsidR="0067622A">
        <w:t xml:space="preserve">                                 account payable                  $ 15</w:t>
      </w:r>
    </w:p>
    <w:p w:rsidR="00965C95" w:rsidRDefault="00965C95">
      <w:r>
        <w:t>Account receivable                $ 20</w:t>
      </w:r>
      <w:r w:rsidR="0067622A">
        <w:t xml:space="preserve">                                </w:t>
      </w:r>
      <w:proofErr w:type="spellStart"/>
      <w:r w:rsidR="0067622A">
        <w:t>Accured</w:t>
      </w:r>
      <w:proofErr w:type="spellEnd"/>
      <w:r w:rsidR="0067622A">
        <w:t xml:space="preserve"> wages                       $2</w:t>
      </w:r>
    </w:p>
    <w:p w:rsidR="00965C95" w:rsidRDefault="00965C95">
      <w:r>
        <w:t>Inventory                                 23</w:t>
      </w:r>
      <w:r w:rsidR="0067622A">
        <w:t xml:space="preserve">                                  </w:t>
      </w:r>
      <w:proofErr w:type="spellStart"/>
      <w:proofErr w:type="gramStart"/>
      <w:r w:rsidR="0067622A">
        <w:t>Accured</w:t>
      </w:r>
      <w:proofErr w:type="spellEnd"/>
      <w:r w:rsidR="0067622A">
        <w:t xml:space="preserve">  tax</w:t>
      </w:r>
      <w:proofErr w:type="gramEnd"/>
      <w:r w:rsidR="0067622A">
        <w:t xml:space="preserve">                             $8</w:t>
      </w:r>
    </w:p>
    <w:p w:rsidR="00674ECA" w:rsidRDefault="00965C95">
      <w:r>
        <w:t>Current A</w:t>
      </w:r>
      <w:r w:rsidR="00674ECA">
        <w:t>sse</w:t>
      </w:r>
      <w:r>
        <w:t xml:space="preserve">t </w:t>
      </w:r>
      <w:r w:rsidR="00674ECA">
        <w:t>s</w:t>
      </w:r>
      <w:r>
        <w:t xml:space="preserve">                      </w:t>
      </w:r>
      <w:r w:rsidR="00674ECA">
        <w:t>$45</w:t>
      </w:r>
      <w:r w:rsidR="0067622A">
        <w:t xml:space="preserve">                                 current liabilities                      $25</w:t>
      </w:r>
    </w:p>
    <w:p w:rsidR="0067622A" w:rsidRDefault="00674ECA">
      <w:r>
        <w:t>Fixed assets</w:t>
      </w:r>
      <w:r w:rsidR="00965C95">
        <w:t xml:space="preserve">       </w:t>
      </w:r>
      <w:r>
        <w:t xml:space="preserve">                    $40</w:t>
      </w:r>
      <w:r w:rsidR="0067622A">
        <w:t xml:space="preserve">                                 Notes payable                           $10</w:t>
      </w:r>
    </w:p>
    <w:p w:rsidR="00674ECA" w:rsidRDefault="0067622A">
      <w:r>
        <w:tab/>
      </w:r>
      <w:r>
        <w:tab/>
      </w:r>
      <w:r>
        <w:tab/>
      </w:r>
      <w:r>
        <w:tab/>
      </w:r>
      <w:r>
        <w:tab/>
      </w:r>
      <w:r>
        <w:tab/>
        <w:t xml:space="preserve"> Common stock                          $15</w:t>
      </w:r>
    </w:p>
    <w:p w:rsidR="00674ECA" w:rsidRDefault="0067622A">
      <w:r>
        <w:t xml:space="preserve">                                                                                        </w:t>
      </w:r>
      <w:proofErr w:type="gramStart"/>
      <w:r>
        <w:t xml:space="preserve">Retained  </w:t>
      </w:r>
      <w:proofErr w:type="spellStart"/>
      <w:r>
        <w:t>earning</w:t>
      </w:r>
      <w:proofErr w:type="spellEnd"/>
      <w:proofErr w:type="gramEnd"/>
      <w:r>
        <w:t xml:space="preserve">                       $35</w:t>
      </w:r>
    </w:p>
    <w:p w:rsidR="00674ECA" w:rsidRDefault="0067622A">
      <w:r>
        <w:tab/>
      </w:r>
      <w:r>
        <w:tab/>
      </w:r>
      <w:r>
        <w:tab/>
      </w:r>
      <w:r>
        <w:tab/>
        <w:t xml:space="preserve">                           Total liabilities and</w:t>
      </w:r>
    </w:p>
    <w:p w:rsidR="0067622A" w:rsidRDefault="0067622A">
      <w:r>
        <w:tab/>
      </w:r>
      <w:r>
        <w:tab/>
      </w:r>
      <w:r>
        <w:tab/>
      </w:r>
      <w:r>
        <w:tab/>
      </w:r>
      <w:r>
        <w:tab/>
      </w:r>
      <w:r>
        <w:tab/>
        <w:t xml:space="preserve">Stockholder equity                     </w:t>
      </w:r>
      <w:r w:rsidR="003D29CA">
        <w:t>$ 85</w:t>
      </w:r>
    </w:p>
    <w:p w:rsidR="00674ECA" w:rsidRDefault="00674ECA">
      <w:r>
        <w:t>Total assets                    $85</w:t>
      </w:r>
    </w:p>
    <w:p w:rsidR="00965C95" w:rsidRDefault="000018AD">
      <w:proofErr w:type="spellStart"/>
      <w:r>
        <w:t>Owen’s</w:t>
      </w:r>
      <w:proofErr w:type="spellEnd"/>
      <w:r>
        <w:t xml:space="preserve"> has an after tax profit margin of 7% and a dividend payout ratio of 40%. </w:t>
      </w:r>
    </w:p>
    <w:p w:rsidR="000018AD" w:rsidRDefault="000018AD">
      <w:r>
        <w:t>If sales grow by 10% next year, determine how many dollars of new funds are needed to finance the growth.</w:t>
      </w:r>
    </w:p>
    <w:sectPr w:rsidR="000018AD" w:rsidSect="0025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9AD"/>
    <w:rsid w:val="000018AD"/>
    <w:rsid w:val="00254E0F"/>
    <w:rsid w:val="003D29CA"/>
    <w:rsid w:val="00481943"/>
    <w:rsid w:val="004A16B0"/>
    <w:rsid w:val="00674ECA"/>
    <w:rsid w:val="0067622A"/>
    <w:rsid w:val="006B09AD"/>
    <w:rsid w:val="0095133B"/>
    <w:rsid w:val="00965C95"/>
    <w:rsid w:val="00AD2F97"/>
    <w:rsid w:val="00CC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lmoise1</dc:creator>
  <cp:lastModifiedBy>lmoise1</cp:lastModifiedBy>
  <cp:revision>8</cp:revision>
  <dcterms:created xsi:type="dcterms:W3CDTF">2009-03-15T03:50:00Z</dcterms:created>
  <dcterms:modified xsi:type="dcterms:W3CDTF">2009-03-15T04:35:00Z</dcterms:modified>
</cp:coreProperties>
</file>