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7" w:rsidRDefault="001A5D17" w:rsidP="001A5D17">
      <w:pPr>
        <w:pStyle w:val="CommentSubje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McConnell &amp; Brue text   </w:t>
      </w: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r>
        <w:rPr>
          <w:rFonts w:ascii="WarnockPro-Regular" w:hAnsi="WarnockPro-Regular" w:cs="WarnockPro-Regular"/>
          <w:sz w:val="23"/>
          <w:szCs w:val="23"/>
        </w:rPr>
        <w:t>Identify, analyze, and solve real-world problems that involve quantitative</w:t>
      </w: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proofErr w:type="gramStart"/>
      <w:r>
        <w:rPr>
          <w:rFonts w:ascii="WarnockPro-Regular" w:hAnsi="WarnockPro-Regular" w:cs="WarnockPro-Regular"/>
          <w:sz w:val="23"/>
          <w:szCs w:val="23"/>
        </w:rPr>
        <w:t>information</w:t>
      </w:r>
      <w:proofErr w:type="gramEnd"/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r>
        <w:rPr>
          <w:rFonts w:ascii="WarnockPro-Regular" w:hAnsi="WarnockPro-Regular" w:cs="WarnockPro-Regular"/>
          <w:sz w:val="23"/>
          <w:szCs w:val="23"/>
        </w:rPr>
        <w:t>Reason quantitatively and make numerical arguments</w:t>
      </w: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r>
        <w:rPr>
          <w:rFonts w:ascii="WarnockPro-Regular" w:hAnsi="WarnockPro-Regular" w:cs="WarnockPro-Regular"/>
          <w:sz w:val="23"/>
          <w:szCs w:val="23"/>
        </w:rPr>
        <w:t>Interpret and communicate the results of quantitative analyses</w:t>
      </w: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r>
        <w:rPr>
          <w:rFonts w:ascii="WarnockPro-Regular" w:hAnsi="WarnockPro-Regular" w:cs="WarnockPro-Regular"/>
          <w:sz w:val="23"/>
          <w:szCs w:val="23"/>
        </w:rPr>
        <w:t>Use technology and Internet resources effectively and build skills in working</w:t>
      </w: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proofErr w:type="gramStart"/>
      <w:r>
        <w:rPr>
          <w:rFonts w:ascii="WarnockPro-Regular" w:hAnsi="WarnockPro-Regular" w:cs="WarnockPro-Regular"/>
          <w:sz w:val="23"/>
          <w:szCs w:val="23"/>
        </w:rPr>
        <w:t>with</w:t>
      </w:r>
      <w:proofErr w:type="gramEnd"/>
      <w:r>
        <w:rPr>
          <w:rFonts w:ascii="WarnockPro-Regular" w:hAnsi="WarnockPro-Regular" w:cs="WarnockPro-Regular"/>
          <w:sz w:val="23"/>
          <w:szCs w:val="23"/>
        </w:rPr>
        <w:t xml:space="preserve"> data</w:t>
      </w:r>
    </w:p>
    <w:p w:rsidR="001A5D17" w:rsidRDefault="001A5D17" w:rsidP="001A5D17">
      <w:pPr>
        <w:autoSpaceDE w:val="0"/>
        <w:autoSpaceDN w:val="0"/>
        <w:adjustRightInd w:val="0"/>
        <w:rPr>
          <w:rFonts w:ascii="WarnockPro-Regular" w:hAnsi="WarnockPro-Regular" w:cs="WarnockPro-Regular"/>
          <w:sz w:val="23"/>
          <w:szCs w:val="23"/>
        </w:rPr>
      </w:pPr>
      <w:r>
        <w:rPr>
          <w:rFonts w:ascii="WarnockPro-Regular" w:hAnsi="WarnockPro-Regular" w:cs="WarnockPro-Regular"/>
          <w:sz w:val="23"/>
          <w:szCs w:val="23"/>
        </w:rPr>
        <w:t>Develop and improve “numerical intuition” and confidence in the ability to</w:t>
      </w:r>
    </w:p>
    <w:p w:rsidR="001A5D17" w:rsidRDefault="001A5D17" w:rsidP="001A5D17">
      <w:pPr>
        <w:rPr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3"/>
          <w:szCs w:val="23"/>
        </w:rPr>
        <w:t>engage</w:t>
      </w:r>
      <w:proofErr w:type="gramEnd"/>
      <w:r>
        <w:rPr>
          <w:rFonts w:ascii="WarnockPro-Regular" w:hAnsi="WarnockPro-Regular" w:cs="WarnockPro-Regular"/>
          <w:sz w:val="23"/>
          <w:szCs w:val="23"/>
        </w:rPr>
        <w:t xml:space="preserve"> in quantitative thinking</w:t>
      </w: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  <w:r>
        <w:rPr>
          <w:b/>
          <w:sz w:val="20"/>
          <w:szCs w:val="20"/>
        </w:rPr>
        <w:t>Complete</w:t>
      </w:r>
      <w:r>
        <w:rPr>
          <w:sz w:val="20"/>
          <w:szCs w:val="20"/>
        </w:rPr>
        <w:t xml:space="preserve"> the following dependent and independent variables question </w:t>
      </w:r>
    </w:p>
    <w:p w:rsidR="001A5D17" w:rsidRDefault="001A5D17" w:rsidP="001A5D17">
      <w:pPr>
        <w:rPr>
          <w:sz w:val="20"/>
          <w:szCs w:val="20"/>
        </w:rPr>
      </w:pPr>
    </w:p>
    <w:p w:rsidR="001A5D17" w:rsidRDefault="001A5D17" w:rsidP="001A5D17">
      <w:pPr>
        <w:pStyle w:val="CommentSubje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Horngren</w:t>
      </w:r>
      <w:proofErr w:type="spellEnd"/>
      <w:r>
        <w:rPr>
          <w:rFonts w:ascii="Times New Roman" w:hAnsi="Times New Roman"/>
        </w:rPr>
        <w:t xml:space="preserve"> text </w:t>
      </w:r>
    </w:p>
    <w:p w:rsidR="001A5D17" w:rsidRDefault="001A5D17" w:rsidP="001A5D17">
      <w:pPr>
        <w:ind w:left="720"/>
        <w:rPr>
          <w:sz w:val="20"/>
          <w:szCs w:val="20"/>
        </w:rPr>
      </w:pPr>
    </w:p>
    <w:p w:rsidR="001A5D17" w:rsidRDefault="001A5D17" w:rsidP="001A5D17">
      <w:pPr>
        <w:rPr>
          <w:sz w:val="20"/>
          <w:szCs w:val="20"/>
        </w:rPr>
      </w:pPr>
      <w:r>
        <w:rPr>
          <w:sz w:val="20"/>
          <w:szCs w:val="20"/>
        </w:rPr>
        <w:t xml:space="preserve">Ch. 2, question 2B2  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22"/>
        </w:rPr>
      </w:pPr>
      <w:r>
        <w:rPr>
          <w:sz w:val="20"/>
          <w:szCs w:val="22"/>
        </w:rPr>
        <w:t>2-B2 Basic CVP Exercises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22"/>
        </w:rPr>
      </w:pPr>
    </w:p>
    <w:p w:rsidR="001A5D17" w:rsidRDefault="001A5D17" w:rsidP="001A5D17">
      <w:pPr>
        <w:autoSpaceDE w:val="0"/>
        <w:autoSpaceDN w:val="0"/>
        <w:adjustRightInd w:val="0"/>
        <w:rPr>
          <w:color w:val="FF0000"/>
          <w:sz w:val="20"/>
          <w:szCs w:val="19"/>
        </w:rPr>
      </w:pPr>
      <w:r>
        <w:rPr>
          <w:sz w:val="20"/>
          <w:szCs w:val="19"/>
        </w:rPr>
        <w:t xml:space="preserve">Each problem is unrelated to the others. 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1. Given: Selling price per unit, $20; total fixed expenses, $5,000; variable expenses per unit, $15.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Find break-even sales in units.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2. Given: Sales, $40,000; variable expenses, $30,000; fixed expenses, $7,500; net income, $2,500.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Find break-even sales in dollars.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3. Given: Selling price per unit, $30; total fixed expenses, $33,000; variable expenses per unit, $14.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Find total sales in units to achieve a profit of $7,000, assuming no change in selling price.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4. Given: Sales, $50,000; variable expenses, $20,000; fixed expenses, $20,000; net income,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proofErr w:type="gramStart"/>
      <w:r>
        <w:rPr>
          <w:sz w:val="20"/>
          <w:szCs w:val="19"/>
        </w:rPr>
        <w:t>$10,000.</w:t>
      </w:r>
      <w:proofErr w:type="gramEnd"/>
      <w:r>
        <w:rPr>
          <w:sz w:val="20"/>
          <w:szCs w:val="19"/>
        </w:rPr>
        <w:t xml:space="preserve"> Assume no change in selling price; find net income if activity volume increases 10%.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19"/>
        </w:rPr>
      </w:pPr>
      <w:r>
        <w:rPr>
          <w:sz w:val="20"/>
          <w:szCs w:val="19"/>
        </w:rPr>
        <w:t>5. Given: Selling price per unit, $40; total fixed expenses, $80,000; variable expenses per unit, $30.</w:t>
      </w:r>
    </w:p>
    <w:p w:rsidR="001A5D17" w:rsidRDefault="001A5D17" w:rsidP="001A5D1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19"/>
        </w:rPr>
        <w:t>Assume that variable expenses are reduced by 20% per unit, and the total fixed expenses are increased by 10%. Find the sales in units to achieve a profit of $20,000, assuming no change in selling price.</w:t>
      </w:r>
    </w:p>
    <w:p w:rsidR="00713980" w:rsidRDefault="00713980"/>
    <w:sectPr w:rsidR="00713980" w:rsidSect="0071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rnock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1A5D17"/>
    <w:rsid w:val="001A5D17"/>
    <w:rsid w:val="007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5D1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5D1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2009-02-27T19:16:00Z</dcterms:created>
  <dcterms:modified xsi:type="dcterms:W3CDTF">2009-02-27T19:17:00Z</dcterms:modified>
</cp:coreProperties>
</file>