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3" w:rsidRDefault="00B34CC3"/>
    <w:p w:rsidR="00B34CC3" w:rsidRPr="00E82CDE" w:rsidRDefault="00B34CC3">
      <w:pPr>
        <w:rPr>
          <w:b/>
        </w:rPr>
      </w:pPr>
      <w:r w:rsidRPr="00E82CDE">
        <w:rPr>
          <w:b/>
        </w:rPr>
        <w:t>3-6</w:t>
      </w:r>
    </w:p>
    <w:p w:rsidR="00EA674B" w:rsidRPr="00E82CDE" w:rsidRDefault="00B34CC3">
      <w:r w:rsidRPr="00E82CDE">
        <w:t xml:space="preserve">Manufacturing overhead </w:t>
      </w:r>
    </w:p>
    <w:p w:rsidR="00B34CC3" w:rsidRPr="00E82CDE" w:rsidRDefault="00B34CC3" w:rsidP="00B34CC3">
      <w:pPr>
        <w:pStyle w:val="ListParagraph"/>
        <w:numPr>
          <w:ilvl w:val="0"/>
          <w:numId w:val="1"/>
        </w:numPr>
      </w:pPr>
      <w:r w:rsidRPr="00E82CDE">
        <w:t>530,000</w:t>
      </w:r>
    </w:p>
    <w:tbl>
      <w:tblPr>
        <w:tblStyle w:val="TableGrid"/>
        <w:tblpPr w:leftFromText="180" w:rightFromText="180" w:vertAnchor="text" w:horzAnchor="margin" w:tblpY="825"/>
        <w:tblW w:w="0" w:type="auto"/>
        <w:tblLook w:val="04A0"/>
      </w:tblPr>
      <w:tblGrid>
        <w:gridCol w:w="2286"/>
        <w:gridCol w:w="2394"/>
        <w:gridCol w:w="2394"/>
        <w:gridCol w:w="2394"/>
      </w:tblGrid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Activity cost pool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Activity measure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Expected overhead cost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Expected activity</w:t>
            </w:r>
          </w:p>
        </w:tc>
      </w:tr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Labor Related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Direct labor hours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$156,000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$26,000 DLHs</w:t>
            </w:r>
          </w:p>
        </w:tc>
      </w:tr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Purchase orders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Number of orders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$11,000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220 orders</w:t>
            </w:r>
          </w:p>
        </w:tc>
      </w:tr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Parts management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Number of part types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$80,000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100 part types</w:t>
            </w:r>
          </w:p>
        </w:tc>
      </w:tr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Board etching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Number of boards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$90,000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2,000 boards</w:t>
            </w:r>
          </w:p>
        </w:tc>
      </w:tr>
      <w:tr w:rsidR="00B34CC3" w:rsidRPr="00E82CDE" w:rsidTr="00B34CC3">
        <w:tc>
          <w:tcPr>
            <w:tcW w:w="2286" w:type="dxa"/>
          </w:tcPr>
          <w:p w:rsidR="00B34CC3" w:rsidRPr="00E82CDE" w:rsidRDefault="00B34CC3" w:rsidP="00B34CC3">
            <w:r w:rsidRPr="00E82CDE">
              <w:t>General factory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Machine hours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$180,000</w:t>
            </w:r>
          </w:p>
        </w:tc>
        <w:tc>
          <w:tcPr>
            <w:tcW w:w="2394" w:type="dxa"/>
          </w:tcPr>
          <w:p w:rsidR="00B34CC3" w:rsidRPr="00E82CDE" w:rsidRDefault="00B34CC3" w:rsidP="00B34CC3">
            <w:r w:rsidRPr="00E82CDE">
              <w:t>20,000 MHs</w:t>
            </w:r>
          </w:p>
        </w:tc>
      </w:tr>
    </w:tbl>
    <w:p w:rsidR="00B34CC3" w:rsidRPr="00E82CDE" w:rsidRDefault="00B34CC3"/>
    <w:p w:rsidR="00B34CC3" w:rsidRPr="00E82CDE" w:rsidRDefault="00B34CC3" w:rsidP="00B34CC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2CDE" w:rsidTr="00E82CDE">
        <w:tc>
          <w:tcPr>
            <w:tcW w:w="4788" w:type="dxa"/>
          </w:tcPr>
          <w:p w:rsidR="00E82CDE" w:rsidRPr="00E82CDE" w:rsidRDefault="00E82CDE" w:rsidP="00E82CDE">
            <w:pPr>
              <w:rPr>
                <w:b/>
              </w:rPr>
            </w:pPr>
            <w:r w:rsidRPr="00E82CDE">
              <w:rPr>
                <w:b/>
              </w:rPr>
              <w:t>Activity cost pool</w:t>
            </w:r>
          </w:p>
        </w:tc>
        <w:tc>
          <w:tcPr>
            <w:tcW w:w="4788" w:type="dxa"/>
          </w:tcPr>
          <w:p w:rsidR="00E82CDE" w:rsidRPr="00E82CDE" w:rsidRDefault="00E82CDE" w:rsidP="00E82CDE">
            <w:pPr>
              <w:rPr>
                <w:b/>
              </w:rPr>
            </w:pPr>
            <w:r w:rsidRPr="00E82CDE">
              <w:rPr>
                <w:b/>
              </w:rPr>
              <w:t>Actual activity</w:t>
            </w:r>
          </w:p>
        </w:tc>
      </w:tr>
      <w:tr w:rsidR="00E82CDE" w:rsidTr="00E82CDE">
        <w:tc>
          <w:tcPr>
            <w:tcW w:w="4788" w:type="dxa"/>
          </w:tcPr>
          <w:p w:rsidR="00E82CDE" w:rsidRDefault="00E82CDE" w:rsidP="00E82CDE">
            <w:r>
              <w:t>Labor related</w:t>
            </w:r>
          </w:p>
        </w:tc>
        <w:tc>
          <w:tcPr>
            <w:tcW w:w="4788" w:type="dxa"/>
          </w:tcPr>
          <w:p w:rsidR="00E82CDE" w:rsidRDefault="00E82CDE" w:rsidP="00E82CDE">
            <w:r>
              <w:t>25,000 DLHs</w:t>
            </w:r>
          </w:p>
        </w:tc>
      </w:tr>
      <w:tr w:rsidR="00E82CDE" w:rsidTr="00E82CDE">
        <w:tc>
          <w:tcPr>
            <w:tcW w:w="4788" w:type="dxa"/>
          </w:tcPr>
          <w:p w:rsidR="00E82CDE" w:rsidRDefault="00E82CDE" w:rsidP="00E82CDE">
            <w:r>
              <w:t>Purchase orders</w:t>
            </w:r>
          </w:p>
        </w:tc>
        <w:tc>
          <w:tcPr>
            <w:tcW w:w="4788" w:type="dxa"/>
          </w:tcPr>
          <w:p w:rsidR="00E82CDE" w:rsidRDefault="00E82CDE" w:rsidP="00E82CDE">
            <w:r>
              <w:t>200 orders</w:t>
            </w:r>
          </w:p>
        </w:tc>
      </w:tr>
      <w:tr w:rsidR="00E82CDE" w:rsidTr="00E82CDE">
        <w:tc>
          <w:tcPr>
            <w:tcW w:w="4788" w:type="dxa"/>
          </w:tcPr>
          <w:p w:rsidR="00E82CDE" w:rsidRDefault="00E82CDE" w:rsidP="00E82CDE">
            <w:r>
              <w:t>Parts management</w:t>
            </w:r>
          </w:p>
        </w:tc>
        <w:tc>
          <w:tcPr>
            <w:tcW w:w="4788" w:type="dxa"/>
          </w:tcPr>
          <w:p w:rsidR="00E82CDE" w:rsidRDefault="002D2ADE" w:rsidP="00E82CDE">
            <w:r>
              <w:t>110 part types</w:t>
            </w:r>
          </w:p>
        </w:tc>
      </w:tr>
      <w:tr w:rsidR="00E82CDE" w:rsidTr="00E82CDE">
        <w:tc>
          <w:tcPr>
            <w:tcW w:w="4788" w:type="dxa"/>
          </w:tcPr>
          <w:p w:rsidR="00E82CDE" w:rsidRDefault="00E82CDE" w:rsidP="00E82CDE">
            <w:r>
              <w:t>Board etching</w:t>
            </w:r>
          </w:p>
        </w:tc>
        <w:tc>
          <w:tcPr>
            <w:tcW w:w="4788" w:type="dxa"/>
          </w:tcPr>
          <w:p w:rsidR="00E82CDE" w:rsidRDefault="002D2ADE" w:rsidP="002D2ADE">
            <w:r>
              <w:t>1,800 boards</w:t>
            </w:r>
          </w:p>
        </w:tc>
      </w:tr>
      <w:tr w:rsidR="00E82CDE" w:rsidTr="00E82CDE">
        <w:tc>
          <w:tcPr>
            <w:tcW w:w="4788" w:type="dxa"/>
          </w:tcPr>
          <w:p w:rsidR="00E82CDE" w:rsidRDefault="00E82CDE" w:rsidP="00E82CDE">
            <w:r>
              <w:t>General factory</w:t>
            </w:r>
          </w:p>
        </w:tc>
        <w:tc>
          <w:tcPr>
            <w:tcW w:w="4788" w:type="dxa"/>
          </w:tcPr>
          <w:p w:rsidR="00E82CDE" w:rsidRDefault="002D2ADE" w:rsidP="002D2ADE">
            <w:r>
              <w:t xml:space="preserve">22,000 </w:t>
            </w:r>
            <w:proofErr w:type="spellStart"/>
            <w:r>
              <w:t>Mhs</w:t>
            </w:r>
            <w:proofErr w:type="spellEnd"/>
          </w:p>
        </w:tc>
      </w:tr>
    </w:tbl>
    <w:p w:rsidR="00B34CC3" w:rsidRPr="00B34CC3" w:rsidRDefault="00B34CC3" w:rsidP="00E82CDE">
      <w:pPr>
        <w:jc w:val="right"/>
      </w:pPr>
    </w:p>
    <w:p w:rsidR="00B34CC3" w:rsidRDefault="00B34CC3" w:rsidP="00B34CC3">
      <w:pPr>
        <w:tabs>
          <w:tab w:val="left" w:pos="2625"/>
        </w:tabs>
      </w:pPr>
    </w:p>
    <w:p w:rsidR="00B34CC3" w:rsidRDefault="00B34CC3" w:rsidP="00B34CC3">
      <w:pPr>
        <w:tabs>
          <w:tab w:val="left" w:pos="2625"/>
        </w:tabs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2D2ADE" w:rsidRDefault="002D2ADE" w:rsidP="00B34CC3">
      <w:pPr>
        <w:tabs>
          <w:tab w:val="left" w:pos="2625"/>
        </w:tabs>
        <w:rPr>
          <w:b/>
        </w:rPr>
      </w:pPr>
    </w:p>
    <w:p w:rsidR="00E82CDE" w:rsidRPr="00E82CDE" w:rsidRDefault="00E82CDE" w:rsidP="00B34CC3">
      <w:pPr>
        <w:tabs>
          <w:tab w:val="left" w:pos="2625"/>
        </w:tabs>
        <w:rPr>
          <w:b/>
        </w:rPr>
      </w:pPr>
      <w:r w:rsidRPr="00E82CDE">
        <w:rPr>
          <w:b/>
        </w:rPr>
        <w:lastRenderedPageBreak/>
        <w:t>3-7</w:t>
      </w:r>
    </w:p>
    <w:p w:rsidR="00B34CC3" w:rsidRPr="00E82CDE" w:rsidRDefault="00B34CC3" w:rsidP="00B34CC3">
      <w:pPr>
        <w:tabs>
          <w:tab w:val="left" w:pos="2625"/>
        </w:tabs>
        <w:rPr>
          <w:b/>
        </w:rPr>
      </w:pPr>
      <w:r w:rsidRPr="00E82CDE">
        <w:rPr>
          <w:b/>
        </w:rPr>
        <w:t>Refer to the data in exercise 3-6</w:t>
      </w:r>
      <w:r w:rsidR="002D2ADE">
        <w:rPr>
          <w:b/>
        </w:rPr>
        <w:t xml:space="preserve"> (above)</w:t>
      </w:r>
      <w:r w:rsidRPr="00E82CDE">
        <w:rPr>
          <w:b/>
        </w:rPr>
        <w:t xml:space="preserve"> for Sultan Company. Activities during the year were distributed across the company’s four products as follows:</w:t>
      </w:r>
    </w:p>
    <w:p w:rsidR="00B34CC3" w:rsidRPr="00E82CDE" w:rsidRDefault="00B34CC3" w:rsidP="00E82CDE">
      <w:pPr>
        <w:tabs>
          <w:tab w:val="left" w:pos="2625"/>
          <w:tab w:val="left" w:pos="5055"/>
        </w:tabs>
        <w:rPr>
          <w:b/>
          <w:u w:val="single"/>
        </w:rPr>
      </w:pPr>
      <w:r w:rsidRPr="00E82CDE">
        <w:rPr>
          <w:b/>
        </w:rPr>
        <w:t xml:space="preserve">                                                        </w:t>
      </w:r>
      <w:r w:rsidRPr="00E82CDE">
        <w:rPr>
          <w:b/>
          <w:u w:val="single"/>
        </w:rPr>
        <w:t xml:space="preserve">Actual        activities </w:t>
      </w:r>
      <w:r w:rsidR="00E82CDE" w:rsidRPr="00E82CDE">
        <w:rPr>
          <w:b/>
          <w:u w:val="single"/>
        </w:rPr>
        <w:tab/>
        <w:t>_______________________________</w:t>
      </w:r>
    </w:p>
    <w:tbl>
      <w:tblPr>
        <w:tblStyle w:val="TableGrid"/>
        <w:tblW w:w="0" w:type="auto"/>
        <w:tblInd w:w="-702" w:type="dxa"/>
        <w:tblLook w:val="04A0"/>
      </w:tblPr>
      <w:tblGrid>
        <w:gridCol w:w="2617"/>
        <w:gridCol w:w="1915"/>
        <w:gridCol w:w="1915"/>
        <w:gridCol w:w="1915"/>
        <w:gridCol w:w="1916"/>
      </w:tblGrid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Activity cost pool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Product A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Product B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Product C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Product D</w:t>
            </w:r>
          </w:p>
        </w:tc>
      </w:tr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Labor related( DHL’s)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6,000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10,000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4,000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5,000</w:t>
            </w:r>
          </w:p>
        </w:tc>
      </w:tr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Purchase orders (Orders)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60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30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20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90</w:t>
            </w:r>
          </w:p>
        </w:tc>
      </w:tr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Parts management (parts)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30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25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40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15</w:t>
            </w:r>
          </w:p>
        </w:tc>
      </w:tr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Board etching (boards)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500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900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400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0</w:t>
            </w:r>
          </w:p>
        </w:tc>
      </w:tr>
      <w:tr w:rsidR="00B34CC3" w:rsidRPr="00E82CDE" w:rsidTr="00E82CDE">
        <w:tc>
          <w:tcPr>
            <w:tcW w:w="2617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 xml:space="preserve">General factory (MHs) 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3,000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8,000</w:t>
            </w:r>
          </w:p>
        </w:tc>
        <w:tc>
          <w:tcPr>
            <w:tcW w:w="1915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5,000</w:t>
            </w:r>
          </w:p>
        </w:tc>
        <w:tc>
          <w:tcPr>
            <w:tcW w:w="1916" w:type="dxa"/>
          </w:tcPr>
          <w:p w:rsidR="00B34CC3" w:rsidRPr="00E82CDE" w:rsidRDefault="00E82CDE" w:rsidP="00B34CC3">
            <w:pPr>
              <w:tabs>
                <w:tab w:val="left" w:pos="2625"/>
              </w:tabs>
              <w:rPr>
                <w:b/>
              </w:rPr>
            </w:pPr>
            <w:r w:rsidRPr="00E82CDE">
              <w:rPr>
                <w:b/>
              </w:rPr>
              <w:t>6,000</w:t>
            </w:r>
          </w:p>
        </w:tc>
      </w:tr>
    </w:tbl>
    <w:p w:rsidR="00B34CC3" w:rsidRPr="00E82CDE" w:rsidRDefault="00B34CC3" w:rsidP="00B34CC3">
      <w:pPr>
        <w:tabs>
          <w:tab w:val="left" w:pos="2625"/>
        </w:tabs>
        <w:rPr>
          <w:b/>
        </w:rPr>
      </w:pPr>
    </w:p>
    <w:p w:rsidR="00E82CDE" w:rsidRPr="00E82CDE" w:rsidRDefault="00E82CDE" w:rsidP="00B34CC3">
      <w:pPr>
        <w:rPr>
          <w:b/>
        </w:rPr>
      </w:pPr>
      <w:r w:rsidRPr="00E82CDE">
        <w:rPr>
          <w:b/>
        </w:rPr>
        <w:t>Required:</w:t>
      </w:r>
    </w:p>
    <w:p w:rsidR="00B34CC3" w:rsidRPr="00E82CDE" w:rsidRDefault="00E82CDE" w:rsidP="00B34CC3">
      <w:pPr>
        <w:rPr>
          <w:b/>
        </w:rPr>
      </w:pPr>
      <w:r w:rsidRPr="00E82CDE">
        <w:rPr>
          <w:b/>
        </w:rPr>
        <w:t xml:space="preserve">Compute the amount of overhead cost applied to each product during the year.  </w:t>
      </w:r>
    </w:p>
    <w:p w:rsidR="00B34CC3" w:rsidRPr="00E82CDE" w:rsidRDefault="00B34CC3" w:rsidP="00B34CC3">
      <w:pPr>
        <w:rPr>
          <w:b/>
        </w:rPr>
      </w:pPr>
    </w:p>
    <w:p w:rsidR="00B34CC3" w:rsidRPr="00E82CDE" w:rsidRDefault="00B34CC3" w:rsidP="00B34CC3">
      <w:pPr>
        <w:rPr>
          <w:b/>
        </w:rPr>
      </w:pPr>
    </w:p>
    <w:sectPr w:rsidR="00B34CC3" w:rsidRPr="00E82CDE" w:rsidSect="00EA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D1F"/>
    <w:multiLevelType w:val="hybridMultilevel"/>
    <w:tmpl w:val="8E2EE294"/>
    <w:lvl w:ilvl="0" w:tplc="FC4A67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CC3"/>
    <w:rsid w:val="002D2ADE"/>
    <w:rsid w:val="00B34CC3"/>
    <w:rsid w:val="00E82CDE"/>
    <w:rsid w:val="00E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2009-01-01T00:50:00Z</dcterms:created>
  <dcterms:modified xsi:type="dcterms:W3CDTF">2009-01-01T01:16:00Z</dcterms:modified>
</cp:coreProperties>
</file>