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6" w:rsidRDefault="008F7396" w:rsidP="008F7396">
      <w:r>
        <w:t>1.  Multiply. Simplify wherever possible.</w:t>
      </w:r>
    </w:p>
    <w:p w:rsidR="008F7396" w:rsidRDefault="008F7396" w:rsidP="008F7396"/>
    <w:p w:rsidR="00577073" w:rsidRDefault="00265627" w:rsidP="008F7396">
      <w:r w:rsidRPr="008F7396">
        <w:rPr>
          <w:position w:val="-10"/>
        </w:rPr>
        <w:object w:dxaOrig="2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8.75pt" o:ole="">
            <v:imagedata r:id="rId5" o:title=""/>
          </v:shape>
          <o:OLEObject Type="Embed" ProgID="Equation.3" ShapeID="_x0000_i1025" DrawAspect="Content" ObjectID="_1289562570" r:id="rId6"/>
        </w:object>
      </w:r>
      <w:r w:rsidR="008F7396">
        <w:t xml:space="preserve"> </w:t>
      </w:r>
    </w:p>
    <w:p w:rsidR="00265627" w:rsidRDefault="00265627" w:rsidP="008F7396"/>
    <w:p w:rsidR="00265627" w:rsidRDefault="00265627" w:rsidP="008F7396">
      <w:r>
        <w:t>2.  Solve. Simplify your Answer. Type an integer or a fraction. Use a comma to separate answers. Type N if the solution is not a real number.</w:t>
      </w:r>
    </w:p>
    <w:p w:rsidR="00265627" w:rsidRDefault="00265627" w:rsidP="008F7396"/>
    <w:p w:rsidR="00265627" w:rsidRDefault="00265627" w:rsidP="008F7396">
      <w:r w:rsidRPr="00265627">
        <w:rPr>
          <w:position w:val="-12"/>
        </w:rPr>
        <w:object w:dxaOrig="1120" w:dyaOrig="400">
          <v:shape id="_x0000_i1026" type="#_x0000_t75" style="width:56.25pt;height:20.25pt" o:ole="">
            <v:imagedata r:id="rId7" o:title=""/>
          </v:shape>
          <o:OLEObject Type="Embed" ProgID="Equation.3" ShapeID="_x0000_i1026" DrawAspect="Content" ObjectID="_1289562571" r:id="rId8"/>
        </w:object>
      </w:r>
    </w:p>
    <w:p w:rsidR="00265627" w:rsidRDefault="00265627" w:rsidP="008F7396"/>
    <w:p w:rsidR="00265627" w:rsidRDefault="00265627" w:rsidP="008F7396">
      <w:r>
        <w:t>3.  Simplify by factoring. Assume that all expressions under radicals represent nonnegative numbers. Type an exact answer, using radicals as needed.</w:t>
      </w:r>
    </w:p>
    <w:p w:rsidR="00265627" w:rsidRDefault="00265627" w:rsidP="008F7396"/>
    <w:p w:rsidR="00265627" w:rsidRDefault="00265627" w:rsidP="008F7396">
      <w:r w:rsidRPr="00265627">
        <w:rPr>
          <w:position w:val="-8"/>
        </w:rPr>
        <w:object w:dxaOrig="1180" w:dyaOrig="400">
          <v:shape id="_x0000_i1027" type="#_x0000_t75" style="width:59.25pt;height:20.25pt" o:ole="">
            <v:imagedata r:id="rId9" o:title=""/>
          </v:shape>
          <o:OLEObject Type="Embed" ProgID="Equation.3" ShapeID="_x0000_i1027" DrawAspect="Content" ObjectID="_1289562572" r:id="rId10"/>
        </w:object>
      </w:r>
    </w:p>
    <w:p w:rsidR="00265627" w:rsidRDefault="00265627" w:rsidP="008F7396"/>
    <w:p w:rsidR="00265627" w:rsidRDefault="00265627" w:rsidP="008F7396">
      <w:r>
        <w:t>4.  Multiply and simplify by factoring. Type an exact answer, using radicals as needed.</w:t>
      </w:r>
    </w:p>
    <w:p w:rsidR="00265627" w:rsidRDefault="00265627" w:rsidP="008F7396"/>
    <w:p w:rsidR="00265627" w:rsidRDefault="0006330B" w:rsidP="008F7396">
      <w:r w:rsidRPr="0006330B">
        <w:rPr>
          <w:position w:val="-8"/>
        </w:rPr>
        <w:object w:dxaOrig="1359" w:dyaOrig="360">
          <v:shape id="_x0000_i1028" type="#_x0000_t75" style="width:68.25pt;height:18pt" o:ole="">
            <v:imagedata r:id="rId11" o:title=""/>
          </v:shape>
          <o:OLEObject Type="Embed" ProgID="Equation.3" ShapeID="_x0000_i1028" DrawAspect="Content" ObjectID="_1289562573" r:id="rId12"/>
        </w:object>
      </w:r>
    </w:p>
    <w:p w:rsidR="0006330B" w:rsidRDefault="0006330B" w:rsidP="008F7396"/>
    <w:p w:rsidR="0006330B" w:rsidRDefault="0006330B" w:rsidP="008F7396">
      <w:r>
        <w:t>5.  Rewrite with rational exponents. Simplify your answer.</w:t>
      </w:r>
    </w:p>
    <w:p w:rsidR="0006330B" w:rsidRDefault="0006330B" w:rsidP="008F7396"/>
    <w:p w:rsidR="0006330B" w:rsidRDefault="0006330B" w:rsidP="008F7396">
      <w:r w:rsidRPr="0006330B">
        <w:rPr>
          <w:position w:val="-12"/>
        </w:rPr>
        <w:object w:dxaOrig="1060" w:dyaOrig="440">
          <v:shape id="_x0000_i1029" type="#_x0000_t75" style="width:53.25pt;height:21.75pt" o:ole="">
            <v:imagedata r:id="rId13" o:title=""/>
          </v:shape>
          <o:OLEObject Type="Embed" ProgID="Equation.3" ShapeID="_x0000_i1029" DrawAspect="Content" ObjectID="_1289562574" r:id="rId14"/>
        </w:object>
      </w:r>
    </w:p>
    <w:p w:rsidR="0006330B" w:rsidRDefault="0006330B" w:rsidP="008F7396"/>
    <w:p w:rsidR="0006330B" w:rsidRDefault="0006330B" w:rsidP="008F7396">
      <w:r>
        <w:t>6.  Simplify. Type an integer or a fraction.</w:t>
      </w:r>
    </w:p>
    <w:p w:rsidR="0006330B" w:rsidRDefault="0006330B" w:rsidP="008F7396"/>
    <w:p w:rsidR="0006330B" w:rsidRDefault="0006330B" w:rsidP="008F7396">
      <w:r w:rsidRPr="0006330B">
        <w:rPr>
          <w:position w:val="-6"/>
        </w:rPr>
        <w:object w:dxaOrig="499" w:dyaOrig="400">
          <v:shape id="_x0000_i1030" type="#_x0000_t75" style="width:24.75pt;height:20.25pt" o:ole="">
            <v:imagedata r:id="rId15" o:title=""/>
          </v:shape>
          <o:OLEObject Type="Embed" ProgID="Equation.3" ShapeID="_x0000_i1030" DrawAspect="Content" ObjectID="_1289562575" r:id="rId16"/>
        </w:object>
      </w:r>
    </w:p>
    <w:p w:rsidR="0006330B" w:rsidRDefault="0006330B" w:rsidP="008F7396"/>
    <w:p w:rsidR="0006330B" w:rsidRDefault="0006330B" w:rsidP="008F7396">
      <w:r>
        <w:t>9.  Find the following. Assume that variables can represent any real number.</w:t>
      </w:r>
    </w:p>
    <w:p w:rsidR="0006330B" w:rsidRDefault="0006330B" w:rsidP="008F7396"/>
    <w:p w:rsidR="0006330B" w:rsidRDefault="00AE321C" w:rsidP="008F7396">
      <w:r w:rsidRPr="0006330B">
        <w:rPr>
          <w:position w:val="-12"/>
        </w:rPr>
        <w:object w:dxaOrig="1219" w:dyaOrig="440">
          <v:shape id="_x0000_i1031" type="#_x0000_t75" style="width:60.75pt;height:21.75pt" o:ole="">
            <v:imagedata r:id="rId17" o:title=""/>
          </v:shape>
          <o:OLEObject Type="Embed" ProgID="Equation.3" ShapeID="_x0000_i1031" DrawAspect="Content" ObjectID="_1289562576" r:id="rId18"/>
        </w:object>
      </w:r>
    </w:p>
    <w:p w:rsidR="00AE321C" w:rsidRDefault="00AE321C" w:rsidP="008F7396"/>
    <w:p w:rsidR="00AE321C" w:rsidRDefault="00AE321C" w:rsidP="008F7396">
      <w:r>
        <w:t>10.  Divide. Then simplify by taking roots, if possible. Assume all expressions under radicals represent positive numbers. Type an exact answer, using radicals as needed.</w:t>
      </w:r>
    </w:p>
    <w:p w:rsidR="00AE321C" w:rsidRDefault="00AE321C" w:rsidP="008F7396"/>
    <w:p w:rsidR="00AE321C" w:rsidRDefault="00AE321C" w:rsidP="008F7396">
      <w:r w:rsidRPr="00AE321C">
        <w:rPr>
          <w:position w:val="-28"/>
        </w:rPr>
        <w:object w:dxaOrig="1200" w:dyaOrig="740">
          <v:shape id="_x0000_i1032" type="#_x0000_t75" style="width:60pt;height:36.75pt" o:ole="">
            <v:imagedata r:id="rId19" o:title=""/>
          </v:shape>
          <o:OLEObject Type="Embed" ProgID="Equation.3" ShapeID="_x0000_i1032" DrawAspect="Content" ObjectID="_1289562577" r:id="rId20"/>
        </w:object>
      </w:r>
    </w:p>
    <w:p w:rsidR="00AE321C" w:rsidRDefault="00AE321C" w:rsidP="008F7396"/>
    <w:p w:rsidR="00AE321C" w:rsidRDefault="00AE321C" w:rsidP="008F7396">
      <w:r>
        <w:t>12.  Simplify by taking roots of the numerator and denominator.</w:t>
      </w:r>
    </w:p>
    <w:p w:rsidR="00AE321C" w:rsidRDefault="00AE321C" w:rsidP="008F7396"/>
    <w:p w:rsidR="00AE321C" w:rsidRDefault="00AE321C" w:rsidP="008F7396">
      <w:r w:rsidRPr="00AE321C">
        <w:rPr>
          <w:position w:val="-32"/>
        </w:rPr>
        <w:object w:dxaOrig="760" w:dyaOrig="760">
          <v:shape id="_x0000_i1033" type="#_x0000_t75" style="width:38.25pt;height:38.25pt" o:ole="">
            <v:imagedata r:id="rId21" o:title=""/>
          </v:shape>
          <o:OLEObject Type="Embed" ProgID="Equation.3" ShapeID="_x0000_i1033" DrawAspect="Content" ObjectID="_1289562578" r:id="rId22"/>
        </w:object>
      </w:r>
    </w:p>
    <w:p w:rsidR="00AE321C" w:rsidRDefault="00AE321C" w:rsidP="008F7396">
      <w:r>
        <w:lastRenderedPageBreak/>
        <w:t>13.  Multiply and simplify. Assume that all expressions under the radicals represent nonnegative numbers.</w:t>
      </w:r>
    </w:p>
    <w:p w:rsidR="00AE321C" w:rsidRDefault="00AE321C" w:rsidP="008F7396"/>
    <w:p w:rsidR="00AE321C" w:rsidRDefault="00AE321C" w:rsidP="008F7396">
      <w:r w:rsidRPr="00AE321C">
        <w:rPr>
          <w:position w:val="-8"/>
        </w:rPr>
        <w:object w:dxaOrig="1160" w:dyaOrig="400">
          <v:shape id="_x0000_i1034" type="#_x0000_t75" style="width:57.75pt;height:20.25pt" o:ole="">
            <v:imagedata r:id="rId23" o:title=""/>
          </v:shape>
          <o:OLEObject Type="Embed" ProgID="Equation.3" ShapeID="_x0000_i1034" DrawAspect="Content" ObjectID="_1289562579" r:id="rId24"/>
        </w:object>
      </w:r>
    </w:p>
    <w:p w:rsidR="00AE321C" w:rsidRDefault="00AE321C" w:rsidP="008F7396"/>
    <w:p w:rsidR="00AE321C" w:rsidRDefault="00790355" w:rsidP="008F7396">
      <w:r>
        <w:t>15.  Add or subtract. Simplify by collecting like radical terms, if possible. Type an exact answer, using radicals as needed.</w:t>
      </w:r>
    </w:p>
    <w:p w:rsidR="00790355" w:rsidRDefault="00790355" w:rsidP="008F7396"/>
    <w:p w:rsidR="00790355" w:rsidRDefault="00790355" w:rsidP="008F7396">
      <w:r w:rsidRPr="00790355">
        <w:rPr>
          <w:position w:val="-8"/>
        </w:rPr>
        <w:object w:dxaOrig="1939" w:dyaOrig="360">
          <v:shape id="_x0000_i1035" type="#_x0000_t75" style="width:96.75pt;height:18pt" o:ole="">
            <v:imagedata r:id="rId25" o:title=""/>
          </v:shape>
          <o:OLEObject Type="Embed" ProgID="Equation.3" ShapeID="_x0000_i1035" DrawAspect="Content" ObjectID="_1289562580" r:id="rId26"/>
        </w:object>
      </w:r>
    </w:p>
    <w:p w:rsidR="00AE321C" w:rsidRDefault="00AE321C" w:rsidP="008F7396"/>
    <w:p w:rsidR="00064EA1" w:rsidRDefault="00064EA1" w:rsidP="008F7396">
      <w:r>
        <w:t>19.  Add. Simplify by collecting like radical terms if possible, assuming that all expressions under radicals represent nonnegative numbers.</w:t>
      </w:r>
    </w:p>
    <w:p w:rsidR="00064EA1" w:rsidRDefault="00064EA1" w:rsidP="008F7396"/>
    <w:p w:rsidR="00064EA1" w:rsidRDefault="00347A46" w:rsidP="008F7396">
      <w:r w:rsidRPr="00064EA1">
        <w:rPr>
          <w:position w:val="-8"/>
        </w:rPr>
        <w:object w:dxaOrig="1680" w:dyaOrig="400">
          <v:shape id="_x0000_i1036" type="#_x0000_t75" style="width:84pt;height:20.25pt" o:ole="">
            <v:imagedata r:id="rId27" o:title=""/>
          </v:shape>
          <o:OLEObject Type="Embed" ProgID="Equation.3" ShapeID="_x0000_i1036" DrawAspect="Content" ObjectID="_1289562581" r:id="rId28"/>
        </w:object>
      </w:r>
    </w:p>
    <w:p w:rsidR="00064EA1" w:rsidRDefault="00064EA1" w:rsidP="008F7396"/>
    <w:p w:rsidR="00064EA1" w:rsidRDefault="00347A46" w:rsidP="008F7396">
      <w:r>
        <w:t>20.  Multiply. Type exact answer, using radicals as needed.</w:t>
      </w:r>
    </w:p>
    <w:p w:rsidR="00347A46" w:rsidRDefault="00347A46" w:rsidP="008F7396"/>
    <w:p w:rsidR="00347A46" w:rsidRDefault="00347A46" w:rsidP="008F7396">
      <w:r w:rsidRPr="00347A46">
        <w:rPr>
          <w:position w:val="-10"/>
        </w:rPr>
        <w:object w:dxaOrig="1780" w:dyaOrig="380">
          <v:shape id="_x0000_i1037" type="#_x0000_t75" style="width:89.25pt;height:18.75pt" o:ole="">
            <v:imagedata r:id="rId29" o:title=""/>
          </v:shape>
          <o:OLEObject Type="Embed" ProgID="Equation.3" ShapeID="_x0000_i1037" DrawAspect="Content" ObjectID="_1289562582" r:id="rId30"/>
        </w:object>
      </w:r>
    </w:p>
    <w:p w:rsidR="00064EA1" w:rsidRDefault="00064EA1" w:rsidP="008F7396"/>
    <w:p w:rsidR="00347A46" w:rsidRDefault="00347A46" w:rsidP="008F7396">
      <w:r>
        <w:t>22. Multiply. Type an exact answer, using radicals as needed.</w:t>
      </w:r>
    </w:p>
    <w:p w:rsidR="00347A46" w:rsidRDefault="00347A46" w:rsidP="008F7396"/>
    <w:p w:rsidR="00347A46" w:rsidRDefault="00347A46" w:rsidP="008F7396">
      <w:r w:rsidRPr="00347A46">
        <w:rPr>
          <w:position w:val="-10"/>
        </w:rPr>
        <w:object w:dxaOrig="1740" w:dyaOrig="380">
          <v:shape id="_x0000_i1038" type="#_x0000_t75" style="width:87pt;height:18.75pt" o:ole="">
            <v:imagedata r:id="rId31" o:title=""/>
          </v:shape>
          <o:OLEObject Type="Embed" ProgID="Equation.3" ShapeID="_x0000_i1038" DrawAspect="Content" ObjectID="_1289562583" r:id="rId32"/>
        </w:object>
      </w:r>
    </w:p>
    <w:p w:rsidR="00347A46" w:rsidRDefault="00347A46" w:rsidP="008F7396"/>
    <w:p w:rsidR="00347A46" w:rsidRDefault="00347A46" w:rsidP="008F7396">
      <w:r>
        <w:t>23.  Add. Simplify by collecting like radical terms if possible.</w:t>
      </w:r>
    </w:p>
    <w:p w:rsidR="00347A46" w:rsidRDefault="00347A46" w:rsidP="008F7396"/>
    <w:p w:rsidR="00347A46" w:rsidRDefault="0058748F" w:rsidP="008F7396">
      <w:r w:rsidRPr="00347A46">
        <w:rPr>
          <w:position w:val="-8"/>
        </w:rPr>
        <w:object w:dxaOrig="1560" w:dyaOrig="360">
          <v:shape id="_x0000_i1039" type="#_x0000_t75" style="width:78pt;height:18pt" o:ole="">
            <v:imagedata r:id="rId33" o:title=""/>
          </v:shape>
          <o:OLEObject Type="Embed" ProgID="Equation.3" ShapeID="_x0000_i1039" DrawAspect="Content" ObjectID="_1289562584" r:id="rId34"/>
        </w:object>
      </w:r>
    </w:p>
    <w:p w:rsidR="00347A46" w:rsidRDefault="00347A46" w:rsidP="008F7396"/>
    <w:sectPr w:rsidR="00347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71"/>
    <w:multiLevelType w:val="hybridMultilevel"/>
    <w:tmpl w:val="E908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4AF"/>
    <w:multiLevelType w:val="hybridMultilevel"/>
    <w:tmpl w:val="38B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918"/>
    <w:multiLevelType w:val="hybridMultilevel"/>
    <w:tmpl w:val="1BF8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B092D"/>
    <w:rsid w:val="0006330B"/>
    <w:rsid w:val="00064EA1"/>
    <w:rsid w:val="00265627"/>
    <w:rsid w:val="003235A3"/>
    <w:rsid w:val="00347A46"/>
    <w:rsid w:val="00577073"/>
    <w:rsid w:val="0058748F"/>
    <w:rsid w:val="006967B5"/>
    <w:rsid w:val="006B092D"/>
    <w:rsid w:val="00790355"/>
    <w:rsid w:val="008F7396"/>
    <w:rsid w:val="00AE321C"/>
    <w:rsid w:val="00DF4AB0"/>
    <w:rsid w:val="00F2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2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Appendix “E”- MAT 117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Appendix “E”- MAT 117</dc:title>
  <dc:creator>Owner</dc:creator>
  <cp:lastModifiedBy>Owner</cp:lastModifiedBy>
  <cp:revision>1</cp:revision>
  <dcterms:created xsi:type="dcterms:W3CDTF">2008-11-30T18:40:00Z</dcterms:created>
  <dcterms:modified xsi:type="dcterms:W3CDTF">2008-11-30T20:03:00Z</dcterms:modified>
</cp:coreProperties>
</file>