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DE" w:rsidRDefault="00770DDE" w:rsidP="00770DDE">
      <w:pPr>
        <w:pStyle w:val="ListParagraph"/>
        <w:numPr>
          <w:ilvl w:val="0"/>
          <w:numId w:val="1"/>
        </w:numPr>
      </w:pPr>
      <w:r>
        <w:t xml:space="preserve">A study with 36 observations had a mean of 70.  Assume that the standard deviation is 12. Make a diagram that illustrates the effect of the confidence level on the width of the interval. Use 80%, 90%, 95% and 99%. Summarize what the diagram shows. </w:t>
      </w:r>
    </w:p>
    <w:p w:rsidR="00770DDE" w:rsidRDefault="00770DDE" w:rsidP="00770DDE">
      <w:pPr>
        <w:ind w:left="360"/>
      </w:pPr>
    </w:p>
    <w:p w:rsidR="00770DDE" w:rsidRDefault="00770DDE" w:rsidP="00770DDE">
      <w:pPr>
        <w:pStyle w:val="ListParagraph"/>
        <w:numPr>
          <w:ilvl w:val="0"/>
          <w:numId w:val="1"/>
        </w:numPr>
      </w:pPr>
      <w:r>
        <w:t xml:space="preserve">Computers in some vehicles calculate various quantities related to performance. One of these is the fuel efficiency, or gas mileage, usually expressed as miles per gallon (mpg). For one vehicle equipped in this way, the mpg </w:t>
      </w:r>
      <w:r w:rsidR="00E007C5">
        <w:t>was</w:t>
      </w:r>
      <w:r>
        <w:t xml:space="preserve"> recorded each time the gas tank </w:t>
      </w:r>
      <w:proofErr w:type="gramStart"/>
      <w:r>
        <w:t>was filled</w:t>
      </w:r>
      <w:proofErr w:type="gramEnd"/>
      <w:r>
        <w:t>, and the computer was then reset. Here are the mpg values for a random sample of 20 of these records:</w:t>
      </w:r>
    </w:p>
    <w:p w:rsidR="00770DDE" w:rsidRDefault="00770DDE" w:rsidP="00770DDE">
      <w:pPr>
        <w:pStyle w:val="ListParagraph"/>
      </w:pPr>
    </w:p>
    <w:tbl>
      <w:tblPr>
        <w:tblStyle w:val="TableGrid"/>
        <w:tblW w:w="0" w:type="auto"/>
        <w:tblInd w:w="720" w:type="dxa"/>
        <w:tblLook w:val="04A0"/>
      </w:tblPr>
      <w:tblGrid>
        <w:gridCol w:w="885"/>
        <w:gridCol w:w="885"/>
        <w:gridCol w:w="885"/>
        <w:gridCol w:w="885"/>
        <w:gridCol w:w="886"/>
        <w:gridCol w:w="886"/>
        <w:gridCol w:w="886"/>
        <w:gridCol w:w="886"/>
        <w:gridCol w:w="886"/>
        <w:gridCol w:w="886"/>
      </w:tblGrid>
      <w:tr w:rsidR="00770DDE" w:rsidTr="00770DDE">
        <w:tc>
          <w:tcPr>
            <w:tcW w:w="957" w:type="dxa"/>
          </w:tcPr>
          <w:p w:rsidR="00770DDE" w:rsidRDefault="00770DDE" w:rsidP="00770DDE">
            <w:pPr>
              <w:pStyle w:val="ListParagraph"/>
              <w:ind w:left="0"/>
            </w:pPr>
            <w:r>
              <w:t>41.5</w:t>
            </w:r>
          </w:p>
        </w:tc>
        <w:tc>
          <w:tcPr>
            <w:tcW w:w="957" w:type="dxa"/>
          </w:tcPr>
          <w:p w:rsidR="00770DDE" w:rsidRDefault="00770DDE" w:rsidP="00770DDE">
            <w:pPr>
              <w:pStyle w:val="ListParagraph"/>
              <w:ind w:left="0"/>
            </w:pPr>
            <w:r>
              <w:t>50.7</w:t>
            </w:r>
          </w:p>
        </w:tc>
        <w:tc>
          <w:tcPr>
            <w:tcW w:w="957" w:type="dxa"/>
          </w:tcPr>
          <w:p w:rsidR="00770DDE" w:rsidRDefault="00770DDE" w:rsidP="00770DDE">
            <w:pPr>
              <w:pStyle w:val="ListParagraph"/>
              <w:ind w:left="0"/>
            </w:pPr>
            <w:r>
              <w:t>36.6</w:t>
            </w:r>
          </w:p>
        </w:tc>
        <w:tc>
          <w:tcPr>
            <w:tcW w:w="957" w:type="dxa"/>
          </w:tcPr>
          <w:p w:rsidR="00770DDE" w:rsidRDefault="00770DDE" w:rsidP="00770DDE">
            <w:pPr>
              <w:pStyle w:val="ListParagraph"/>
              <w:ind w:left="0"/>
            </w:pPr>
            <w:r>
              <w:t>37.3</w:t>
            </w:r>
          </w:p>
        </w:tc>
        <w:tc>
          <w:tcPr>
            <w:tcW w:w="958" w:type="dxa"/>
          </w:tcPr>
          <w:p w:rsidR="00770DDE" w:rsidRDefault="00770DDE" w:rsidP="00770DDE">
            <w:pPr>
              <w:pStyle w:val="ListParagraph"/>
              <w:ind w:left="0"/>
            </w:pPr>
            <w:r>
              <w:t>34.2</w:t>
            </w:r>
          </w:p>
        </w:tc>
        <w:tc>
          <w:tcPr>
            <w:tcW w:w="958" w:type="dxa"/>
          </w:tcPr>
          <w:p w:rsidR="00770DDE" w:rsidRDefault="00770DDE" w:rsidP="00770DDE">
            <w:pPr>
              <w:pStyle w:val="ListParagraph"/>
              <w:ind w:left="0"/>
            </w:pPr>
            <w:r>
              <w:t>45</w:t>
            </w:r>
          </w:p>
        </w:tc>
        <w:tc>
          <w:tcPr>
            <w:tcW w:w="958" w:type="dxa"/>
          </w:tcPr>
          <w:p w:rsidR="00770DDE" w:rsidRDefault="00770DDE" w:rsidP="00770DDE">
            <w:pPr>
              <w:pStyle w:val="ListParagraph"/>
              <w:ind w:left="0"/>
            </w:pPr>
            <w:r>
              <w:t>48</w:t>
            </w:r>
          </w:p>
        </w:tc>
        <w:tc>
          <w:tcPr>
            <w:tcW w:w="958" w:type="dxa"/>
          </w:tcPr>
          <w:p w:rsidR="00770DDE" w:rsidRDefault="00770DDE" w:rsidP="00770DDE">
            <w:pPr>
              <w:pStyle w:val="ListParagraph"/>
              <w:ind w:left="0"/>
            </w:pPr>
            <w:r>
              <w:t>43.2</w:t>
            </w:r>
          </w:p>
        </w:tc>
        <w:tc>
          <w:tcPr>
            <w:tcW w:w="958" w:type="dxa"/>
          </w:tcPr>
          <w:p w:rsidR="00770DDE" w:rsidRDefault="00770DDE" w:rsidP="00770DDE">
            <w:pPr>
              <w:pStyle w:val="ListParagraph"/>
              <w:ind w:left="0"/>
            </w:pPr>
            <w:r>
              <w:t>47.7</w:t>
            </w:r>
          </w:p>
        </w:tc>
        <w:tc>
          <w:tcPr>
            <w:tcW w:w="958" w:type="dxa"/>
          </w:tcPr>
          <w:p w:rsidR="00770DDE" w:rsidRDefault="00770DDE" w:rsidP="00770DDE">
            <w:pPr>
              <w:pStyle w:val="ListParagraph"/>
              <w:ind w:left="0"/>
            </w:pPr>
            <w:r>
              <w:t>42.2</w:t>
            </w:r>
          </w:p>
        </w:tc>
      </w:tr>
      <w:tr w:rsidR="00770DDE" w:rsidTr="00770DDE">
        <w:tc>
          <w:tcPr>
            <w:tcW w:w="957" w:type="dxa"/>
          </w:tcPr>
          <w:p w:rsidR="00770DDE" w:rsidRDefault="00770DDE" w:rsidP="00770DDE">
            <w:pPr>
              <w:pStyle w:val="ListParagraph"/>
              <w:ind w:left="0"/>
            </w:pPr>
            <w:r>
              <w:t>43.2</w:t>
            </w:r>
          </w:p>
        </w:tc>
        <w:tc>
          <w:tcPr>
            <w:tcW w:w="957" w:type="dxa"/>
          </w:tcPr>
          <w:p w:rsidR="00770DDE" w:rsidRDefault="00770DDE" w:rsidP="00770DDE">
            <w:pPr>
              <w:pStyle w:val="ListParagraph"/>
              <w:ind w:left="0"/>
            </w:pPr>
            <w:r>
              <w:t>44.6</w:t>
            </w:r>
          </w:p>
        </w:tc>
        <w:tc>
          <w:tcPr>
            <w:tcW w:w="957" w:type="dxa"/>
          </w:tcPr>
          <w:p w:rsidR="00770DDE" w:rsidRDefault="00770DDE" w:rsidP="00770DDE">
            <w:pPr>
              <w:pStyle w:val="ListParagraph"/>
              <w:ind w:left="0"/>
            </w:pPr>
            <w:r>
              <w:t>48.4</w:t>
            </w:r>
          </w:p>
        </w:tc>
        <w:tc>
          <w:tcPr>
            <w:tcW w:w="957" w:type="dxa"/>
          </w:tcPr>
          <w:p w:rsidR="00770DDE" w:rsidRDefault="00770DDE" w:rsidP="00770DDE">
            <w:pPr>
              <w:pStyle w:val="ListParagraph"/>
              <w:ind w:left="0"/>
            </w:pPr>
            <w:r>
              <w:t>46.4</w:t>
            </w:r>
          </w:p>
        </w:tc>
        <w:tc>
          <w:tcPr>
            <w:tcW w:w="958" w:type="dxa"/>
          </w:tcPr>
          <w:p w:rsidR="00770DDE" w:rsidRDefault="00770DDE" w:rsidP="00770DDE">
            <w:pPr>
              <w:pStyle w:val="ListParagraph"/>
              <w:ind w:left="0"/>
            </w:pPr>
            <w:r>
              <w:t>46.8</w:t>
            </w:r>
          </w:p>
        </w:tc>
        <w:tc>
          <w:tcPr>
            <w:tcW w:w="958" w:type="dxa"/>
          </w:tcPr>
          <w:p w:rsidR="00770DDE" w:rsidRDefault="00770DDE" w:rsidP="00770DDE">
            <w:pPr>
              <w:pStyle w:val="ListParagraph"/>
              <w:ind w:left="0"/>
            </w:pPr>
            <w:r>
              <w:t>39.2</w:t>
            </w:r>
          </w:p>
        </w:tc>
        <w:tc>
          <w:tcPr>
            <w:tcW w:w="958" w:type="dxa"/>
          </w:tcPr>
          <w:p w:rsidR="00770DDE" w:rsidRDefault="00770DDE" w:rsidP="00770DDE">
            <w:pPr>
              <w:pStyle w:val="ListParagraph"/>
              <w:ind w:left="0"/>
            </w:pPr>
            <w:r>
              <w:t>37.3</w:t>
            </w:r>
          </w:p>
        </w:tc>
        <w:tc>
          <w:tcPr>
            <w:tcW w:w="958" w:type="dxa"/>
          </w:tcPr>
          <w:p w:rsidR="00770DDE" w:rsidRDefault="00770DDE" w:rsidP="00770DDE">
            <w:pPr>
              <w:pStyle w:val="ListParagraph"/>
              <w:ind w:left="0"/>
            </w:pPr>
            <w:r>
              <w:t>43.5</w:t>
            </w:r>
          </w:p>
        </w:tc>
        <w:tc>
          <w:tcPr>
            <w:tcW w:w="958" w:type="dxa"/>
          </w:tcPr>
          <w:p w:rsidR="00770DDE" w:rsidRDefault="00770DDE" w:rsidP="00770DDE">
            <w:pPr>
              <w:pStyle w:val="ListParagraph"/>
              <w:ind w:left="0"/>
            </w:pPr>
            <w:r>
              <w:t>44.3</w:t>
            </w:r>
          </w:p>
        </w:tc>
        <w:tc>
          <w:tcPr>
            <w:tcW w:w="958" w:type="dxa"/>
          </w:tcPr>
          <w:p w:rsidR="00770DDE" w:rsidRDefault="00770DDE" w:rsidP="00770DDE">
            <w:pPr>
              <w:pStyle w:val="ListParagraph"/>
              <w:ind w:left="0"/>
            </w:pPr>
            <w:r>
              <w:t>43.3</w:t>
            </w:r>
          </w:p>
        </w:tc>
      </w:tr>
    </w:tbl>
    <w:p w:rsidR="00EB6A18" w:rsidRDefault="00770DDE" w:rsidP="00770DDE">
      <w:pPr>
        <w:pStyle w:val="ListParagraph"/>
      </w:pPr>
      <w:r>
        <w:t xml:space="preserve">  </w:t>
      </w:r>
    </w:p>
    <w:p w:rsidR="00C167A9" w:rsidRDefault="00C167A9" w:rsidP="00770DDE">
      <w:pPr>
        <w:pStyle w:val="ListParagraph"/>
      </w:pPr>
      <w:r>
        <w:t>Suppose that the standard deviation is known to be σ = 3.5 mpg.</w:t>
      </w:r>
    </w:p>
    <w:p w:rsidR="00C167A9" w:rsidRDefault="00C167A9" w:rsidP="00C167A9">
      <w:proofErr w:type="gramStart"/>
      <w:r>
        <w:t>a</w:t>
      </w:r>
      <w:proofErr w:type="gramEnd"/>
      <w:r>
        <w:t>).  What is σ</w:t>
      </w:r>
      <w:r w:rsidRPr="00C167A9">
        <w:drawing>
          <wp:inline distT="0" distB="0" distL="0" distR="0">
            <wp:extent cx="219075" cy="230030"/>
            <wp:effectExtent l="19050" t="0" r="9525" b="0"/>
            <wp:docPr id="5" name="Picture 4" descr="http://angel.gcu.edu/AngelUploads/Content/54168/_assoc/9666f84d625eee5e177ab099cc7d0008/Image%201%20Objective%204-3.JPG?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gel.gcu.edu/AngelUploads/Content/54168/_assoc/9666f84d625eee5e177ab099cc7d0008/Image%201%20Objective%204-3.JPG?570"/>
                    <pic:cNvPicPr>
                      <a:picLocks noChangeAspect="1" noChangeArrowheads="1"/>
                    </pic:cNvPicPr>
                  </pic:nvPicPr>
                  <pic:blipFill>
                    <a:blip r:embed="rId5"/>
                    <a:srcRect/>
                    <a:stretch>
                      <a:fillRect/>
                    </a:stretch>
                  </pic:blipFill>
                  <pic:spPr bwMode="auto">
                    <a:xfrm>
                      <a:off x="0" y="0"/>
                      <a:ext cx="223545" cy="234724"/>
                    </a:xfrm>
                    <a:prstGeom prst="rect">
                      <a:avLst/>
                    </a:prstGeom>
                    <a:noFill/>
                    <a:ln w="9525">
                      <a:noFill/>
                      <a:miter lim="800000"/>
                      <a:headEnd/>
                      <a:tailEnd/>
                    </a:ln>
                  </pic:spPr>
                </pic:pic>
              </a:graphicData>
            </a:graphic>
          </wp:inline>
        </w:drawing>
      </w:r>
      <w:r w:rsidR="00E007C5">
        <w:t xml:space="preserve">, the standard deviation of  </w:t>
      </w:r>
      <w:r w:rsidR="00E007C5" w:rsidRPr="00E007C5">
        <w:drawing>
          <wp:inline distT="0" distB="0" distL="0" distR="0">
            <wp:extent cx="219075" cy="230030"/>
            <wp:effectExtent l="19050" t="0" r="9525" b="0"/>
            <wp:docPr id="6" name="Picture 4" descr="http://angel.gcu.edu/AngelUploads/Content/54168/_assoc/9666f84d625eee5e177ab099cc7d0008/Image%201%20Objective%204-3.JPG?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gel.gcu.edu/AngelUploads/Content/54168/_assoc/9666f84d625eee5e177ab099cc7d0008/Image%201%20Objective%204-3.JPG?570"/>
                    <pic:cNvPicPr>
                      <a:picLocks noChangeAspect="1" noChangeArrowheads="1"/>
                    </pic:cNvPicPr>
                  </pic:nvPicPr>
                  <pic:blipFill>
                    <a:blip r:embed="rId5"/>
                    <a:srcRect/>
                    <a:stretch>
                      <a:fillRect/>
                    </a:stretch>
                  </pic:blipFill>
                  <pic:spPr bwMode="auto">
                    <a:xfrm>
                      <a:off x="0" y="0"/>
                      <a:ext cx="223545" cy="234724"/>
                    </a:xfrm>
                    <a:prstGeom prst="rect">
                      <a:avLst/>
                    </a:prstGeom>
                    <a:noFill/>
                    <a:ln w="9525">
                      <a:noFill/>
                      <a:miter lim="800000"/>
                      <a:headEnd/>
                      <a:tailEnd/>
                    </a:ln>
                  </pic:spPr>
                </pic:pic>
              </a:graphicData>
            </a:graphic>
          </wp:inline>
        </w:drawing>
      </w:r>
      <w:r w:rsidR="00E007C5">
        <w:t>.</w:t>
      </w:r>
    </w:p>
    <w:p w:rsidR="00E007C5" w:rsidRDefault="00E007C5" w:rsidP="00C167A9">
      <w:proofErr w:type="gramStart"/>
      <w:r>
        <w:t>b</w:t>
      </w:r>
      <w:proofErr w:type="gramEnd"/>
      <w:r>
        <w:t>). Give a 95% confidence interval for µ, the mean mpg for this vehicle.</w:t>
      </w:r>
    </w:p>
    <w:p w:rsidR="00E007C5" w:rsidRPr="00FA2CAF" w:rsidRDefault="00E007C5" w:rsidP="00E007C5">
      <w:pPr>
        <w:rPr>
          <w:rFonts w:ascii="Times New Roman" w:hAnsi="Times New Roman" w:cs="Times New Roman"/>
          <w:b/>
          <w:sz w:val="24"/>
          <w:szCs w:val="24"/>
        </w:rPr>
      </w:pPr>
      <w:r>
        <w:t>3. The one-sample t statistic for testing</w:t>
      </w:r>
      <w:r w:rsidRPr="00FA2CAF">
        <w:rPr>
          <w:rFonts w:ascii="Times New Roman" w:hAnsi="Times New Roman" w:cs="Times New Roman"/>
          <w:b/>
          <w:sz w:val="24"/>
          <w:szCs w:val="24"/>
        </w:rPr>
        <w:t xml:space="preserve"> </w:t>
      </w:r>
    </w:p>
    <w:p w:rsidR="00E007C5" w:rsidRPr="00FA2CAF" w:rsidRDefault="00E007C5" w:rsidP="00E007C5">
      <w:pPr>
        <w:spacing w:after="0" w:line="240" w:lineRule="auto"/>
        <w:rPr>
          <w:rFonts w:ascii="Times New Roman" w:hAnsi="Times New Roman" w:cs="Times New Roman"/>
          <w:b/>
          <w:sz w:val="24"/>
          <w:szCs w:val="24"/>
        </w:rPr>
      </w:pPr>
      <w:r w:rsidRPr="00FA2CAF">
        <w:rPr>
          <w:rFonts w:ascii="Times New Roman" w:hAnsi="Times New Roman" w:cs="Times New Roman"/>
          <w:b/>
          <w:sz w:val="24"/>
          <w:szCs w:val="24"/>
        </w:rPr>
        <w:tab/>
        <w:t>H</w:t>
      </w:r>
      <w:r w:rsidRPr="00FA2CAF">
        <w:rPr>
          <w:rFonts w:ascii="Times New Roman" w:hAnsi="Times New Roman" w:cs="Times New Roman"/>
          <w:b/>
          <w:sz w:val="24"/>
          <w:szCs w:val="24"/>
          <w:vertAlign w:val="subscript"/>
        </w:rPr>
        <w:t>0</w:t>
      </w:r>
      <w:r>
        <w:rPr>
          <w:rFonts w:ascii="Times New Roman" w:hAnsi="Times New Roman" w:cs="Times New Roman"/>
          <w:b/>
          <w:sz w:val="24"/>
          <w:szCs w:val="24"/>
        </w:rPr>
        <w:t>: µ= 20</w:t>
      </w:r>
    </w:p>
    <w:p w:rsidR="00E007C5" w:rsidRPr="00FA2CAF" w:rsidRDefault="00E007C5" w:rsidP="00E007C5">
      <w:pPr>
        <w:spacing w:after="0" w:line="240" w:lineRule="auto"/>
        <w:rPr>
          <w:rFonts w:ascii="Times New Roman" w:hAnsi="Times New Roman" w:cs="Times New Roman"/>
          <w:b/>
          <w:sz w:val="24"/>
          <w:szCs w:val="24"/>
        </w:rPr>
      </w:pPr>
      <w:r w:rsidRPr="00FA2CAF">
        <w:rPr>
          <w:rFonts w:ascii="Times New Roman" w:hAnsi="Times New Roman" w:cs="Times New Roman"/>
          <w:b/>
          <w:sz w:val="24"/>
          <w:szCs w:val="24"/>
        </w:rPr>
        <w:tab/>
      </w:r>
      <w:proofErr w:type="gramStart"/>
      <w:r w:rsidRPr="00FA2CAF">
        <w:rPr>
          <w:rFonts w:ascii="Times New Roman" w:hAnsi="Times New Roman" w:cs="Times New Roman"/>
          <w:b/>
          <w:sz w:val="24"/>
          <w:szCs w:val="24"/>
        </w:rPr>
        <w:t>H</w:t>
      </w:r>
      <w:r w:rsidRPr="00FA2CAF">
        <w:rPr>
          <w:rFonts w:ascii="Times New Roman" w:hAnsi="Times New Roman" w:cs="Times New Roman"/>
          <w:b/>
          <w:sz w:val="24"/>
          <w:szCs w:val="24"/>
          <w:vertAlign w:val="subscript"/>
        </w:rPr>
        <w:t>a</w:t>
      </w:r>
      <w:r>
        <w:rPr>
          <w:rFonts w:ascii="Times New Roman" w:hAnsi="Times New Roman" w:cs="Times New Roman"/>
          <w:b/>
          <w:sz w:val="24"/>
          <w:szCs w:val="24"/>
        </w:rPr>
        <w:t>:</w:t>
      </w:r>
      <w:proofErr w:type="gramEnd"/>
      <w:r>
        <w:rPr>
          <w:rFonts w:ascii="Times New Roman" w:hAnsi="Times New Roman" w:cs="Times New Roman"/>
          <w:b/>
          <w:sz w:val="24"/>
          <w:szCs w:val="24"/>
        </w:rPr>
        <w:t xml:space="preserve"> µ &lt; 20</w:t>
      </w:r>
    </w:p>
    <w:p w:rsidR="00E007C5" w:rsidRPr="00FA2CAF" w:rsidRDefault="004F6FD6" w:rsidP="00E007C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based</w:t>
      </w:r>
      <w:proofErr w:type="gramEnd"/>
      <w:r>
        <w:rPr>
          <w:rFonts w:ascii="Times New Roman" w:hAnsi="Times New Roman" w:cs="Times New Roman"/>
          <w:b/>
          <w:sz w:val="24"/>
          <w:szCs w:val="24"/>
        </w:rPr>
        <w:t xml:space="preserve"> on n = 115 observations has the value t = -1.55.</w:t>
      </w:r>
    </w:p>
    <w:p w:rsidR="004F6FD6" w:rsidRDefault="004F6FD6" w:rsidP="004F6FD6">
      <w:pPr>
        <w:spacing w:after="0" w:line="240" w:lineRule="auto"/>
        <w:rPr>
          <w:rFonts w:ascii="Times New Roman" w:hAnsi="Times New Roman" w:cs="Times New Roman"/>
          <w:sz w:val="24"/>
          <w:szCs w:val="24"/>
        </w:rPr>
      </w:pPr>
    </w:p>
    <w:p w:rsidR="00E007C5" w:rsidRPr="004F6FD6" w:rsidRDefault="004F6FD6" w:rsidP="004F6FD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E007C5" w:rsidRPr="004F6FD6">
        <w:rPr>
          <w:rFonts w:ascii="Times New Roman" w:hAnsi="Times New Roman" w:cs="Times New Roman"/>
          <w:sz w:val="24"/>
          <w:szCs w:val="24"/>
        </w:rPr>
        <w:t>What are the degrees of freedom for this statistic?</w:t>
      </w:r>
    </w:p>
    <w:p w:rsidR="00E007C5" w:rsidRPr="004F6FD6" w:rsidRDefault="00E007C5" w:rsidP="00E007C5">
      <w:pPr>
        <w:spacing w:after="0" w:line="240" w:lineRule="auto"/>
        <w:rPr>
          <w:rFonts w:ascii="Times New Roman" w:hAnsi="Times New Roman" w:cs="Times New Roman"/>
          <w:sz w:val="24"/>
          <w:szCs w:val="24"/>
        </w:rPr>
      </w:pPr>
    </w:p>
    <w:p w:rsidR="00E007C5" w:rsidRPr="004F6FD6" w:rsidRDefault="004F6FD6" w:rsidP="004F6F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E007C5" w:rsidRPr="004F6FD6">
        <w:rPr>
          <w:rFonts w:ascii="Times New Roman" w:hAnsi="Times New Roman" w:cs="Times New Roman"/>
          <w:sz w:val="24"/>
          <w:szCs w:val="24"/>
        </w:rPr>
        <w:t>Between</w:t>
      </w:r>
      <w:proofErr w:type="gramEnd"/>
      <w:r w:rsidR="00E007C5" w:rsidRPr="004F6FD6">
        <w:rPr>
          <w:rFonts w:ascii="Times New Roman" w:hAnsi="Times New Roman" w:cs="Times New Roman"/>
          <w:sz w:val="24"/>
          <w:szCs w:val="24"/>
        </w:rPr>
        <w:t xml:space="preserve"> what two values does the P-value of the test fall?</w:t>
      </w:r>
    </w:p>
    <w:p w:rsidR="00E007C5" w:rsidRPr="004F6FD6" w:rsidRDefault="00E007C5" w:rsidP="00E007C5">
      <w:pPr>
        <w:spacing w:after="0" w:line="240" w:lineRule="auto"/>
        <w:rPr>
          <w:rFonts w:ascii="Times New Roman" w:hAnsi="Times New Roman" w:cs="Times New Roman"/>
          <w:sz w:val="24"/>
          <w:szCs w:val="24"/>
        </w:rPr>
      </w:pPr>
    </w:p>
    <w:p w:rsidR="00E007C5" w:rsidRPr="004F6FD6" w:rsidRDefault="004F6FD6" w:rsidP="004F6FD6">
      <w:pPr>
        <w:spacing w:after="0" w:line="240" w:lineRule="auto"/>
        <w:rPr>
          <w:rFonts w:ascii="Times New Roman" w:hAnsi="Times New Roman" w:cs="Times New Roman"/>
          <w:sz w:val="24"/>
          <w:szCs w:val="24"/>
        </w:rPr>
      </w:pPr>
      <w:proofErr w:type="gramStart"/>
      <w:r w:rsidRPr="004F6FD6">
        <w:rPr>
          <w:rFonts w:ascii="Times New Roman" w:hAnsi="Times New Roman" w:cs="Times New Roman"/>
          <w:sz w:val="24"/>
          <w:szCs w:val="24"/>
        </w:rPr>
        <w:t xml:space="preserve">c). </w:t>
      </w:r>
      <w:r w:rsidR="00E007C5" w:rsidRPr="004F6FD6">
        <w:rPr>
          <w:rFonts w:ascii="Times New Roman" w:hAnsi="Times New Roman" w:cs="Times New Roman"/>
          <w:sz w:val="24"/>
          <w:szCs w:val="24"/>
        </w:rPr>
        <w:t>If you have software available, find the exact P-value?</w:t>
      </w:r>
      <w:proofErr w:type="gramEnd"/>
    </w:p>
    <w:p w:rsidR="00E007C5" w:rsidRPr="003F410B" w:rsidRDefault="00E007C5" w:rsidP="00E007C5">
      <w:pPr>
        <w:spacing w:after="0" w:line="240" w:lineRule="auto"/>
        <w:ind w:left="360"/>
        <w:rPr>
          <w:rFonts w:ascii="Times New Roman" w:hAnsi="Times New Roman" w:cs="Times New Roman"/>
          <w:sz w:val="24"/>
          <w:szCs w:val="24"/>
        </w:rPr>
      </w:pPr>
    </w:p>
    <w:p w:rsidR="00C167A9" w:rsidRPr="00C167A9" w:rsidRDefault="00C167A9" w:rsidP="00C167A9">
      <w:pPr>
        <w:rPr>
          <w:vertAlign w:val="subscript"/>
        </w:rPr>
      </w:pPr>
    </w:p>
    <w:sectPr w:rsidR="00C167A9" w:rsidRPr="00C167A9" w:rsidSect="00587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F1C51"/>
    <w:multiLevelType w:val="hybridMultilevel"/>
    <w:tmpl w:val="8856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30ABB"/>
    <w:multiLevelType w:val="hybridMultilevel"/>
    <w:tmpl w:val="9FFAD3D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0DDE"/>
    <w:rsid w:val="002E5893"/>
    <w:rsid w:val="004F6FD6"/>
    <w:rsid w:val="005870F7"/>
    <w:rsid w:val="00770DDE"/>
    <w:rsid w:val="008744B9"/>
    <w:rsid w:val="008F0F65"/>
    <w:rsid w:val="00C167A9"/>
    <w:rsid w:val="00E00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DE"/>
    <w:pPr>
      <w:ind w:left="720"/>
      <w:contextualSpacing/>
    </w:pPr>
  </w:style>
  <w:style w:type="table" w:styleId="TableGrid">
    <w:name w:val="Table Grid"/>
    <w:basedOn w:val="TableNormal"/>
    <w:uiPriority w:val="59"/>
    <w:rsid w:val="00770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Bardizian</dc:creator>
  <cp:lastModifiedBy>Samantha Bardizian</cp:lastModifiedBy>
  <cp:revision>2</cp:revision>
  <dcterms:created xsi:type="dcterms:W3CDTF">2008-10-06T04:01:00Z</dcterms:created>
  <dcterms:modified xsi:type="dcterms:W3CDTF">2008-10-06T04:37:00Z</dcterms:modified>
</cp:coreProperties>
</file>